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B1791" w:rsidRPr="00363C7F" w14:paraId="057773F3" w14:textId="77777777" w:rsidTr="00FB1791">
        <w:tc>
          <w:tcPr>
            <w:tcW w:w="9648" w:type="dxa"/>
          </w:tcPr>
          <w:p w14:paraId="2E19B5A1" w14:textId="77777777" w:rsidR="00FB1791" w:rsidRPr="00363C7F" w:rsidRDefault="00FB1791" w:rsidP="00973D23">
            <w:pPr>
              <w:jc w:val="center"/>
              <w:rPr>
                <w:rFonts w:cstheme="minorHAnsi"/>
                <w:bCs/>
                <w:color w:val="000000"/>
              </w:rPr>
            </w:pPr>
            <w:bookmarkStart w:id="0" w:name="_Hlk24709363"/>
            <w:bookmarkEnd w:id="0"/>
            <w:r w:rsidRPr="00363C7F">
              <w:rPr>
                <w:rFonts w:cstheme="minorHAnsi"/>
                <w:noProof/>
              </w:rPr>
              <w:drawing>
                <wp:inline distT="0" distB="0" distL="0" distR="0" wp14:anchorId="0DE892D3" wp14:editId="4076F05E">
                  <wp:extent cx="2147455" cy="1350294"/>
                  <wp:effectExtent l="0" t="0" r="571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3892" cy="1354341"/>
                          </a:xfrm>
                          <a:prstGeom prst="rect">
                            <a:avLst/>
                          </a:prstGeom>
                        </pic:spPr>
                      </pic:pic>
                    </a:graphicData>
                  </a:graphic>
                </wp:inline>
              </w:drawing>
            </w:r>
          </w:p>
          <w:p w14:paraId="4E98BADA" w14:textId="77777777" w:rsidR="005B30DB" w:rsidRPr="005B30DB" w:rsidRDefault="005B30DB" w:rsidP="00FB1791">
            <w:pPr>
              <w:autoSpaceDE w:val="0"/>
              <w:autoSpaceDN w:val="0"/>
              <w:adjustRightInd w:val="0"/>
              <w:jc w:val="center"/>
              <w:rPr>
                <w:rFonts w:cstheme="minorHAnsi"/>
                <w:bCs/>
              </w:rPr>
            </w:pPr>
          </w:p>
          <w:p w14:paraId="7155D91F" w14:textId="17788545" w:rsidR="005B30DB" w:rsidRPr="00CA72CE" w:rsidRDefault="00FB1791" w:rsidP="00CA72CE">
            <w:pPr>
              <w:autoSpaceDE w:val="0"/>
              <w:autoSpaceDN w:val="0"/>
              <w:adjustRightInd w:val="0"/>
              <w:jc w:val="center"/>
              <w:rPr>
                <w:rFonts w:cstheme="minorHAnsi"/>
                <w:b/>
                <w:bCs/>
                <w:sz w:val="36"/>
                <w:szCs w:val="36"/>
                <w:highlight w:val="yellow"/>
              </w:rPr>
            </w:pPr>
            <w:r w:rsidRPr="004C5574">
              <w:rPr>
                <w:rFonts w:cstheme="minorHAnsi"/>
                <w:b/>
                <w:bCs/>
                <w:sz w:val="36"/>
                <w:szCs w:val="36"/>
              </w:rPr>
              <w:t>Office of Information Technology Communications Group</w:t>
            </w:r>
          </w:p>
        </w:tc>
      </w:tr>
    </w:tbl>
    <w:p w14:paraId="7EB58BC5" w14:textId="77777777" w:rsidR="009B08EE" w:rsidRPr="002027A6" w:rsidRDefault="009B08EE" w:rsidP="009B08EE">
      <w:pPr>
        <w:spacing w:after="0"/>
        <w:jc w:val="center"/>
        <w:rPr>
          <w:rFonts w:cstheme="minorHAnsi"/>
          <w:b/>
          <w:bCs/>
          <w:sz w:val="40"/>
          <w:szCs w:val="40"/>
        </w:rPr>
      </w:pPr>
      <w:r w:rsidRPr="004C5574">
        <w:rPr>
          <w:rFonts w:cstheme="minorHAnsi"/>
          <w:b/>
          <w:bCs/>
          <w:sz w:val="40"/>
          <w:szCs w:val="40"/>
        </w:rPr>
        <w:t>Structured Cabling Design &amp; Installation Requirements</w:t>
      </w:r>
    </w:p>
    <w:p w14:paraId="0EA39C4C" w14:textId="2D2BBEBB" w:rsidR="004324A8" w:rsidRDefault="004324A8" w:rsidP="006D22A9">
      <w:pPr>
        <w:autoSpaceDE w:val="0"/>
        <w:autoSpaceDN w:val="0"/>
        <w:adjustRightInd w:val="0"/>
        <w:spacing w:after="0" w:line="240" w:lineRule="auto"/>
        <w:jc w:val="center"/>
        <w:rPr>
          <w:rFonts w:cstheme="minorHAnsi"/>
        </w:rPr>
      </w:pPr>
    </w:p>
    <w:p w14:paraId="0240CDE0" w14:textId="77777777" w:rsidR="004324A8" w:rsidRDefault="004324A8" w:rsidP="006D22A9">
      <w:pPr>
        <w:autoSpaceDE w:val="0"/>
        <w:autoSpaceDN w:val="0"/>
        <w:adjustRightInd w:val="0"/>
        <w:spacing w:after="0" w:line="240" w:lineRule="auto"/>
        <w:jc w:val="center"/>
        <w:rPr>
          <w:rFonts w:cstheme="minorHAnsi"/>
        </w:rPr>
      </w:pPr>
    </w:p>
    <w:p w14:paraId="71958C50" w14:textId="5F063648" w:rsidR="000620E7" w:rsidRDefault="004324A8" w:rsidP="006D22A9">
      <w:pPr>
        <w:autoSpaceDE w:val="0"/>
        <w:autoSpaceDN w:val="0"/>
        <w:adjustRightInd w:val="0"/>
        <w:spacing w:after="0" w:line="240" w:lineRule="auto"/>
        <w:jc w:val="center"/>
        <w:rPr>
          <w:rFonts w:cstheme="minorHAnsi"/>
        </w:rPr>
      </w:pPr>
      <w:r>
        <w:rPr>
          <w:noProof/>
        </w:rPr>
        <w:drawing>
          <wp:inline distT="0" distB="0" distL="0" distR="0" wp14:anchorId="0C5D5568" wp14:editId="43263E2B">
            <wp:extent cx="4189095" cy="2632130"/>
            <wp:effectExtent l="0" t="0" r="1905" b="0"/>
            <wp:docPr id="83" name="Picture 83" descr="Food and Beverage Data Cable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and Beverage Data Cable Instal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873" cy="2658381"/>
                    </a:xfrm>
                    <a:prstGeom prst="rect">
                      <a:avLst/>
                    </a:prstGeom>
                    <a:noFill/>
                    <a:ln>
                      <a:noFill/>
                    </a:ln>
                  </pic:spPr>
                </pic:pic>
              </a:graphicData>
            </a:graphic>
          </wp:inline>
        </w:drawing>
      </w:r>
    </w:p>
    <w:p w14:paraId="6D7534DC" w14:textId="0B26B7DC" w:rsidR="00FB1791" w:rsidRDefault="00FB1791" w:rsidP="006D22A9">
      <w:pPr>
        <w:autoSpaceDE w:val="0"/>
        <w:autoSpaceDN w:val="0"/>
        <w:adjustRightInd w:val="0"/>
        <w:spacing w:after="0" w:line="240" w:lineRule="auto"/>
        <w:jc w:val="center"/>
        <w:rPr>
          <w:rFonts w:cstheme="minorHAnsi"/>
        </w:rPr>
      </w:pPr>
    </w:p>
    <w:p w14:paraId="67683037" w14:textId="77777777" w:rsidR="004324A8" w:rsidRPr="00363C7F" w:rsidRDefault="004324A8" w:rsidP="006D22A9">
      <w:pPr>
        <w:autoSpaceDE w:val="0"/>
        <w:autoSpaceDN w:val="0"/>
        <w:adjustRightInd w:val="0"/>
        <w:spacing w:after="0" w:line="240" w:lineRule="auto"/>
        <w:jc w:val="center"/>
        <w:rPr>
          <w:rFonts w:cstheme="minorHAnsi"/>
        </w:rPr>
      </w:pPr>
    </w:p>
    <w:p w14:paraId="478880AC" w14:textId="77777777" w:rsidR="004B3311" w:rsidRDefault="004B3311" w:rsidP="006D22A9">
      <w:pPr>
        <w:spacing w:after="0"/>
        <w:jc w:val="center"/>
        <w:rPr>
          <w:rFonts w:cstheme="minorHAnsi"/>
          <w:color w:val="000000"/>
          <w:sz w:val="18"/>
          <w:szCs w:val="18"/>
          <w:u w:val="single"/>
        </w:rPr>
      </w:pPr>
    </w:p>
    <w:p w14:paraId="23B92B65" w14:textId="24F1A194" w:rsidR="004B3311" w:rsidRPr="004324A8" w:rsidRDefault="00DA41F3" w:rsidP="004B3311">
      <w:pPr>
        <w:spacing w:after="0"/>
        <w:jc w:val="both"/>
        <w:rPr>
          <w:rFonts w:cstheme="minorHAnsi"/>
          <w:i/>
          <w:color w:val="000000"/>
          <w:sz w:val="24"/>
          <w:szCs w:val="24"/>
          <w:u w:val="single"/>
        </w:rPr>
      </w:pPr>
      <w:r w:rsidRPr="004324A8">
        <w:rPr>
          <w:rFonts w:ascii="Arial" w:hAnsi="Arial" w:cs="Arial"/>
          <w:i/>
          <w:color w:val="333333"/>
          <w:sz w:val="24"/>
          <w:szCs w:val="24"/>
          <w:shd w:val="clear" w:color="auto" w:fill="FFFFFF"/>
        </w:rPr>
        <w:t xml:space="preserve">Guidelines for </w:t>
      </w:r>
      <w:r w:rsidR="004B3311" w:rsidRPr="004324A8">
        <w:rPr>
          <w:rFonts w:ascii="Arial" w:hAnsi="Arial" w:cs="Arial"/>
          <w:i/>
          <w:color w:val="333333"/>
          <w:sz w:val="24"/>
          <w:szCs w:val="24"/>
          <w:shd w:val="clear" w:color="auto" w:fill="FFFFFF"/>
        </w:rPr>
        <w:t xml:space="preserve">Facilities Design, Construction Architects, Design Engineers and Building System Integrators to design physical pathways for </w:t>
      </w:r>
      <w:r w:rsidRPr="004324A8">
        <w:rPr>
          <w:rFonts w:ascii="Arial" w:hAnsi="Arial" w:cs="Arial"/>
          <w:i/>
          <w:color w:val="333333"/>
          <w:sz w:val="24"/>
          <w:szCs w:val="24"/>
          <w:shd w:val="clear" w:color="auto" w:fill="FFFFFF"/>
        </w:rPr>
        <w:t xml:space="preserve">datacom and </w:t>
      </w:r>
      <w:r w:rsidR="004B3311" w:rsidRPr="004324A8">
        <w:rPr>
          <w:rFonts w:ascii="Arial" w:hAnsi="Arial" w:cs="Arial"/>
          <w:i/>
          <w:color w:val="333333"/>
          <w:sz w:val="24"/>
          <w:szCs w:val="24"/>
          <w:shd w:val="clear" w:color="auto" w:fill="FFFFFF"/>
        </w:rPr>
        <w:t>telecom infrastructure for new constructions and building renovation projects across the University of Tennessee Knoxville campus</w:t>
      </w:r>
      <w:r w:rsidR="00B0467F" w:rsidRPr="004324A8">
        <w:rPr>
          <w:rFonts w:ascii="Arial" w:hAnsi="Arial" w:cs="Arial"/>
          <w:i/>
          <w:color w:val="333333"/>
          <w:sz w:val="24"/>
          <w:szCs w:val="24"/>
          <w:shd w:val="clear" w:color="auto" w:fill="FFFFFF"/>
        </w:rPr>
        <w:t>.</w:t>
      </w:r>
    </w:p>
    <w:p w14:paraId="40FAC4F8" w14:textId="6F633622" w:rsidR="00186C54" w:rsidRDefault="00186C54" w:rsidP="006D22A9">
      <w:pPr>
        <w:spacing w:after="0"/>
        <w:jc w:val="center"/>
        <w:rPr>
          <w:rFonts w:cstheme="minorHAnsi"/>
          <w:color w:val="000000"/>
          <w:sz w:val="18"/>
          <w:szCs w:val="18"/>
          <w:u w:val="single"/>
        </w:rPr>
      </w:pPr>
    </w:p>
    <w:p w14:paraId="05AB4626" w14:textId="230E8EC8" w:rsidR="00186C54" w:rsidRDefault="00186C54" w:rsidP="006D22A9">
      <w:pPr>
        <w:spacing w:after="0"/>
        <w:jc w:val="center"/>
        <w:rPr>
          <w:rFonts w:cstheme="minorHAnsi"/>
          <w:color w:val="000000"/>
          <w:sz w:val="18"/>
          <w:szCs w:val="18"/>
          <w:u w:val="single"/>
        </w:rPr>
      </w:pPr>
    </w:p>
    <w:p w14:paraId="629D23D3" w14:textId="6D50ABED" w:rsidR="004324A8" w:rsidRDefault="004324A8" w:rsidP="006D22A9">
      <w:pPr>
        <w:spacing w:after="0"/>
        <w:jc w:val="center"/>
        <w:rPr>
          <w:rFonts w:cstheme="minorHAnsi"/>
          <w:color w:val="000000"/>
          <w:sz w:val="18"/>
          <w:szCs w:val="18"/>
          <w:u w:val="single"/>
        </w:rPr>
      </w:pPr>
    </w:p>
    <w:p w14:paraId="4AE09CDB" w14:textId="25EE5DD8" w:rsidR="008C0B41" w:rsidRDefault="008C0B41" w:rsidP="006D22A9">
      <w:pPr>
        <w:spacing w:after="0"/>
        <w:jc w:val="center"/>
        <w:rPr>
          <w:rFonts w:cstheme="minorHAnsi"/>
          <w:color w:val="000000"/>
          <w:sz w:val="18"/>
          <w:szCs w:val="18"/>
          <w:u w:val="single"/>
        </w:rPr>
      </w:pPr>
    </w:p>
    <w:p w14:paraId="4492EA9B" w14:textId="533F0C8E" w:rsidR="008C0B41" w:rsidRDefault="008C0B41" w:rsidP="006D22A9">
      <w:pPr>
        <w:spacing w:after="0"/>
        <w:jc w:val="center"/>
        <w:rPr>
          <w:rFonts w:cstheme="minorHAnsi"/>
          <w:color w:val="000000"/>
          <w:sz w:val="18"/>
          <w:szCs w:val="18"/>
          <w:u w:val="single"/>
        </w:rPr>
      </w:pPr>
    </w:p>
    <w:p w14:paraId="34D19208" w14:textId="66DC0CB4" w:rsidR="008C0B41" w:rsidRDefault="008C0B41" w:rsidP="006D22A9">
      <w:pPr>
        <w:spacing w:after="0"/>
        <w:jc w:val="center"/>
        <w:rPr>
          <w:rFonts w:cstheme="minorHAnsi"/>
          <w:color w:val="000000"/>
          <w:sz w:val="18"/>
          <w:szCs w:val="18"/>
          <w:u w:val="single"/>
        </w:rPr>
      </w:pPr>
    </w:p>
    <w:p w14:paraId="22E04064" w14:textId="77777777" w:rsidR="008C0B41" w:rsidRDefault="008C0B41" w:rsidP="006D22A9">
      <w:pPr>
        <w:spacing w:after="0"/>
        <w:jc w:val="center"/>
        <w:rPr>
          <w:rFonts w:cstheme="minorHAnsi"/>
          <w:color w:val="000000"/>
          <w:sz w:val="18"/>
          <w:szCs w:val="18"/>
          <w:u w:val="single"/>
        </w:rPr>
      </w:pPr>
    </w:p>
    <w:p w14:paraId="6EB4CDD7" w14:textId="77777777" w:rsidR="004324A8" w:rsidRDefault="004324A8" w:rsidP="006D22A9">
      <w:pPr>
        <w:spacing w:after="0"/>
        <w:jc w:val="center"/>
        <w:rPr>
          <w:rFonts w:cstheme="minorHAnsi"/>
          <w:color w:val="000000"/>
          <w:sz w:val="18"/>
          <w:szCs w:val="18"/>
          <w:u w:val="single"/>
        </w:rPr>
      </w:pPr>
    </w:p>
    <w:p w14:paraId="1A583259" w14:textId="44904D82" w:rsidR="004324A8" w:rsidRDefault="004324A8" w:rsidP="006D22A9">
      <w:pPr>
        <w:spacing w:after="0"/>
        <w:jc w:val="center"/>
        <w:rPr>
          <w:rFonts w:cstheme="minorHAnsi"/>
          <w:color w:val="000000"/>
          <w:sz w:val="18"/>
          <w:szCs w:val="18"/>
          <w:u w:val="single"/>
        </w:rPr>
      </w:pPr>
    </w:p>
    <w:p w14:paraId="6EFA5182" w14:textId="77777777" w:rsidR="004324A8" w:rsidRPr="00363C7F" w:rsidRDefault="004324A8" w:rsidP="006D22A9">
      <w:pPr>
        <w:spacing w:after="0"/>
        <w:jc w:val="center"/>
        <w:rPr>
          <w:rFonts w:cstheme="minorHAnsi"/>
          <w:color w:val="000000"/>
          <w:sz w:val="18"/>
          <w:szCs w:val="18"/>
          <w:u w:val="single"/>
        </w:rPr>
      </w:pPr>
    </w:p>
    <w:p w14:paraId="2192E639" w14:textId="5F90005A" w:rsidR="00FB1791" w:rsidRPr="00363C7F" w:rsidRDefault="00277950" w:rsidP="00FB1791">
      <w:pPr>
        <w:spacing w:after="0"/>
        <w:jc w:val="center"/>
        <w:rPr>
          <w:rFonts w:cstheme="minorHAnsi"/>
          <w:sz w:val="18"/>
          <w:szCs w:val="18"/>
        </w:rPr>
      </w:pPr>
      <w:r>
        <w:rPr>
          <w:rFonts w:cstheme="minorHAnsi"/>
          <w:sz w:val="18"/>
          <w:szCs w:val="18"/>
        </w:rPr>
        <w:t xml:space="preserve">Last </w:t>
      </w:r>
      <w:r w:rsidR="00FB1791" w:rsidRPr="00363C7F">
        <w:rPr>
          <w:rFonts w:cstheme="minorHAnsi"/>
          <w:sz w:val="18"/>
          <w:szCs w:val="18"/>
        </w:rPr>
        <w:t>Revised</w:t>
      </w:r>
    </w:p>
    <w:p w14:paraId="05B0285B" w14:textId="12D216B7" w:rsidR="004E4FB5" w:rsidRDefault="004324A8" w:rsidP="004324A8">
      <w:pPr>
        <w:spacing w:after="0"/>
        <w:jc w:val="center"/>
        <w:rPr>
          <w:rFonts w:cstheme="minorHAnsi"/>
          <w:b/>
        </w:rPr>
      </w:pPr>
      <w:r>
        <w:rPr>
          <w:rFonts w:cstheme="minorHAnsi"/>
          <w:b/>
        </w:rPr>
        <w:t>January</w:t>
      </w:r>
      <w:r w:rsidR="001F5F2D" w:rsidRPr="00E11537">
        <w:rPr>
          <w:rFonts w:cstheme="minorHAnsi"/>
          <w:b/>
        </w:rPr>
        <w:t xml:space="preserve"> </w:t>
      </w:r>
      <w:r>
        <w:rPr>
          <w:rFonts w:cstheme="minorHAnsi"/>
          <w:b/>
        </w:rPr>
        <w:t>20</w:t>
      </w:r>
      <w:r w:rsidR="007340DA" w:rsidRPr="00E11537">
        <w:rPr>
          <w:rFonts w:cstheme="minorHAnsi"/>
          <w:b/>
        </w:rPr>
        <w:t xml:space="preserve">, </w:t>
      </w:r>
      <w:r w:rsidR="00FB1791" w:rsidRPr="00E11537">
        <w:rPr>
          <w:rFonts w:cstheme="minorHAnsi"/>
          <w:b/>
        </w:rPr>
        <w:t>20</w:t>
      </w:r>
      <w:r w:rsidR="001F5F2D" w:rsidRPr="00E11537">
        <w:rPr>
          <w:rFonts w:cstheme="minorHAnsi"/>
          <w:b/>
        </w:rPr>
        <w:t>2</w:t>
      </w:r>
      <w:r>
        <w:rPr>
          <w:rFonts w:cstheme="minorHAnsi"/>
          <w:b/>
        </w:rPr>
        <w:t>3</w:t>
      </w:r>
    </w:p>
    <w:p w14:paraId="2EC03350" w14:textId="1E7D43C1" w:rsidR="004324A8" w:rsidRDefault="004324A8">
      <w:pPr>
        <w:rPr>
          <w:rFonts w:cstheme="minorHAnsi"/>
          <w:b/>
        </w:rPr>
      </w:pPr>
      <w:r>
        <w:rPr>
          <w:rFonts w:cstheme="minorHAnsi"/>
          <w:b/>
        </w:rPr>
        <w:br w:type="page"/>
      </w:r>
    </w:p>
    <w:p w14:paraId="05B0285C" w14:textId="77777777" w:rsidR="00BD63E2" w:rsidRPr="00363C7F" w:rsidRDefault="00063EEB" w:rsidP="00063EEB">
      <w:pPr>
        <w:autoSpaceDE w:val="0"/>
        <w:autoSpaceDN w:val="0"/>
        <w:adjustRightInd w:val="0"/>
        <w:spacing w:after="0" w:line="240" w:lineRule="auto"/>
        <w:jc w:val="center"/>
        <w:rPr>
          <w:rFonts w:cstheme="minorHAnsi"/>
          <w:b/>
          <w:bCs/>
          <w:sz w:val="40"/>
          <w:szCs w:val="40"/>
        </w:rPr>
      </w:pPr>
      <w:r w:rsidRPr="00363C7F">
        <w:rPr>
          <w:rFonts w:cstheme="minorHAnsi"/>
          <w:b/>
          <w:bCs/>
          <w:sz w:val="40"/>
          <w:szCs w:val="40"/>
        </w:rPr>
        <w:lastRenderedPageBreak/>
        <w:t>Table of Contents</w:t>
      </w:r>
    </w:p>
    <w:p w14:paraId="05B0285D" w14:textId="77777777" w:rsidR="00857BEA" w:rsidRPr="00363C7F" w:rsidRDefault="00857BEA" w:rsidP="00FE7811">
      <w:pPr>
        <w:autoSpaceDE w:val="0"/>
        <w:autoSpaceDN w:val="0"/>
        <w:adjustRightInd w:val="0"/>
        <w:spacing w:after="0" w:line="240" w:lineRule="auto"/>
        <w:rPr>
          <w:rFonts w:cstheme="minorHAnsi"/>
          <w:bCs/>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7457"/>
        <w:gridCol w:w="887"/>
      </w:tblGrid>
      <w:tr w:rsidR="00857BEA" w:rsidRPr="00363C7F" w14:paraId="05B02861" w14:textId="77777777" w:rsidTr="00670749">
        <w:tc>
          <w:tcPr>
            <w:tcW w:w="1011" w:type="dxa"/>
          </w:tcPr>
          <w:p w14:paraId="05B0285E" w14:textId="77777777" w:rsidR="00857BEA" w:rsidRPr="00363C7F" w:rsidRDefault="006443DC" w:rsidP="00FE7811">
            <w:pPr>
              <w:autoSpaceDE w:val="0"/>
              <w:autoSpaceDN w:val="0"/>
              <w:adjustRightInd w:val="0"/>
              <w:rPr>
                <w:rFonts w:cstheme="minorHAnsi"/>
                <w:b/>
                <w:bCs/>
                <w:u w:val="single"/>
              </w:rPr>
            </w:pPr>
            <w:r w:rsidRPr="00363C7F">
              <w:rPr>
                <w:rFonts w:cstheme="minorHAnsi"/>
                <w:b/>
                <w:bCs/>
                <w:u w:val="single"/>
              </w:rPr>
              <w:t>Section</w:t>
            </w:r>
          </w:p>
        </w:tc>
        <w:tc>
          <w:tcPr>
            <w:tcW w:w="7457" w:type="dxa"/>
          </w:tcPr>
          <w:p w14:paraId="05B0285F" w14:textId="77777777" w:rsidR="00857BEA" w:rsidRPr="00363C7F" w:rsidRDefault="006443DC" w:rsidP="006443DC">
            <w:pPr>
              <w:autoSpaceDE w:val="0"/>
              <w:autoSpaceDN w:val="0"/>
              <w:adjustRightInd w:val="0"/>
              <w:jc w:val="center"/>
              <w:rPr>
                <w:rFonts w:cstheme="minorHAnsi"/>
                <w:b/>
                <w:bCs/>
                <w:u w:val="single"/>
              </w:rPr>
            </w:pPr>
            <w:r w:rsidRPr="00363C7F">
              <w:rPr>
                <w:rFonts w:cstheme="minorHAnsi"/>
                <w:b/>
                <w:bCs/>
                <w:u w:val="single"/>
              </w:rPr>
              <w:t>Topic</w:t>
            </w:r>
          </w:p>
        </w:tc>
        <w:tc>
          <w:tcPr>
            <w:tcW w:w="887" w:type="dxa"/>
          </w:tcPr>
          <w:p w14:paraId="05B02860" w14:textId="77777777" w:rsidR="00857BEA" w:rsidRPr="00363C7F" w:rsidRDefault="00857BEA" w:rsidP="00857BEA">
            <w:pPr>
              <w:autoSpaceDE w:val="0"/>
              <w:autoSpaceDN w:val="0"/>
              <w:adjustRightInd w:val="0"/>
              <w:jc w:val="center"/>
              <w:rPr>
                <w:rFonts w:cstheme="minorHAnsi"/>
                <w:b/>
                <w:bCs/>
                <w:u w:val="single"/>
              </w:rPr>
            </w:pPr>
            <w:r w:rsidRPr="00363C7F">
              <w:rPr>
                <w:rFonts w:cstheme="minorHAnsi"/>
                <w:b/>
                <w:bCs/>
                <w:u w:val="single"/>
              </w:rPr>
              <w:t>Page</w:t>
            </w:r>
          </w:p>
        </w:tc>
      </w:tr>
      <w:tr w:rsidR="00255198" w:rsidRPr="00363C7F" w14:paraId="05B02869" w14:textId="77777777" w:rsidTr="00670749">
        <w:tc>
          <w:tcPr>
            <w:tcW w:w="1011" w:type="dxa"/>
          </w:tcPr>
          <w:p w14:paraId="05B02866" w14:textId="75058A0F" w:rsidR="00255198" w:rsidRPr="00363C7F" w:rsidRDefault="00255198" w:rsidP="00255198">
            <w:pPr>
              <w:autoSpaceDE w:val="0"/>
              <w:autoSpaceDN w:val="0"/>
              <w:adjustRightInd w:val="0"/>
              <w:jc w:val="center"/>
              <w:rPr>
                <w:rFonts w:cstheme="minorHAnsi"/>
                <w:bCs/>
              </w:rPr>
            </w:pPr>
            <w:r w:rsidRPr="00363C7F">
              <w:rPr>
                <w:rFonts w:cstheme="minorHAnsi"/>
                <w:bCs/>
              </w:rPr>
              <w:t>1.0</w:t>
            </w:r>
          </w:p>
        </w:tc>
        <w:tc>
          <w:tcPr>
            <w:tcW w:w="7457" w:type="dxa"/>
          </w:tcPr>
          <w:p w14:paraId="05B02867" w14:textId="569DFD95" w:rsidR="00255198" w:rsidRPr="00363C7F" w:rsidRDefault="00255198" w:rsidP="00255198">
            <w:pPr>
              <w:autoSpaceDE w:val="0"/>
              <w:autoSpaceDN w:val="0"/>
              <w:adjustRightInd w:val="0"/>
              <w:rPr>
                <w:rFonts w:cstheme="minorHAnsi"/>
                <w:bCs/>
              </w:rPr>
            </w:pPr>
            <w:r w:rsidRPr="00363C7F">
              <w:rPr>
                <w:rFonts w:cstheme="minorHAnsi"/>
                <w:bCs/>
              </w:rPr>
              <w:t>Introduction ..................................................................................................</w:t>
            </w:r>
            <w:r w:rsidR="00FD372D">
              <w:rPr>
                <w:rFonts w:cstheme="minorHAnsi"/>
                <w:bCs/>
              </w:rPr>
              <w:t>...........</w:t>
            </w:r>
          </w:p>
        </w:tc>
        <w:tc>
          <w:tcPr>
            <w:tcW w:w="887" w:type="dxa"/>
          </w:tcPr>
          <w:p w14:paraId="05B02868" w14:textId="6639B7EF" w:rsidR="00255198" w:rsidRPr="00363C7F" w:rsidRDefault="00255198" w:rsidP="00255198">
            <w:pPr>
              <w:autoSpaceDE w:val="0"/>
              <w:autoSpaceDN w:val="0"/>
              <w:adjustRightInd w:val="0"/>
              <w:jc w:val="center"/>
              <w:rPr>
                <w:rFonts w:cstheme="minorHAnsi"/>
                <w:bCs/>
              </w:rPr>
            </w:pPr>
            <w:r w:rsidRPr="00363C7F">
              <w:rPr>
                <w:rFonts w:cstheme="minorHAnsi"/>
                <w:bCs/>
              </w:rPr>
              <w:t>3</w:t>
            </w:r>
          </w:p>
        </w:tc>
      </w:tr>
      <w:tr w:rsidR="00A36AFF" w:rsidRPr="00363C7F" w14:paraId="05B0286D" w14:textId="77777777" w:rsidTr="00670749">
        <w:tc>
          <w:tcPr>
            <w:tcW w:w="1011" w:type="dxa"/>
          </w:tcPr>
          <w:p w14:paraId="05B0286A" w14:textId="77777777" w:rsidR="00A36AFF" w:rsidRPr="00363C7F" w:rsidRDefault="00A36AFF" w:rsidP="00A36AFF">
            <w:pPr>
              <w:autoSpaceDE w:val="0"/>
              <w:autoSpaceDN w:val="0"/>
              <w:adjustRightInd w:val="0"/>
              <w:jc w:val="center"/>
              <w:rPr>
                <w:rFonts w:cstheme="minorHAnsi"/>
                <w:bCs/>
              </w:rPr>
            </w:pPr>
          </w:p>
        </w:tc>
        <w:tc>
          <w:tcPr>
            <w:tcW w:w="7457" w:type="dxa"/>
          </w:tcPr>
          <w:p w14:paraId="05B0286B" w14:textId="614A15EF" w:rsidR="00A36AFF" w:rsidRPr="00363C7F" w:rsidRDefault="00A36AFF" w:rsidP="00A36AFF">
            <w:pPr>
              <w:autoSpaceDE w:val="0"/>
              <w:autoSpaceDN w:val="0"/>
              <w:adjustRightInd w:val="0"/>
              <w:rPr>
                <w:rFonts w:cstheme="minorHAnsi"/>
                <w:bCs/>
              </w:rPr>
            </w:pPr>
          </w:p>
        </w:tc>
        <w:tc>
          <w:tcPr>
            <w:tcW w:w="887" w:type="dxa"/>
          </w:tcPr>
          <w:p w14:paraId="05B0286C" w14:textId="77777777" w:rsidR="00A36AFF" w:rsidRPr="00363C7F" w:rsidRDefault="00A36AFF" w:rsidP="00A36AFF">
            <w:pPr>
              <w:autoSpaceDE w:val="0"/>
              <w:autoSpaceDN w:val="0"/>
              <w:adjustRightInd w:val="0"/>
              <w:jc w:val="center"/>
              <w:rPr>
                <w:rFonts w:cstheme="minorHAnsi"/>
                <w:bCs/>
              </w:rPr>
            </w:pPr>
          </w:p>
        </w:tc>
      </w:tr>
      <w:tr w:rsidR="00A36AFF" w:rsidRPr="00363C7F" w14:paraId="05B02871" w14:textId="77777777" w:rsidTr="00670749">
        <w:tc>
          <w:tcPr>
            <w:tcW w:w="1011" w:type="dxa"/>
          </w:tcPr>
          <w:p w14:paraId="05B0286E" w14:textId="22F0BD94" w:rsidR="00A36AFF" w:rsidRPr="00363C7F" w:rsidRDefault="00A36AFF" w:rsidP="00A36AFF">
            <w:pPr>
              <w:autoSpaceDE w:val="0"/>
              <w:autoSpaceDN w:val="0"/>
              <w:adjustRightInd w:val="0"/>
              <w:jc w:val="center"/>
              <w:rPr>
                <w:rFonts w:cstheme="minorHAnsi"/>
                <w:bCs/>
              </w:rPr>
            </w:pPr>
            <w:r w:rsidRPr="00363C7F">
              <w:rPr>
                <w:rFonts w:cstheme="minorHAnsi"/>
                <w:bCs/>
              </w:rPr>
              <w:t>2.0</w:t>
            </w:r>
          </w:p>
        </w:tc>
        <w:tc>
          <w:tcPr>
            <w:tcW w:w="7457" w:type="dxa"/>
          </w:tcPr>
          <w:p w14:paraId="05B0286F" w14:textId="16C6A975" w:rsidR="00A36AFF" w:rsidRPr="00363C7F" w:rsidRDefault="00A36AFF" w:rsidP="00A36AFF">
            <w:pPr>
              <w:autoSpaceDE w:val="0"/>
              <w:autoSpaceDN w:val="0"/>
              <w:adjustRightInd w:val="0"/>
              <w:rPr>
                <w:rFonts w:cstheme="minorHAnsi"/>
                <w:bCs/>
              </w:rPr>
            </w:pPr>
            <w:r w:rsidRPr="00363C7F">
              <w:rPr>
                <w:rFonts w:cstheme="minorHAnsi"/>
                <w:bCs/>
              </w:rPr>
              <w:t>Contractor Requirements ................</w:t>
            </w:r>
            <w:r w:rsidR="0005030E" w:rsidRPr="00363C7F">
              <w:rPr>
                <w:rFonts w:cstheme="minorHAnsi"/>
                <w:bCs/>
              </w:rPr>
              <w:t>...............</w:t>
            </w:r>
            <w:r w:rsidRPr="00363C7F">
              <w:rPr>
                <w:rFonts w:cstheme="minorHAnsi"/>
                <w:bCs/>
              </w:rPr>
              <w:t>..............................................</w:t>
            </w:r>
            <w:r w:rsidR="00FD372D">
              <w:rPr>
                <w:rFonts w:cstheme="minorHAnsi"/>
                <w:bCs/>
              </w:rPr>
              <w:t>...........</w:t>
            </w:r>
          </w:p>
        </w:tc>
        <w:tc>
          <w:tcPr>
            <w:tcW w:w="887" w:type="dxa"/>
          </w:tcPr>
          <w:p w14:paraId="05B02870" w14:textId="55C0AFEB" w:rsidR="00A36AFF" w:rsidRPr="00363C7F" w:rsidRDefault="00A36AFF" w:rsidP="00A36AFF">
            <w:pPr>
              <w:autoSpaceDE w:val="0"/>
              <w:autoSpaceDN w:val="0"/>
              <w:adjustRightInd w:val="0"/>
              <w:jc w:val="center"/>
              <w:rPr>
                <w:rFonts w:cstheme="minorHAnsi"/>
                <w:bCs/>
              </w:rPr>
            </w:pPr>
            <w:r w:rsidRPr="00363C7F">
              <w:rPr>
                <w:rFonts w:cstheme="minorHAnsi"/>
                <w:bCs/>
              </w:rPr>
              <w:t>4</w:t>
            </w:r>
          </w:p>
        </w:tc>
      </w:tr>
      <w:tr w:rsidR="00A36AFF" w:rsidRPr="00363C7F" w14:paraId="05B02875" w14:textId="77777777" w:rsidTr="00670749">
        <w:tc>
          <w:tcPr>
            <w:tcW w:w="1011" w:type="dxa"/>
          </w:tcPr>
          <w:p w14:paraId="05B02872" w14:textId="77777777" w:rsidR="00A36AFF" w:rsidRPr="00363C7F" w:rsidRDefault="00A36AFF" w:rsidP="00A36AFF">
            <w:pPr>
              <w:autoSpaceDE w:val="0"/>
              <w:autoSpaceDN w:val="0"/>
              <w:adjustRightInd w:val="0"/>
              <w:jc w:val="center"/>
              <w:rPr>
                <w:rFonts w:cstheme="minorHAnsi"/>
                <w:bCs/>
              </w:rPr>
            </w:pPr>
          </w:p>
        </w:tc>
        <w:tc>
          <w:tcPr>
            <w:tcW w:w="7457" w:type="dxa"/>
          </w:tcPr>
          <w:p w14:paraId="05B02873" w14:textId="524E17FD" w:rsidR="00A36AFF" w:rsidRPr="00363C7F" w:rsidRDefault="00A36AFF" w:rsidP="00A36AFF">
            <w:pPr>
              <w:autoSpaceDE w:val="0"/>
              <w:autoSpaceDN w:val="0"/>
              <w:adjustRightInd w:val="0"/>
              <w:rPr>
                <w:rFonts w:cstheme="minorHAnsi"/>
                <w:bCs/>
              </w:rPr>
            </w:pPr>
          </w:p>
        </w:tc>
        <w:tc>
          <w:tcPr>
            <w:tcW w:w="887" w:type="dxa"/>
          </w:tcPr>
          <w:p w14:paraId="05B02874" w14:textId="77777777" w:rsidR="00A36AFF" w:rsidRPr="00363C7F" w:rsidRDefault="00A36AFF" w:rsidP="00A36AFF">
            <w:pPr>
              <w:autoSpaceDE w:val="0"/>
              <w:autoSpaceDN w:val="0"/>
              <w:adjustRightInd w:val="0"/>
              <w:jc w:val="center"/>
              <w:rPr>
                <w:rFonts w:cstheme="minorHAnsi"/>
                <w:bCs/>
              </w:rPr>
            </w:pPr>
          </w:p>
        </w:tc>
      </w:tr>
      <w:tr w:rsidR="00A36AFF" w:rsidRPr="00363C7F" w14:paraId="05B02879" w14:textId="77777777" w:rsidTr="00670749">
        <w:tc>
          <w:tcPr>
            <w:tcW w:w="1011" w:type="dxa"/>
          </w:tcPr>
          <w:p w14:paraId="05B02876" w14:textId="440F02FB" w:rsidR="00A36AFF" w:rsidRPr="00363C7F" w:rsidRDefault="00A36AFF" w:rsidP="00A36AFF">
            <w:pPr>
              <w:autoSpaceDE w:val="0"/>
              <w:autoSpaceDN w:val="0"/>
              <w:adjustRightInd w:val="0"/>
              <w:jc w:val="center"/>
              <w:rPr>
                <w:rFonts w:cstheme="minorHAnsi"/>
                <w:bCs/>
              </w:rPr>
            </w:pPr>
            <w:r w:rsidRPr="00363C7F">
              <w:rPr>
                <w:rFonts w:cstheme="minorHAnsi"/>
                <w:bCs/>
              </w:rPr>
              <w:t>3.0</w:t>
            </w:r>
          </w:p>
        </w:tc>
        <w:tc>
          <w:tcPr>
            <w:tcW w:w="7457" w:type="dxa"/>
          </w:tcPr>
          <w:p w14:paraId="05B02877" w14:textId="0DCCB3DF" w:rsidR="00A36AFF" w:rsidRPr="00363C7F" w:rsidRDefault="00A36AFF" w:rsidP="00A36AFF">
            <w:pPr>
              <w:autoSpaceDE w:val="0"/>
              <w:autoSpaceDN w:val="0"/>
              <w:adjustRightInd w:val="0"/>
              <w:rPr>
                <w:rFonts w:cstheme="minorHAnsi"/>
                <w:bCs/>
              </w:rPr>
            </w:pPr>
            <w:r w:rsidRPr="00363C7F">
              <w:rPr>
                <w:rFonts w:cstheme="minorHAnsi"/>
                <w:bCs/>
              </w:rPr>
              <w:t>Cabling Certification Requirements ....</w:t>
            </w:r>
            <w:r w:rsidR="0005030E" w:rsidRPr="00363C7F">
              <w:rPr>
                <w:rFonts w:cstheme="minorHAnsi"/>
                <w:bCs/>
              </w:rPr>
              <w:t>................................</w:t>
            </w:r>
            <w:r w:rsidRPr="00363C7F">
              <w:rPr>
                <w:rFonts w:cstheme="minorHAnsi"/>
                <w:bCs/>
              </w:rPr>
              <w:t>.........................</w:t>
            </w:r>
            <w:r w:rsidR="00FD372D">
              <w:rPr>
                <w:rFonts w:cstheme="minorHAnsi"/>
                <w:bCs/>
              </w:rPr>
              <w:t>............</w:t>
            </w:r>
          </w:p>
        </w:tc>
        <w:tc>
          <w:tcPr>
            <w:tcW w:w="887" w:type="dxa"/>
          </w:tcPr>
          <w:p w14:paraId="05B02878" w14:textId="25A12331" w:rsidR="00A36AFF" w:rsidRPr="00363C7F" w:rsidRDefault="00A36AFF" w:rsidP="00A36AFF">
            <w:pPr>
              <w:autoSpaceDE w:val="0"/>
              <w:autoSpaceDN w:val="0"/>
              <w:adjustRightInd w:val="0"/>
              <w:jc w:val="center"/>
              <w:rPr>
                <w:rFonts w:cstheme="minorHAnsi"/>
                <w:bCs/>
              </w:rPr>
            </w:pPr>
            <w:r w:rsidRPr="00363C7F">
              <w:rPr>
                <w:rFonts w:cstheme="minorHAnsi"/>
                <w:bCs/>
              </w:rPr>
              <w:t>5</w:t>
            </w:r>
          </w:p>
        </w:tc>
      </w:tr>
      <w:tr w:rsidR="00A36AFF" w:rsidRPr="00363C7F" w14:paraId="05B0287D" w14:textId="77777777" w:rsidTr="00670749">
        <w:tc>
          <w:tcPr>
            <w:tcW w:w="1011" w:type="dxa"/>
          </w:tcPr>
          <w:p w14:paraId="05B0287A" w14:textId="77777777" w:rsidR="00A36AFF" w:rsidRPr="00363C7F" w:rsidRDefault="00A36AFF" w:rsidP="00A36AFF">
            <w:pPr>
              <w:autoSpaceDE w:val="0"/>
              <w:autoSpaceDN w:val="0"/>
              <w:adjustRightInd w:val="0"/>
              <w:jc w:val="center"/>
              <w:rPr>
                <w:rFonts w:cstheme="minorHAnsi"/>
                <w:bCs/>
              </w:rPr>
            </w:pPr>
          </w:p>
        </w:tc>
        <w:tc>
          <w:tcPr>
            <w:tcW w:w="7457" w:type="dxa"/>
          </w:tcPr>
          <w:p w14:paraId="05B0287B" w14:textId="45B55C68" w:rsidR="00A36AFF" w:rsidRPr="00363C7F" w:rsidRDefault="00A36AFF" w:rsidP="00A36AFF">
            <w:pPr>
              <w:autoSpaceDE w:val="0"/>
              <w:autoSpaceDN w:val="0"/>
              <w:adjustRightInd w:val="0"/>
              <w:rPr>
                <w:rFonts w:cstheme="minorHAnsi"/>
                <w:bCs/>
              </w:rPr>
            </w:pPr>
          </w:p>
        </w:tc>
        <w:tc>
          <w:tcPr>
            <w:tcW w:w="887" w:type="dxa"/>
          </w:tcPr>
          <w:p w14:paraId="05B0287C" w14:textId="77777777" w:rsidR="00A36AFF" w:rsidRPr="00363C7F" w:rsidRDefault="00A36AFF" w:rsidP="00A36AFF">
            <w:pPr>
              <w:autoSpaceDE w:val="0"/>
              <w:autoSpaceDN w:val="0"/>
              <w:adjustRightInd w:val="0"/>
              <w:jc w:val="center"/>
              <w:rPr>
                <w:rFonts w:cstheme="minorHAnsi"/>
                <w:bCs/>
              </w:rPr>
            </w:pPr>
          </w:p>
        </w:tc>
      </w:tr>
      <w:tr w:rsidR="00A36AFF" w:rsidRPr="00363C7F" w14:paraId="05B02881" w14:textId="77777777" w:rsidTr="002A58DF">
        <w:tc>
          <w:tcPr>
            <w:tcW w:w="1011" w:type="dxa"/>
          </w:tcPr>
          <w:p w14:paraId="05B0287E" w14:textId="0B9C011D" w:rsidR="00A36AFF" w:rsidRPr="00363C7F" w:rsidRDefault="00A36AFF" w:rsidP="00A36AFF">
            <w:pPr>
              <w:autoSpaceDE w:val="0"/>
              <w:autoSpaceDN w:val="0"/>
              <w:adjustRightInd w:val="0"/>
              <w:jc w:val="center"/>
              <w:rPr>
                <w:rFonts w:cstheme="minorHAnsi"/>
                <w:bCs/>
              </w:rPr>
            </w:pPr>
            <w:r w:rsidRPr="00363C7F">
              <w:rPr>
                <w:rFonts w:cstheme="minorHAnsi"/>
                <w:bCs/>
              </w:rPr>
              <w:t>4.0</w:t>
            </w:r>
          </w:p>
        </w:tc>
        <w:tc>
          <w:tcPr>
            <w:tcW w:w="7457" w:type="dxa"/>
          </w:tcPr>
          <w:p w14:paraId="05B0287F" w14:textId="188E3ABC" w:rsidR="00A36AFF" w:rsidRPr="00363C7F" w:rsidRDefault="0005030E" w:rsidP="00A36AFF">
            <w:pPr>
              <w:autoSpaceDE w:val="0"/>
              <w:autoSpaceDN w:val="0"/>
              <w:adjustRightInd w:val="0"/>
              <w:rPr>
                <w:rFonts w:cstheme="minorHAnsi"/>
                <w:bCs/>
              </w:rPr>
            </w:pPr>
            <w:r w:rsidRPr="00363C7F">
              <w:rPr>
                <w:rFonts w:cstheme="minorHAnsi"/>
                <w:bCs/>
              </w:rPr>
              <w:t xml:space="preserve">Project </w:t>
            </w:r>
            <w:r w:rsidR="00A36AFF" w:rsidRPr="00363C7F">
              <w:rPr>
                <w:rFonts w:cstheme="minorHAnsi"/>
                <w:bCs/>
              </w:rPr>
              <w:t xml:space="preserve">Communication </w:t>
            </w:r>
            <w:r w:rsidRPr="00363C7F">
              <w:rPr>
                <w:rFonts w:cstheme="minorHAnsi"/>
                <w:bCs/>
              </w:rPr>
              <w:t>Workf</w:t>
            </w:r>
            <w:r w:rsidR="00A36AFF" w:rsidRPr="00363C7F">
              <w:rPr>
                <w:rFonts w:cstheme="minorHAnsi"/>
                <w:bCs/>
              </w:rPr>
              <w:t>low ....</w:t>
            </w:r>
            <w:r w:rsidRPr="00363C7F">
              <w:rPr>
                <w:rFonts w:cstheme="minorHAnsi"/>
                <w:bCs/>
              </w:rPr>
              <w:t>..</w:t>
            </w:r>
            <w:r w:rsidR="00A36AFF" w:rsidRPr="00363C7F">
              <w:rPr>
                <w:rFonts w:cstheme="minorHAnsi"/>
                <w:bCs/>
              </w:rPr>
              <w:t>.......................</w:t>
            </w:r>
            <w:r w:rsidRPr="00363C7F">
              <w:rPr>
                <w:rFonts w:cstheme="minorHAnsi"/>
                <w:bCs/>
              </w:rPr>
              <w:t>.</w:t>
            </w:r>
            <w:r w:rsidR="00A36AFF" w:rsidRPr="00363C7F">
              <w:rPr>
                <w:rFonts w:cstheme="minorHAnsi"/>
                <w:bCs/>
              </w:rPr>
              <w:t>..................................</w:t>
            </w:r>
            <w:r w:rsidR="00FD372D">
              <w:rPr>
                <w:rFonts w:cstheme="minorHAnsi"/>
                <w:bCs/>
              </w:rPr>
              <w:t>..........</w:t>
            </w:r>
          </w:p>
        </w:tc>
        <w:tc>
          <w:tcPr>
            <w:tcW w:w="887" w:type="dxa"/>
          </w:tcPr>
          <w:p w14:paraId="05B02880" w14:textId="04FAD73A" w:rsidR="00A36AFF" w:rsidRPr="00363C7F" w:rsidRDefault="00A36AFF" w:rsidP="00A36AFF">
            <w:pPr>
              <w:autoSpaceDE w:val="0"/>
              <w:autoSpaceDN w:val="0"/>
              <w:adjustRightInd w:val="0"/>
              <w:jc w:val="center"/>
              <w:rPr>
                <w:rFonts w:cstheme="minorHAnsi"/>
                <w:bCs/>
              </w:rPr>
            </w:pPr>
            <w:r w:rsidRPr="00363C7F">
              <w:rPr>
                <w:rFonts w:cstheme="minorHAnsi"/>
                <w:bCs/>
              </w:rPr>
              <w:t>6</w:t>
            </w:r>
          </w:p>
        </w:tc>
      </w:tr>
      <w:tr w:rsidR="00A36AFF" w:rsidRPr="00363C7F" w14:paraId="05B02885" w14:textId="77777777" w:rsidTr="002A58DF">
        <w:tc>
          <w:tcPr>
            <w:tcW w:w="1011" w:type="dxa"/>
          </w:tcPr>
          <w:p w14:paraId="05B02882" w14:textId="77777777" w:rsidR="00A36AFF" w:rsidRPr="00363C7F" w:rsidRDefault="00A36AFF" w:rsidP="00A36AFF">
            <w:pPr>
              <w:autoSpaceDE w:val="0"/>
              <w:autoSpaceDN w:val="0"/>
              <w:adjustRightInd w:val="0"/>
              <w:jc w:val="center"/>
              <w:rPr>
                <w:rFonts w:cstheme="minorHAnsi"/>
                <w:bCs/>
              </w:rPr>
            </w:pPr>
          </w:p>
        </w:tc>
        <w:tc>
          <w:tcPr>
            <w:tcW w:w="7457" w:type="dxa"/>
          </w:tcPr>
          <w:p w14:paraId="05B02883" w14:textId="21B61713" w:rsidR="00A36AFF" w:rsidRPr="00363C7F" w:rsidRDefault="00A36AFF" w:rsidP="00A36AFF">
            <w:pPr>
              <w:autoSpaceDE w:val="0"/>
              <w:autoSpaceDN w:val="0"/>
              <w:adjustRightInd w:val="0"/>
              <w:rPr>
                <w:rFonts w:cstheme="minorHAnsi"/>
                <w:bCs/>
              </w:rPr>
            </w:pPr>
          </w:p>
        </w:tc>
        <w:tc>
          <w:tcPr>
            <w:tcW w:w="887" w:type="dxa"/>
          </w:tcPr>
          <w:p w14:paraId="05B02884" w14:textId="77777777" w:rsidR="00A36AFF" w:rsidRPr="00363C7F" w:rsidRDefault="00A36AFF" w:rsidP="00A36AFF">
            <w:pPr>
              <w:autoSpaceDE w:val="0"/>
              <w:autoSpaceDN w:val="0"/>
              <w:adjustRightInd w:val="0"/>
              <w:jc w:val="center"/>
              <w:rPr>
                <w:rFonts w:cstheme="minorHAnsi"/>
                <w:bCs/>
              </w:rPr>
            </w:pPr>
          </w:p>
        </w:tc>
      </w:tr>
      <w:tr w:rsidR="00844055" w:rsidRPr="00363C7F" w14:paraId="05B02889" w14:textId="77777777" w:rsidTr="002A58DF">
        <w:tc>
          <w:tcPr>
            <w:tcW w:w="1011" w:type="dxa"/>
          </w:tcPr>
          <w:p w14:paraId="05B02886" w14:textId="203F1D1D" w:rsidR="00844055" w:rsidRPr="00363C7F" w:rsidRDefault="00844055" w:rsidP="00844055">
            <w:pPr>
              <w:autoSpaceDE w:val="0"/>
              <w:autoSpaceDN w:val="0"/>
              <w:adjustRightInd w:val="0"/>
              <w:jc w:val="center"/>
              <w:rPr>
                <w:rFonts w:cstheme="minorHAnsi"/>
                <w:bCs/>
              </w:rPr>
            </w:pPr>
            <w:r w:rsidRPr="00363C7F">
              <w:rPr>
                <w:rFonts w:cstheme="minorHAnsi"/>
                <w:bCs/>
              </w:rPr>
              <w:t>5.0</w:t>
            </w:r>
          </w:p>
        </w:tc>
        <w:tc>
          <w:tcPr>
            <w:tcW w:w="7457" w:type="dxa"/>
          </w:tcPr>
          <w:p w14:paraId="05B02887" w14:textId="4CDDF7DB" w:rsidR="00844055" w:rsidRPr="00363C7F" w:rsidRDefault="00844055" w:rsidP="00844055">
            <w:pPr>
              <w:autoSpaceDE w:val="0"/>
              <w:autoSpaceDN w:val="0"/>
              <w:adjustRightInd w:val="0"/>
              <w:rPr>
                <w:rFonts w:cstheme="minorHAnsi"/>
                <w:bCs/>
              </w:rPr>
            </w:pPr>
            <w:r w:rsidRPr="00363C7F">
              <w:rPr>
                <w:rFonts w:cstheme="minorHAnsi"/>
                <w:bCs/>
              </w:rPr>
              <w:t>Architectural Drawings</w:t>
            </w:r>
            <w:r w:rsidR="0005030E" w:rsidRPr="00363C7F">
              <w:rPr>
                <w:rFonts w:cstheme="minorHAnsi"/>
                <w:bCs/>
              </w:rPr>
              <w:t xml:space="preserve"> Requirements</w:t>
            </w:r>
            <w:r w:rsidRPr="00363C7F">
              <w:rPr>
                <w:rFonts w:cstheme="minorHAnsi"/>
                <w:bCs/>
              </w:rPr>
              <w:t xml:space="preserve"> ..........................................................</w:t>
            </w:r>
            <w:r w:rsidR="00FD372D">
              <w:rPr>
                <w:rFonts w:cstheme="minorHAnsi"/>
                <w:bCs/>
              </w:rPr>
              <w:t>...........</w:t>
            </w:r>
          </w:p>
        </w:tc>
        <w:tc>
          <w:tcPr>
            <w:tcW w:w="887" w:type="dxa"/>
          </w:tcPr>
          <w:p w14:paraId="05B02888" w14:textId="14BD0828" w:rsidR="00844055" w:rsidRPr="00363C7F" w:rsidRDefault="00161A08" w:rsidP="00844055">
            <w:pPr>
              <w:autoSpaceDE w:val="0"/>
              <w:autoSpaceDN w:val="0"/>
              <w:adjustRightInd w:val="0"/>
              <w:jc w:val="center"/>
              <w:rPr>
                <w:rFonts w:cstheme="minorHAnsi"/>
                <w:bCs/>
              </w:rPr>
            </w:pPr>
            <w:r>
              <w:rPr>
                <w:rFonts w:cstheme="minorHAnsi"/>
                <w:bCs/>
              </w:rPr>
              <w:t>8</w:t>
            </w:r>
          </w:p>
        </w:tc>
      </w:tr>
      <w:tr w:rsidR="00844055" w:rsidRPr="00363C7F" w14:paraId="05B0288D" w14:textId="77777777" w:rsidTr="002A58DF">
        <w:tc>
          <w:tcPr>
            <w:tcW w:w="1011" w:type="dxa"/>
          </w:tcPr>
          <w:p w14:paraId="05B0288A" w14:textId="77777777" w:rsidR="00844055" w:rsidRPr="00363C7F" w:rsidRDefault="00844055" w:rsidP="00844055">
            <w:pPr>
              <w:autoSpaceDE w:val="0"/>
              <w:autoSpaceDN w:val="0"/>
              <w:adjustRightInd w:val="0"/>
              <w:jc w:val="center"/>
              <w:rPr>
                <w:rFonts w:cstheme="minorHAnsi"/>
                <w:bCs/>
              </w:rPr>
            </w:pPr>
          </w:p>
        </w:tc>
        <w:tc>
          <w:tcPr>
            <w:tcW w:w="7457" w:type="dxa"/>
          </w:tcPr>
          <w:p w14:paraId="05B0288B" w14:textId="77777777" w:rsidR="00844055" w:rsidRPr="00363C7F" w:rsidRDefault="00844055" w:rsidP="00844055">
            <w:pPr>
              <w:autoSpaceDE w:val="0"/>
              <w:autoSpaceDN w:val="0"/>
              <w:adjustRightInd w:val="0"/>
              <w:rPr>
                <w:rFonts w:cstheme="minorHAnsi"/>
                <w:bCs/>
              </w:rPr>
            </w:pPr>
          </w:p>
        </w:tc>
        <w:tc>
          <w:tcPr>
            <w:tcW w:w="887" w:type="dxa"/>
          </w:tcPr>
          <w:p w14:paraId="05B0288C" w14:textId="77777777" w:rsidR="00844055" w:rsidRPr="00363C7F" w:rsidRDefault="00844055" w:rsidP="00844055">
            <w:pPr>
              <w:autoSpaceDE w:val="0"/>
              <w:autoSpaceDN w:val="0"/>
              <w:adjustRightInd w:val="0"/>
              <w:jc w:val="center"/>
              <w:rPr>
                <w:rFonts w:cstheme="minorHAnsi"/>
                <w:bCs/>
              </w:rPr>
            </w:pPr>
          </w:p>
        </w:tc>
      </w:tr>
      <w:tr w:rsidR="00844055" w:rsidRPr="00363C7F" w14:paraId="05B02891" w14:textId="77777777" w:rsidTr="002A58DF">
        <w:tc>
          <w:tcPr>
            <w:tcW w:w="1011" w:type="dxa"/>
          </w:tcPr>
          <w:p w14:paraId="05B0288E" w14:textId="1B73EAF8" w:rsidR="00844055" w:rsidRPr="00363C7F" w:rsidRDefault="00844055" w:rsidP="00844055">
            <w:pPr>
              <w:autoSpaceDE w:val="0"/>
              <w:autoSpaceDN w:val="0"/>
              <w:adjustRightInd w:val="0"/>
              <w:jc w:val="center"/>
              <w:rPr>
                <w:rFonts w:cstheme="minorHAnsi"/>
                <w:bCs/>
              </w:rPr>
            </w:pPr>
            <w:r w:rsidRPr="00363C7F">
              <w:rPr>
                <w:rFonts w:cstheme="minorHAnsi"/>
                <w:bCs/>
              </w:rPr>
              <w:t>6.0</w:t>
            </w:r>
          </w:p>
        </w:tc>
        <w:tc>
          <w:tcPr>
            <w:tcW w:w="7457" w:type="dxa"/>
          </w:tcPr>
          <w:p w14:paraId="05B0288F" w14:textId="7977F2C4" w:rsidR="00844055" w:rsidRPr="00363C7F" w:rsidRDefault="00493BD7" w:rsidP="00844055">
            <w:pPr>
              <w:autoSpaceDE w:val="0"/>
              <w:autoSpaceDN w:val="0"/>
              <w:adjustRightInd w:val="0"/>
              <w:rPr>
                <w:rFonts w:cstheme="minorHAnsi"/>
                <w:bCs/>
              </w:rPr>
            </w:pPr>
            <w:r w:rsidRPr="00363C7F">
              <w:rPr>
                <w:rFonts w:cstheme="minorHAnsi"/>
                <w:bCs/>
              </w:rPr>
              <w:t>Variance</w:t>
            </w:r>
            <w:r>
              <w:rPr>
                <w:rFonts w:cstheme="minorHAnsi"/>
                <w:bCs/>
              </w:rPr>
              <w:t>s</w:t>
            </w:r>
            <w:r w:rsidRPr="00363C7F">
              <w:rPr>
                <w:rFonts w:cstheme="minorHAnsi"/>
                <w:bCs/>
              </w:rPr>
              <w:t>.................................................................................................................</w:t>
            </w:r>
          </w:p>
        </w:tc>
        <w:tc>
          <w:tcPr>
            <w:tcW w:w="887" w:type="dxa"/>
          </w:tcPr>
          <w:p w14:paraId="05B02890" w14:textId="563A02AC" w:rsidR="00844055" w:rsidRPr="00363C7F" w:rsidRDefault="00161A08" w:rsidP="00844055">
            <w:pPr>
              <w:autoSpaceDE w:val="0"/>
              <w:autoSpaceDN w:val="0"/>
              <w:adjustRightInd w:val="0"/>
              <w:jc w:val="center"/>
              <w:rPr>
                <w:rFonts w:cstheme="minorHAnsi"/>
                <w:bCs/>
              </w:rPr>
            </w:pPr>
            <w:r>
              <w:rPr>
                <w:rFonts w:cstheme="minorHAnsi"/>
                <w:bCs/>
              </w:rPr>
              <w:t>10</w:t>
            </w:r>
          </w:p>
        </w:tc>
      </w:tr>
      <w:tr w:rsidR="00844055" w:rsidRPr="00363C7F" w14:paraId="05B02895" w14:textId="77777777" w:rsidTr="002A58DF">
        <w:tc>
          <w:tcPr>
            <w:tcW w:w="1011" w:type="dxa"/>
          </w:tcPr>
          <w:p w14:paraId="05B02892" w14:textId="77777777" w:rsidR="00844055" w:rsidRPr="00363C7F" w:rsidRDefault="00844055" w:rsidP="00844055">
            <w:pPr>
              <w:autoSpaceDE w:val="0"/>
              <w:autoSpaceDN w:val="0"/>
              <w:adjustRightInd w:val="0"/>
              <w:jc w:val="center"/>
              <w:rPr>
                <w:rFonts w:cstheme="minorHAnsi"/>
                <w:bCs/>
              </w:rPr>
            </w:pPr>
          </w:p>
        </w:tc>
        <w:tc>
          <w:tcPr>
            <w:tcW w:w="7457" w:type="dxa"/>
          </w:tcPr>
          <w:p w14:paraId="05B02893" w14:textId="77777777" w:rsidR="00844055" w:rsidRPr="00363C7F" w:rsidRDefault="00844055" w:rsidP="00844055">
            <w:pPr>
              <w:autoSpaceDE w:val="0"/>
              <w:autoSpaceDN w:val="0"/>
              <w:adjustRightInd w:val="0"/>
              <w:rPr>
                <w:rFonts w:cstheme="minorHAnsi"/>
                <w:bCs/>
              </w:rPr>
            </w:pPr>
          </w:p>
        </w:tc>
        <w:tc>
          <w:tcPr>
            <w:tcW w:w="887" w:type="dxa"/>
          </w:tcPr>
          <w:p w14:paraId="05B02894" w14:textId="77777777" w:rsidR="00844055" w:rsidRPr="00363C7F" w:rsidRDefault="00844055" w:rsidP="00844055">
            <w:pPr>
              <w:autoSpaceDE w:val="0"/>
              <w:autoSpaceDN w:val="0"/>
              <w:adjustRightInd w:val="0"/>
              <w:jc w:val="center"/>
              <w:rPr>
                <w:rFonts w:cstheme="minorHAnsi"/>
                <w:bCs/>
              </w:rPr>
            </w:pPr>
          </w:p>
        </w:tc>
      </w:tr>
      <w:tr w:rsidR="00844055" w:rsidRPr="00363C7F" w14:paraId="05B02899" w14:textId="77777777" w:rsidTr="002A58DF">
        <w:tc>
          <w:tcPr>
            <w:tcW w:w="1011" w:type="dxa"/>
          </w:tcPr>
          <w:p w14:paraId="05B02896" w14:textId="60F42A40" w:rsidR="00844055" w:rsidRPr="00363C7F" w:rsidRDefault="00844055" w:rsidP="00844055">
            <w:pPr>
              <w:autoSpaceDE w:val="0"/>
              <w:autoSpaceDN w:val="0"/>
              <w:adjustRightInd w:val="0"/>
              <w:jc w:val="center"/>
              <w:rPr>
                <w:rFonts w:cstheme="minorHAnsi"/>
                <w:bCs/>
              </w:rPr>
            </w:pPr>
            <w:r w:rsidRPr="00363C7F">
              <w:rPr>
                <w:rFonts w:cstheme="minorHAnsi"/>
                <w:bCs/>
              </w:rPr>
              <w:t>7.0</w:t>
            </w:r>
          </w:p>
        </w:tc>
        <w:tc>
          <w:tcPr>
            <w:tcW w:w="7457" w:type="dxa"/>
          </w:tcPr>
          <w:p w14:paraId="05B02897" w14:textId="27698D29" w:rsidR="00844055" w:rsidRPr="00363C7F" w:rsidRDefault="00F35844" w:rsidP="00844055">
            <w:pPr>
              <w:autoSpaceDE w:val="0"/>
              <w:autoSpaceDN w:val="0"/>
              <w:adjustRightInd w:val="0"/>
              <w:rPr>
                <w:rFonts w:cstheme="minorHAnsi"/>
                <w:bCs/>
              </w:rPr>
            </w:pPr>
            <w:r w:rsidRPr="00363C7F">
              <w:rPr>
                <w:rFonts w:cstheme="minorHAnsi"/>
                <w:bCs/>
              </w:rPr>
              <w:t xml:space="preserve">MDF/IDF Room </w:t>
            </w:r>
            <w:r w:rsidR="00844055" w:rsidRPr="00363C7F">
              <w:rPr>
                <w:rFonts w:cstheme="minorHAnsi"/>
                <w:bCs/>
              </w:rPr>
              <w:t>Us</w:t>
            </w:r>
            <w:r w:rsidRPr="00363C7F">
              <w:rPr>
                <w:rFonts w:cstheme="minorHAnsi"/>
                <w:bCs/>
              </w:rPr>
              <w:t>ag</w:t>
            </w:r>
            <w:r w:rsidR="00844055" w:rsidRPr="00363C7F">
              <w:rPr>
                <w:rFonts w:cstheme="minorHAnsi"/>
                <w:bCs/>
              </w:rPr>
              <w:t>e and Restrictions Requirements ....................</w:t>
            </w:r>
            <w:r w:rsidR="0005030E" w:rsidRPr="00363C7F">
              <w:rPr>
                <w:rFonts w:cstheme="minorHAnsi"/>
                <w:bCs/>
              </w:rPr>
              <w:t>.....</w:t>
            </w:r>
            <w:r w:rsidR="00844055" w:rsidRPr="00363C7F">
              <w:rPr>
                <w:rFonts w:cstheme="minorHAnsi"/>
                <w:bCs/>
              </w:rPr>
              <w:t>.....</w:t>
            </w:r>
            <w:r w:rsidR="00FD372D">
              <w:rPr>
                <w:rFonts w:cstheme="minorHAnsi"/>
                <w:bCs/>
              </w:rPr>
              <w:t>.............</w:t>
            </w:r>
          </w:p>
        </w:tc>
        <w:tc>
          <w:tcPr>
            <w:tcW w:w="887" w:type="dxa"/>
          </w:tcPr>
          <w:p w14:paraId="05B02898" w14:textId="39EC880E" w:rsidR="00844055" w:rsidRPr="00363C7F" w:rsidRDefault="007B2C5A" w:rsidP="00844055">
            <w:pPr>
              <w:autoSpaceDE w:val="0"/>
              <w:autoSpaceDN w:val="0"/>
              <w:adjustRightInd w:val="0"/>
              <w:jc w:val="center"/>
              <w:rPr>
                <w:rFonts w:cstheme="minorHAnsi"/>
                <w:bCs/>
              </w:rPr>
            </w:pPr>
            <w:r>
              <w:rPr>
                <w:rFonts w:cstheme="minorHAnsi"/>
                <w:bCs/>
              </w:rPr>
              <w:t>1</w:t>
            </w:r>
            <w:r w:rsidR="00161A08">
              <w:rPr>
                <w:rFonts w:cstheme="minorHAnsi"/>
                <w:bCs/>
              </w:rPr>
              <w:t>1</w:t>
            </w:r>
          </w:p>
        </w:tc>
      </w:tr>
      <w:tr w:rsidR="00844055" w:rsidRPr="00363C7F" w14:paraId="475322F4" w14:textId="77777777" w:rsidTr="002A58DF">
        <w:tc>
          <w:tcPr>
            <w:tcW w:w="1011" w:type="dxa"/>
          </w:tcPr>
          <w:p w14:paraId="70691A71" w14:textId="77777777" w:rsidR="00844055" w:rsidRPr="00363C7F" w:rsidRDefault="00844055" w:rsidP="00844055">
            <w:pPr>
              <w:autoSpaceDE w:val="0"/>
              <w:autoSpaceDN w:val="0"/>
              <w:adjustRightInd w:val="0"/>
              <w:jc w:val="center"/>
              <w:rPr>
                <w:rFonts w:cstheme="minorHAnsi"/>
                <w:bCs/>
              </w:rPr>
            </w:pPr>
          </w:p>
        </w:tc>
        <w:tc>
          <w:tcPr>
            <w:tcW w:w="7457" w:type="dxa"/>
          </w:tcPr>
          <w:p w14:paraId="0B2847C8" w14:textId="77777777" w:rsidR="00844055" w:rsidRPr="00363C7F" w:rsidRDefault="00844055" w:rsidP="00844055">
            <w:pPr>
              <w:autoSpaceDE w:val="0"/>
              <w:autoSpaceDN w:val="0"/>
              <w:adjustRightInd w:val="0"/>
              <w:rPr>
                <w:rFonts w:cstheme="minorHAnsi"/>
                <w:bCs/>
              </w:rPr>
            </w:pPr>
          </w:p>
        </w:tc>
        <w:tc>
          <w:tcPr>
            <w:tcW w:w="887" w:type="dxa"/>
          </w:tcPr>
          <w:p w14:paraId="23567855" w14:textId="77777777" w:rsidR="00844055" w:rsidRPr="00363C7F" w:rsidRDefault="00844055" w:rsidP="00844055">
            <w:pPr>
              <w:autoSpaceDE w:val="0"/>
              <w:autoSpaceDN w:val="0"/>
              <w:adjustRightInd w:val="0"/>
              <w:jc w:val="center"/>
              <w:rPr>
                <w:rFonts w:cstheme="minorHAnsi"/>
                <w:bCs/>
              </w:rPr>
            </w:pPr>
          </w:p>
        </w:tc>
      </w:tr>
      <w:tr w:rsidR="00844055" w:rsidRPr="00363C7F" w14:paraId="356565FC" w14:textId="77777777" w:rsidTr="002A58DF">
        <w:tc>
          <w:tcPr>
            <w:tcW w:w="1011" w:type="dxa"/>
          </w:tcPr>
          <w:p w14:paraId="5B70CED2" w14:textId="67F29457" w:rsidR="00844055" w:rsidRPr="00363C7F" w:rsidRDefault="00844055" w:rsidP="00844055">
            <w:pPr>
              <w:autoSpaceDE w:val="0"/>
              <w:autoSpaceDN w:val="0"/>
              <w:adjustRightInd w:val="0"/>
              <w:jc w:val="center"/>
              <w:rPr>
                <w:rFonts w:cstheme="minorHAnsi"/>
                <w:bCs/>
              </w:rPr>
            </w:pPr>
            <w:r w:rsidRPr="00363C7F">
              <w:rPr>
                <w:rFonts w:cstheme="minorHAnsi"/>
                <w:bCs/>
              </w:rPr>
              <w:t>8.0</w:t>
            </w:r>
          </w:p>
        </w:tc>
        <w:tc>
          <w:tcPr>
            <w:tcW w:w="7457" w:type="dxa"/>
          </w:tcPr>
          <w:p w14:paraId="11BB2283" w14:textId="2BB21D60" w:rsidR="00844055" w:rsidRPr="00363C7F" w:rsidRDefault="0005030E" w:rsidP="00844055">
            <w:pPr>
              <w:autoSpaceDE w:val="0"/>
              <w:autoSpaceDN w:val="0"/>
              <w:adjustRightInd w:val="0"/>
              <w:rPr>
                <w:rFonts w:cstheme="minorHAnsi"/>
                <w:bCs/>
              </w:rPr>
            </w:pPr>
            <w:r w:rsidRPr="00363C7F">
              <w:rPr>
                <w:rFonts w:cstheme="minorHAnsi"/>
                <w:bCs/>
              </w:rPr>
              <w:t xml:space="preserve">MDF/IDF </w:t>
            </w:r>
            <w:r w:rsidR="00844055" w:rsidRPr="00363C7F">
              <w:rPr>
                <w:rFonts w:cstheme="minorHAnsi"/>
                <w:bCs/>
              </w:rPr>
              <w:t>Design Requirements</w:t>
            </w:r>
            <w:r w:rsidRPr="00363C7F">
              <w:rPr>
                <w:rFonts w:cstheme="minorHAnsi"/>
                <w:bCs/>
              </w:rPr>
              <w:t xml:space="preserve"> ………………………………………………</w:t>
            </w:r>
            <w:r w:rsidR="00FD372D">
              <w:rPr>
                <w:rFonts w:cstheme="minorHAnsi"/>
                <w:bCs/>
              </w:rPr>
              <w:t>……………………………</w:t>
            </w:r>
          </w:p>
        </w:tc>
        <w:tc>
          <w:tcPr>
            <w:tcW w:w="887" w:type="dxa"/>
          </w:tcPr>
          <w:p w14:paraId="5327B55C" w14:textId="3BE259AC" w:rsidR="00844055" w:rsidRPr="00363C7F" w:rsidRDefault="00844055" w:rsidP="00844055">
            <w:pPr>
              <w:autoSpaceDE w:val="0"/>
              <w:autoSpaceDN w:val="0"/>
              <w:adjustRightInd w:val="0"/>
              <w:jc w:val="center"/>
              <w:rPr>
                <w:rFonts w:cstheme="minorHAnsi"/>
                <w:bCs/>
              </w:rPr>
            </w:pPr>
            <w:r w:rsidRPr="00363C7F">
              <w:rPr>
                <w:rFonts w:cstheme="minorHAnsi"/>
                <w:bCs/>
              </w:rPr>
              <w:t>1</w:t>
            </w:r>
            <w:r w:rsidR="00161A08">
              <w:rPr>
                <w:rFonts w:cstheme="minorHAnsi"/>
                <w:bCs/>
              </w:rPr>
              <w:t>2</w:t>
            </w:r>
          </w:p>
        </w:tc>
      </w:tr>
      <w:tr w:rsidR="00844055" w:rsidRPr="00363C7F" w14:paraId="05B0289D" w14:textId="77777777" w:rsidTr="002A58DF">
        <w:tc>
          <w:tcPr>
            <w:tcW w:w="1011" w:type="dxa"/>
          </w:tcPr>
          <w:p w14:paraId="05B0289A" w14:textId="77777777" w:rsidR="00844055" w:rsidRPr="00363C7F" w:rsidRDefault="00844055" w:rsidP="00844055">
            <w:pPr>
              <w:autoSpaceDE w:val="0"/>
              <w:autoSpaceDN w:val="0"/>
              <w:adjustRightInd w:val="0"/>
              <w:jc w:val="center"/>
              <w:rPr>
                <w:rFonts w:cstheme="minorHAnsi"/>
                <w:bCs/>
              </w:rPr>
            </w:pPr>
          </w:p>
        </w:tc>
        <w:tc>
          <w:tcPr>
            <w:tcW w:w="7457" w:type="dxa"/>
          </w:tcPr>
          <w:p w14:paraId="05B0289B" w14:textId="77777777" w:rsidR="00844055" w:rsidRPr="00363C7F" w:rsidRDefault="00844055" w:rsidP="00844055">
            <w:pPr>
              <w:autoSpaceDE w:val="0"/>
              <w:autoSpaceDN w:val="0"/>
              <w:adjustRightInd w:val="0"/>
              <w:rPr>
                <w:rFonts w:cstheme="minorHAnsi"/>
                <w:bCs/>
              </w:rPr>
            </w:pPr>
          </w:p>
        </w:tc>
        <w:tc>
          <w:tcPr>
            <w:tcW w:w="887" w:type="dxa"/>
          </w:tcPr>
          <w:p w14:paraId="05B0289C" w14:textId="77777777" w:rsidR="00844055" w:rsidRPr="00363C7F" w:rsidRDefault="00844055" w:rsidP="00844055">
            <w:pPr>
              <w:autoSpaceDE w:val="0"/>
              <w:autoSpaceDN w:val="0"/>
              <w:adjustRightInd w:val="0"/>
              <w:jc w:val="center"/>
              <w:rPr>
                <w:rFonts w:cstheme="minorHAnsi"/>
                <w:bCs/>
              </w:rPr>
            </w:pPr>
          </w:p>
        </w:tc>
      </w:tr>
      <w:tr w:rsidR="00844055" w:rsidRPr="00363C7F" w14:paraId="05B028A1" w14:textId="77777777" w:rsidTr="002A58DF">
        <w:tc>
          <w:tcPr>
            <w:tcW w:w="1011" w:type="dxa"/>
          </w:tcPr>
          <w:p w14:paraId="05B0289E" w14:textId="51B4F9EA" w:rsidR="00844055" w:rsidRPr="00363C7F" w:rsidRDefault="00844055" w:rsidP="00844055">
            <w:pPr>
              <w:autoSpaceDE w:val="0"/>
              <w:autoSpaceDN w:val="0"/>
              <w:adjustRightInd w:val="0"/>
              <w:jc w:val="center"/>
              <w:rPr>
                <w:rFonts w:cstheme="minorHAnsi"/>
                <w:bCs/>
              </w:rPr>
            </w:pPr>
            <w:r w:rsidRPr="00363C7F">
              <w:rPr>
                <w:rFonts w:cstheme="minorHAnsi"/>
                <w:bCs/>
              </w:rPr>
              <w:t>9.0</w:t>
            </w:r>
          </w:p>
        </w:tc>
        <w:tc>
          <w:tcPr>
            <w:tcW w:w="7457" w:type="dxa"/>
          </w:tcPr>
          <w:p w14:paraId="05B0289F" w14:textId="2498EB77" w:rsidR="00844055" w:rsidRPr="00363C7F" w:rsidRDefault="00F35844" w:rsidP="00844055">
            <w:pPr>
              <w:autoSpaceDE w:val="0"/>
              <w:autoSpaceDN w:val="0"/>
              <w:adjustRightInd w:val="0"/>
              <w:rPr>
                <w:rFonts w:cstheme="minorHAnsi"/>
                <w:bCs/>
              </w:rPr>
            </w:pPr>
            <w:r w:rsidRPr="00363C7F">
              <w:rPr>
                <w:rFonts w:cstheme="minorHAnsi"/>
              </w:rPr>
              <w:t>MDF/IDF</w:t>
            </w:r>
            <w:r w:rsidR="00844055" w:rsidRPr="00363C7F">
              <w:rPr>
                <w:rFonts w:cstheme="minorHAnsi"/>
              </w:rPr>
              <w:t xml:space="preserve"> Rack Layout</w:t>
            </w:r>
            <w:r w:rsidR="00844055" w:rsidRPr="00363C7F">
              <w:rPr>
                <w:rFonts w:cstheme="minorHAnsi"/>
                <w:bCs/>
              </w:rPr>
              <w:t xml:space="preserve"> Requirements ................</w:t>
            </w:r>
            <w:r w:rsidR="0005030E" w:rsidRPr="00363C7F">
              <w:rPr>
                <w:rFonts w:cstheme="minorHAnsi"/>
                <w:bCs/>
              </w:rPr>
              <w:t>............</w:t>
            </w:r>
            <w:r w:rsidR="00844055" w:rsidRPr="00363C7F">
              <w:rPr>
                <w:rFonts w:cstheme="minorHAnsi"/>
                <w:bCs/>
              </w:rPr>
              <w:t>..............................</w:t>
            </w:r>
            <w:r w:rsidR="00FD372D">
              <w:rPr>
                <w:rFonts w:cstheme="minorHAnsi"/>
                <w:bCs/>
              </w:rPr>
              <w:t>.............</w:t>
            </w:r>
          </w:p>
        </w:tc>
        <w:tc>
          <w:tcPr>
            <w:tcW w:w="887" w:type="dxa"/>
          </w:tcPr>
          <w:p w14:paraId="05B028A0" w14:textId="5DBB987B" w:rsidR="00844055" w:rsidRPr="00363C7F" w:rsidRDefault="00161A08" w:rsidP="00844055">
            <w:pPr>
              <w:autoSpaceDE w:val="0"/>
              <w:autoSpaceDN w:val="0"/>
              <w:adjustRightInd w:val="0"/>
              <w:jc w:val="center"/>
              <w:rPr>
                <w:rFonts w:cstheme="minorHAnsi"/>
                <w:bCs/>
              </w:rPr>
            </w:pPr>
            <w:r>
              <w:rPr>
                <w:rFonts w:cstheme="minorHAnsi"/>
                <w:bCs/>
              </w:rPr>
              <w:t>20</w:t>
            </w:r>
          </w:p>
        </w:tc>
      </w:tr>
      <w:tr w:rsidR="00844055" w:rsidRPr="00363C7F" w14:paraId="552FDB3A" w14:textId="77777777" w:rsidTr="00614A32">
        <w:tc>
          <w:tcPr>
            <w:tcW w:w="1011" w:type="dxa"/>
          </w:tcPr>
          <w:p w14:paraId="500BDC14" w14:textId="77777777" w:rsidR="00844055" w:rsidRPr="00363C7F" w:rsidRDefault="00844055" w:rsidP="00844055">
            <w:pPr>
              <w:autoSpaceDE w:val="0"/>
              <w:autoSpaceDN w:val="0"/>
              <w:adjustRightInd w:val="0"/>
              <w:jc w:val="center"/>
              <w:rPr>
                <w:rFonts w:cstheme="minorHAnsi"/>
                <w:bCs/>
              </w:rPr>
            </w:pPr>
          </w:p>
        </w:tc>
        <w:tc>
          <w:tcPr>
            <w:tcW w:w="7457" w:type="dxa"/>
          </w:tcPr>
          <w:p w14:paraId="7206C879" w14:textId="77777777" w:rsidR="00844055" w:rsidRPr="00363C7F" w:rsidRDefault="00844055" w:rsidP="00844055">
            <w:pPr>
              <w:autoSpaceDE w:val="0"/>
              <w:autoSpaceDN w:val="0"/>
              <w:adjustRightInd w:val="0"/>
              <w:rPr>
                <w:rFonts w:cstheme="minorHAnsi"/>
                <w:bCs/>
              </w:rPr>
            </w:pPr>
          </w:p>
        </w:tc>
        <w:tc>
          <w:tcPr>
            <w:tcW w:w="887" w:type="dxa"/>
          </w:tcPr>
          <w:p w14:paraId="0945C8AA" w14:textId="77777777" w:rsidR="00844055" w:rsidRPr="00363C7F" w:rsidRDefault="00844055" w:rsidP="00844055">
            <w:pPr>
              <w:autoSpaceDE w:val="0"/>
              <w:autoSpaceDN w:val="0"/>
              <w:adjustRightInd w:val="0"/>
              <w:jc w:val="center"/>
              <w:rPr>
                <w:rFonts w:cstheme="minorHAnsi"/>
                <w:bCs/>
              </w:rPr>
            </w:pPr>
          </w:p>
        </w:tc>
      </w:tr>
      <w:tr w:rsidR="00F35844" w:rsidRPr="00363C7F" w14:paraId="74215C2B" w14:textId="77777777" w:rsidTr="00614A32">
        <w:tc>
          <w:tcPr>
            <w:tcW w:w="1011" w:type="dxa"/>
          </w:tcPr>
          <w:p w14:paraId="45079B8B" w14:textId="16204191" w:rsidR="00F35844" w:rsidRPr="00363C7F" w:rsidRDefault="00F35844" w:rsidP="00F35844">
            <w:pPr>
              <w:autoSpaceDE w:val="0"/>
              <w:autoSpaceDN w:val="0"/>
              <w:adjustRightInd w:val="0"/>
              <w:jc w:val="center"/>
              <w:rPr>
                <w:rFonts w:cstheme="minorHAnsi"/>
                <w:bCs/>
              </w:rPr>
            </w:pPr>
            <w:r w:rsidRPr="00363C7F">
              <w:rPr>
                <w:rFonts w:cstheme="minorHAnsi"/>
                <w:bCs/>
              </w:rPr>
              <w:t>10.0</w:t>
            </w:r>
          </w:p>
        </w:tc>
        <w:tc>
          <w:tcPr>
            <w:tcW w:w="7457" w:type="dxa"/>
          </w:tcPr>
          <w:p w14:paraId="4FE6EF19" w14:textId="7F1A1169" w:rsidR="00F35844" w:rsidRPr="00363C7F" w:rsidRDefault="00F35844" w:rsidP="00F35844">
            <w:pPr>
              <w:autoSpaceDE w:val="0"/>
              <w:autoSpaceDN w:val="0"/>
              <w:adjustRightInd w:val="0"/>
              <w:rPr>
                <w:rFonts w:cstheme="minorHAnsi"/>
                <w:bCs/>
              </w:rPr>
            </w:pPr>
            <w:r w:rsidRPr="00363C7F">
              <w:rPr>
                <w:rFonts w:cstheme="minorHAnsi"/>
                <w:bCs/>
              </w:rPr>
              <w:t>Outside Plant (OSP) Pathway</w:t>
            </w:r>
            <w:r w:rsidRPr="00363C7F">
              <w:rPr>
                <w:rFonts w:cstheme="minorHAnsi"/>
              </w:rPr>
              <w:t xml:space="preserve"> Requirements ..............................................</w:t>
            </w:r>
            <w:r w:rsidR="00FD372D">
              <w:rPr>
                <w:rFonts w:cstheme="minorHAnsi"/>
              </w:rPr>
              <w:t>.............</w:t>
            </w:r>
          </w:p>
        </w:tc>
        <w:tc>
          <w:tcPr>
            <w:tcW w:w="887" w:type="dxa"/>
          </w:tcPr>
          <w:p w14:paraId="696F767C" w14:textId="26964427" w:rsidR="00F35844" w:rsidRPr="00363C7F" w:rsidRDefault="00F35844" w:rsidP="00F35844">
            <w:pPr>
              <w:autoSpaceDE w:val="0"/>
              <w:autoSpaceDN w:val="0"/>
              <w:adjustRightInd w:val="0"/>
              <w:jc w:val="center"/>
              <w:rPr>
                <w:rFonts w:cstheme="minorHAnsi"/>
                <w:bCs/>
              </w:rPr>
            </w:pPr>
            <w:r w:rsidRPr="00363C7F">
              <w:rPr>
                <w:rFonts w:cstheme="minorHAnsi"/>
                <w:bCs/>
              </w:rPr>
              <w:t>2</w:t>
            </w:r>
            <w:r w:rsidR="00F170F5">
              <w:rPr>
                <w:rFonts w:cstheme="minorHAnsi"/>
                <w:bCs/>
              </w:rPr>
              <w:t>6</w:t>
            </w:r>
          </w:p>
        </w:tc>
      </w:tr>
      <w:tr w:rsidR="00F35844" w:rsidRPr="00363C7F" w14:paraId="05B028A5" w14:textId="77777777" w:rsidTr="00614A32">
        <w:tc>
          <w:tcPr>
            <w:tcW w:w="1011" w:type="dxa"/>
          </w:tcPr>
          <w:p w14:paraId="05B028A2" w14:textId="77777777" w:rsidR="00F35844" w:rsidRPr="00363C7F" w:rsidRDefault="00F35844" w:rsidP="00F35844">
            <w:pPr>
              <w:autoSpaceDE w:val="0"/>
              <w:autoSpaceDN w:val="0"/>
              <w:adjustRightInd w:val="0"/>
              <w:jc w:val="center"/>
              <w:rPr>
                <w:rFonts w:cstheme="minorHAnsi"/>
                <w:bCs/>
              </w:rPr>
            </w:pPr>
          </w:p>
        </w:tc>
        <w:tc>
          <w:tcPr>
            <w:tcW w:w="7457" w:type="dxa"/>
          </w:tcPr>
          <w:p w14:paraId="05B028A3" w14:textId="77777777" w:rsidR="00F35844" w:rsidRPr="00363C7F" w:rsidRDefault="00F35844" w:rsidP="00F35844">
            <w:pPr>
              <w:autoSpaceDE w:val="0"/>
              <w:autoSpaceDN w:val="0"/>
              <w:adjustRightInd w:val="0"/>
              <w:rPr>
                <w:rFonts w:cstheme="minorHAnsi"/>
                <w:bCs/>
              </w:rPr>
            </w:pPr>
          </w:p>
        </w:tc>
        <w:tc>
          <w:tcPr>
            <w:tcW w:w="887" w:type="dxa"/>
          </w:tcPr>
          <w:p w14:paraId="05B028A4" w14:textId="77777777" w:rsidR="00F35844" w:rsidRPr="00363C7F" w:rsidRDefault="00F35844" w:rsidP="00F35844">
            <w:pPr>
              <w:autoSpaceDE w:val="0"/>
              <w:autoSpaceDN w:val="0"/>
              <w:adjustRightInd w:val="0"/>
              <w:jc w:val="center"/>
              <w:rPr>
                <w:rFonts w:cstheme="minorHAnsi"/>
                <w:bCs/>
              </w:rPr>
            </w:pPr>
          </w:p>
        </w:tc>
      </w:tr>
      <w:tr w:rsidR="00F35844" w:rsidRPr="00363C7F" w14:paraId="05B028A9" w14:textId="77777777" w:rsidTr="00614A32">
        <w:tc>
          <w:tcPr>
            <w:tcW w:w="1011" w:type="dxa"/>
          </w:tcPr>
          <w:p w14:paraId="05B028A6" w14:textId="126C22F4" w:rsidR="00F35844" w:rsidRPr="00363C7F" w:rsidRDefault="00F35844" w:rsidP="00F35844">
            <w:pPr>
              <w:autoSpaceDE w:val="0"/>
              <w:autoSpaceDN w:val="0"/>
              <w:adjustRightInd w:val="0"/>
              <w:jc w:val="center"/>
              <w:rPr>
                <w:rFonts w:cstheme="minorHAnsi"/>
                <w:bCs/>
              </w:rPr>
            </w:pPr>
            <w:r w:rsidRPr="00363C7F">
              <w:rPr>
                <w:rFonts w:cstheme="minorHAnsi"/>
                <w:bCs/>
              </w:rPr>
              <w:t>11.0</w:t>
            </w:r>
          </w:p>
        </w:tc>
        <w:tc>
          <w:tcPr>
            <w:tcW w:w="7457" w:type="dxa"/>
          </w:tcPr>
          <w:p w14:paraId="05B028A7" w14:textId="2C6984AC" w:rsidR="00F35844" w:rsidRPr="00363C7F" w:rsidRDefault="00F35844" w:rsidP="00493BD7">
            <w:pPr>
              <w:autoSpaceDE w:val="0"/>
              <w:autoSpaceDN w:val="0"/>
              <w:adjustRightInd w:val="0"/>
              <w:rPr>
                <w:rFonts w:cstheme="minorHAnsi"/>
                <w:bCs/>
              </w:rPr>
            </w:pPr>
            <w:r w:rsidRPr="00363C7F">
              <w:rPr>
                <w:rFonts w:cstheme="minorHAnsi"/>
              </w:rPr>
              <w:t xml:space="preserve">Inside Plant (ISP) Cabling Infrastructure </w:t>
            </w:r>
            <w:r w:rsidR="00493BD7" w:rsidRPr="00363C7F">
              <w:rPr>
                <w:rFonts w:cstheme="minorHAnsi"/>
              </w:rPr>
              <w:t>Requirements...........................................</w:t>
            </w:r>
          </w:p>
        </w:tc>
        <w:tc>
          <w:tcPr>
            <w:tcW w:w="887" w:type="dxa"/>
          </w:tcPr>
          <w:p w14:paraId="05B028A8" w14:textId="16AEFA8D" w:rsidR="00F35844" w:rsidRPr="00363C7F" w:rsidRDefault="00F170F5" w:rsidP="00F35844">
            <w:pPr>
              <w:autoSpaceDE w:val="0"/>
              <w:autoSpaceDN w:val="0"/>
              <w:adjustRightInd w:val="0"/>
              <w:jc w:val="center"/>
              <w:rPr>
                <w:rFonts w:cstheme="minorHAnsi"/>
                <w:bCs/>
              </w:rPr>
            </w:pPr>
            <w:r>
              <w:rPr>
                <w:rFonts w:cstheme="minorHAnsi"/>
                <w:bCs/>
              </w:rPr>
              <w:t>29</w:t>
            </w:r>
          </w:p>
        </w:tc>
      </w:tr>
      <w:tr w:rsidR="00F35844" w:rsidRPr="00363C7F" w14:paraId="05B028AD" w14:textId="77777777" w:rsidTr="00614A32">
        <w:tc>
          <w:tcPr>
            <w:tcW w:w="1011" w:type="dxa"/>
          </w:tcPr>
          <w:p w14:paraId="05B028AA" w14:textId="77777777" w:rsidR="00F35844" w:rsidRPr="00363C7F" w:rsidRDefault="00F35844" w:rsidP="00F35844">
            <w:pPr>
              <w:autoSpaceDE w:val="0"/>
              <w:autoSpaceDN w:val="0"/>
              <w:adjustRightInd w:val="0"/>
              <w:jc w:val="center"/>
              <w:rPr>
                <w:rFonts w:cstheme="minorHAnsi"/>
                <w:bCs/>
              </w:rPr>
            </w:pPr>
          </w:p>
        </w:tc>
        <w:tc>
          <w:tcPr>
            <w:tcW w:w="7457" w:type="dxa"/>
          </w:tcPr>
          <w:p w14:paraId="05B028AB" w14:textId="77777777" w:rsidR="00F35844" w:rsidRPr="00363C7F" w:rsidRDefault="00F35844" w:rsidP="00F35844">
            <w:pPr>
              <w:autoSpaceDE w:val="0"/>
              <w:autoSpaceDN w:val="0"/>
              <w:adjustRightInd w:val="0"/>
              <w:rPr>
                <w:rFonts w:cstheme="minorHAnsi"/>
                <w:bCs/>
              </w:rPr>
            </w:pPr>
          </w:p>
        </w:tc>
        <w:tc>
          <w:tcPr>
            <w:tcW w:w="887" w:type="dxa"/>
          </w:tcPr>
          <w:p w14:paraId="05B028AC" w14:textId="77777777" w:rsidR="00F35844" w:rsidRPr="00363C7F" w:rsidRDefault="00F35844" w:rsidP="00F35844">
            <w:pPr>
              <w:autoSpaceDE w:val="0"/>
              <w:autoSpaceDN w:val="0"/>
              <w:adjustRightInd w:val="0"/>
              <w:jc w:val="center"/>
              <w:rPr>
                <w:rFonts w:cstheme="minorHAnsi"/>
                <w:bCs/>
              </w:rPr>
            </w:pPr>
          </w:p>
        </w:tc>
      </w:tr>
      <w:tr w:rsidR="00F35844" w:rsidRPr="00363C7F" w14:paraId="05B028B1" w14:textId="77777777" w:rsidTr="00614A32">
        <w:tc>
          <w:tcPr>
            <w:tcW w:w="1011" w:type="dxa"/>
          </w:tcPr>
          <w:p w14:paraId="05B028AE" w14:textId="1AB94817" w:rsidR="00F35844" w:rsidRPr="00363C7F" w:rsidRDefault="00F35844" w:rsidP="00F35844">
            <w:pPr>
              <w:autoSpaceDE w:val="0"/>
              <w:autoSpaceDN w:val="0"/>
              <w:adjustRightInd w:val="0"/>
              <w:jc w:val="center"/>
              <w:rPr>
                <w:rFonts w:cstheme="minorHAnsi"/>
                <w:bCs/>
              </w:rPr>
            </w:pPr>
            <w:r w:rsidRPr="00363C7F">
              <w:rPr>
                <w:rFonts w:cstheme="minorHAnsi"/>
                <w:bCs/>
              </w:rPr>
              <w:t>12.0</w:t>
            </w:r>
          </w:p>
        </w:tc>
        <w:tc>
          <w:tcPr>
            <w:tcW w:w="7457" w:type="dxa"/>
          </w:tcPr>
          <w:p w14:paraId="05B028AF" w14:textId="5229EB32" w:rsidR="00F35844" w:rsidRPr="00363C7F" w:rsidRDefault="00F35844" w:rsidP="00493BD7">
            <w:pPr>
              <w:autoSpaceDE w:val="0"/>
              <w:autoSpaceDN w:val="0"/>
              <w:adjustRightInd w:val="0"/>
              <w:rPr>
                <w:rFonts w:cstheme="minorHAnsi"/>
                <w:bCs/>
              </w:rPr>
            </w:pPr>
            <w:r w:rsidRPr="00363C7F">
              <w:rPr>
                <w:rFonts w:cstheme="minorHAnsi"/>
                <w:bCs/>
              </w:rPr>
              <w:t>Inside Plant (ISP</w:t>
            </w:r>
            <w:r w:rsidR="00493BD7">
              <w:rPr>
                <w:rFonts w:cstheme="minorHAnsi"/>
                <w:bCs/>
              </w:rPr>
              <w:t>)</w:t>
            </w:r>
            <w:r w:rsidRPr="00363C7F">
              <w:rPr>
                <w:rFonts w:cstheme="minorHAnsi"/>
                <w:bCs/>
              </w:rPr>
              <w:t xml:space="preserve"> Cabling Pathway Requirements ……</w:t>
            </w:r>
            <w:r w:rsidR="002A58DF" w:rsidRPr="00363C7F">
              <w:rPr>
                <w:rFonts w:cstheme="minorHAnsi"/>
                <w:bCs/>
              </w:rPr>
              <w:t>……</w:t>
            </w:r>
            <w:r w:rsidRPr="00363C7F">
              <w:rPr>
                <w:rFonts w:cstheme="minorHAnsi"/>
                <w:bCs/>
              </w:rPr>
              <w:t>……………</w:t>
            </w:r>
            <w:r w:rsidR="002A58DF" w:rsidRPr="00363C7F">
              <w:rPr>
                <w:rFonts w:cstheme="minorHAnsi"/>
                <w:bCs/>
              </w:rPr>
              <w:t>..</w:t>
            </w:r>
            <w:r w:rsidRPr="00363C7F">
              <w:rPr>
                <w:rFonts w:cstheme="minorHAnsi"/>
                <w:bCs/>
              </w:rPr>
              <w:t>.</w:t>
            </w:r>
            <w:r w:rsidR="00FD372D">
              <w:rPr>
                <w:rFonts w:cstheme="minorHAnsi"/>
                <w:bCs/>
              </w:rPr>
              <w:t>......................</w:t>
            </w:r>
          </w:p>
        </w:tc>
        <w:tc>
          <w:tcPr>
            <w:tcW w:w="887" w:type="dxa"/>
          </w:tcPr>
          <w:p w14:paraId="05B028B0" w14:textId="56211645" w:rsidR="00F35844" w:rsidRPr="00363C7F" w:rsidRDefault="007875C7" w:rsidP="00F35844">
            <w:pPr>
              <w:autoSpaceDE w:val="0"/>
              <w:autoSpaceDN w:val="0"/>
              <w:adjustRightInd w:val="0"/>
              <w:jc w:val="center"/>
              <w:rPr>
                <w:rFonts w:cstheme="minorHAnsi"/>
                <w:bCs/>
              </w:rPr>
            </w:pPr>
            <w:r>
              <w:rPr>
                <w:rFonts w:cstheme="minorHAnsi"/>
                <w:bCs/>
              </w:rPr>
              <w:t>3</w:t>
            </w:r>
            <w:r w:rsidR="00F170F5">
              <w:rPr>
                <w:rFonts w:cstheme="minorHAnsi"/>
                <w:bCs/>
              </w:rPr>
              <w:t>6</w:t>
            </w:r>
          </w:p>
        </w:tc>
      </w:tr>
      <w:tr w:rsidR="00F35844" w:rsidRPr="00363C7F" w14:paraId="05B028B5" w14:textId="77777777" w:rsidTr="00614A32">
        <w:tc>
          <w:tcPr>
            <w:tcW w:w="1011" w:type="dxa"/>
          </w:tcPr>
          <w:p w14:paraId="05B028B2" w14:textId="77777777" w:rsidR="00F35844" w:rsidRPr="00363C7F" w:rsidRDefault="00F35844" w:rsidP="00F35844">
            <w:pPr>
              <w:autoSpaceDE w:val="0"/>
              <w:autoSpaceDN w:val="0"/>
              <w:adjustRightInd w:val="0"/>
              <w:jc w:val="center"/>
              <w:rPr>
                <w:rFonts w:cstheme="minorHAnsi"/>
                <w:bCs/>
              </w:rPr>
            </w:pPr>
          </w:p>
        </w:tc>
        <w:tc>
          <w:tcPr>
            <w:tcW w:w="7457" w:type="dxa"/>
          </w:tcPr>
          <w:p w14:paraId="05B028B3" w14:textId="77777777" w:rsidR="00F35844" w:rsidRPr="00363C7F" w:rsidRDefault="00F35844" w:rsidP="00F35844">
            <w:pPr>
              <w:autoSpaceDE w:val="0"/>
              <w:autoSpaceDN w:val="0"/>
              <w:adjustRightInd w:val="0"/>
              <w:rPr>
                <w:rFonts w:cstheme="minorHAnsi"/>
                <w:bCs/>
              </w:rPr>
            </w:pPr>
          </w:p>
        </w:tc>
        <w:tc>
          <w:tcPr>
            <w:tcW w:w="887" w:type="dxa"/>
          </w:tcPr>
          <w:p w14:paraId="05B028B4" w14:textId="77777777" w:rsidR="00F35844" w:rsidRPr="00363C7F" w:rsidRDefault="00F35844" w:rsidP="00F35844">
            <w:pPr>
              <w:autoSpaceDE w:val="0"/>
              <w:autoSpaceDN w:val="0"/>
              <w:adjustRightInd w:val="0"/>
              <w:jc w:val="center"/>
              <w:rPr>
                <w:rFonts w:cstheme="minorHAnsi"/>
                <w:bCs/>
              </w:rPr>
            </w:pPr>
          </w:p>
        </w:tc>
      </w:tr>
      <w:tr w:rsidR="00F35844" w:rsidRPr="00363C7F" w14:paraId="05B028C1" w14:textId="77777777" w:rsidTr="001B1362">
        <w:tc>
          <w:tcPr>
            <w:tcW w:w="1011" w:type="dxa"/>
          </w:tcPr>
          <w:p w14:paraId="05B028BE" w14:textId="4C46CF48" w:rsidR="00F35844" w:rsidRPr="00363C7F" w:rsidRDefault="00F35844" w:rsidP="00F35844">
            <w:pPr>
              <w:autoSpaceDE w:val="0"/>
              <w:autoSpaceDN w:val="0"/>
              <w:adjustRightInd w:val="0"/>
              <w:jc w:val="center"/>
              <w:rPr>
                <w:rFonts w:cstheme="minorHAnsi"/>
                <w:bCs/>
              </w:rPr>
            </w:pPr>
            <w:r w:rsidRPr="00363C7F">
              <w:rPr>
                <w:rFonts w:cstheme="minorHAnsi"/>
                <w:bCs/>
              </w:rPr>
              <w:t>13.0</w:t>
            </w:r>
          </w:p>
        </w:tc>
        <w:tc>
          <w:tcPr>
            <w:tcW w:w="7457" w:type="dxa"/>
          </w:tcPr>
          <w:p w14:paraId="05B028BF" w14:textId="769DCB56" w:rsidR="00F35844" w:rsidRPr="00363C7F" w:rsidRDefault="00F35844" w:rsidP="00F35844">
            <w:pPr>
              <w:autoSpaceDE w:val="0"/>
              <w:autoSpaceDN w:val="0"/>
              <w:adjustRightInd w:val="0"/>
              <w:rPr>
                <w:rFonts w:cstheme="minorHAnsi"/>
                <w:bCs/>
              </w:rPr>
            </w:pPr>
            <w:r w:rsidRPr="00363C7F">
              <w:rPr>
                <w:rFonts w:cstheme="minorHAnsi"/>
                <w:bCs/>
              </w:rPr>
              <w:t>Work Area Outlets Requirements ...</w:t>
            </w:r>
            <w:r w:rsidR="00C55C36" w:rsidRPr="00363C7F">
              <w:rPr>
                <w:rFonts w:cstheme="minorHAnsi"/>
                <w:bCs/>
              </w:rPr>
              <w:t>............</w:t>
            </w:r>
            <w:r w:rsidRPr="00363C7F">
              <w:rPr>
                <w:rFonts w:cstheme="minorHAnsi"/>
                <w:bCs/>
              </w:rPr>
              <w:t>.................................................</w:t>
            </w:r>
            <w:r w:rsidR="00FD372D">
              <w:rPr>
                <w:rFonts w:cstheme="minorHAnsi"/>
                <w:bCs/>
              </w:rPr>
              <w:t>............</w:t>
            </w:r>
          </w:p>
        </w:tc>
        <w:tc>
          <w:tcPr>
            <w:tcW w:w="887" w:type="dxa"/>
          </w:tcPr>
          <w:p w14:paraId="05B028C0" w14:textId="1707B974" w:rsidR="00F35844" w:rsidRPr="00363C7F" w:rsidRDefault="00852407" w:rsidP="00F35844">
            <w:pPr>
              <w:autoSpaceDE w:val="0"/>
              <w:autoSpaceDN w:val="0"/>
              <w:adjustRightInd w:val="0"/>
              <w:jc w:val="center"/>
              <w:rPr>
                <w:rFonts w:cstheme="minorHAnsi"/>
                <w:bCs/>
              </w:rPr>
            </w:pPr>
            <w:r>
              <w:rPr>
                <w:rFonts w:cstheme="minorHAnsi"/>
                <w:bCs/>
              </w:rPr>
              <w:t>40</w:t>
            </w:r>
          </w:p>
        </w:tc>
      </w:tr>
      <w:tr w:rsidR="00F35844" w:rsidRPr="00363C7F" w14:paraId="5E0745D1" w14:textId="77777777" w:rsidTr="001B1362">
        <w:tc>
          <w:tcPr>
            <w:tcW w:w="1011" w:type="dxa"/>
          </w:tcPr>
          <w:p w14:paraId="39A8DE9E" w14:textId="3D7FB150" w:rsidR="00F35844" w:rsidRPr="00363C7F" w:rsidRDefault="00F35844" w:rsidP="00F35844">
            <w:pPr>
              <w:autoSpaceDE w:val="0"/>
              <w:autoSpaceDN w:val="0"/>
              <w:adjustRightInd w:val="0"/>
              <w:jc w:val="center"/>
              <w:rPr>
                <w:rFonts w:cstheme="minorHAnsi"/>
                <w:bCs/>
              </w:rPr>
            </w:pPr>
          </w:p>
        </w:tc>
        <w:tc>
          <w:tcPr>
            <w:tcW w:w="7457" w:type="dxa"/>
          </w:tcPr>
          <w:p w14:paraId="1E712F43" w14:textId="49320809" w:rsidR="00F35844" w:rsidRPr="00363C7F" w:rsidRDefault="00F35844" w:rsidP="00F35844">
            <w:pPr>
              <w:autoSpaceDE w:val="0"/>
              <w:autoSpaceDN w:val="0"/>
              <w:adjustRightInd w:val="0"/>
              <w:rPr>
                <w:rFonts w:cstheme="minorHAnsi"/>
                <w:bCs/>
              </w:rPr>
            </w:pPr>
          </w:p>
        </w:tc>
        <w:tc>
          <w:tcPr>
            <w:tcW w:w="887" w:type="dxa"/>
          </w:tcPr>
          <w:p w14:paraId="772EEB56" w14:textId="77777777" w:rsidR="00F35844" w:rsidRPr="00363C7F" w:rsidRDefault="00F35844" w:rsidP="00F35844">
            <w:pPr>
              <w:autoSpaceDE w:val="0"/>
              <w:autoSpaceDN w:val="0"/>
              <w:adjustRightInd w:val="0"/>
              <w:jc w:val="center"/>
              <w:rPr>
                <w:rFonts w:cstheme="minorHAnsi"/>
                <w:bCs/>
              </w:rPr>
            </w:pPr>
          </w:p>
        </w:tc>
      </w:tr>
      <w:tr w:rsidR="00F35844" w:rsidRPr="00363C7F" w14:paraId="05B028C5" w14:textId="77777777" w:rsidTr="001B1362">
        <w:tc>
          <w:tcPr>
            <w:tcW w:w="1011" w:type="dxa"/>
          </w:tcPr>
          <w:p w14:paraId="05B028C2" w14:textId="0EA4ED00" w:rsidR="00F35844" w:rsidRPr="00363C7F" w:rsidRDefault="00F35844" w:rsidP="00F35844">
            <w:pPr>
              <w:autoSpaceDE w:val="0"/>
              <w:autoSpaceDN w:val="0"/>
              <w:adjustRightInd w:val="0"/>
              <w:jc w:val="center"/>
              <w:rPr>
                <w:rFonts w:cstheme="minorHAnsi"/>
                <w:bCs/>
              </w:rPr>
            </w:pPr>
            <w:r w:rsidRPr="00363C7F">
              <w:rPr>
                <w:rFonts w:cstheme="minorHAnsi"/>
                <w:bCs/>
              </w:rPr>
              <w:t>14.0</w:t>
            </w:r>
          </w:p>
        </w:tc>
        <w:tc>
          <w:tcPr>
            <w:tcW w:w="7457" w:type="dxa"/>
          </w:tcPr>
          <w:p w14:paraId="05B028C3" w14:textId="42D6063A" w:rsidR="00F35844" w:rsidRPr="00363C7F" w:rsidRDefault="00F35844" w:rsidP="00F35844">
            <w:pPr>
              <w:autoSpaceDE w:val="0"/>
              <w:autoSpaceDN w:val="0"/>
              <w:adjustRightInd w:val="0"/>
              <w:rPr>
                <w:rFonts w:cstheme="minorHAnsi"/>
                <w:bCs/>
              </w:rPr>
            </w:pPr>
            <w:r w:rsidRPr="00363C7F">
              <w:rPr>
                <w:rFonts w:cstheme="minorHAnsi"/>
                <w:bCs/>
              </w:rPr>
              <w:t>Labeling Requirements ..............................</w:t>
            </w:r>
            <w:r w:rsidR="00C55C36" w:rsidRPr="00363C7F">
              <w:rPr>
                <w:rFonts w:cstheme="minorHAnsi"/>
                <w:bCs/>
              </w:rPr>
              <w:t>.............................</w:t>
            </w:r>
            <w:r w:rsidRPr="00363C7F">
              <w:rPr>
                <w:rFonts w:cstheme="minorHAnsi"/>
                <w:bCs/>
              </w:rPr>
              <w:t>.....................</w:t>
            </w:r>
            <w:r w:rsidR="00FD372D">
              <w:rPr>
                <w:rFonts w:cstheme="minorHAnsi"/>
                <w:bCs/>
              </w:rPr>
              <w:t>............</w:t>
            </w:r>
          </w:p>
        </w:tc>
        <w:tc>
          <w:tcPr>
            <w:tcW w:w="887" w:type="dxa"/>
          </w:tcPr>
          <w:p w14:paraId="05B028C4" w14:textId="3C84B92F" w:rsidR="00F35844" w:rsidRPr="00363C7F" w:rsidRDefault="007875C7" w:rsidP="00F35844">
            <w:pPr>
              <w:autoSpaceDE w:val="0"/>
              <w:autoSpaceDN w:val="0"/>
              <w:adjustRightInd w:val="0"/>
              <w:jc w:val="center"/>
              <w:rPr>
                <w:rFonts w:cstheme="minorHAnsi"/>
                <w:bCs/>
              </w:rPr>
            </w:pPr>
            <w:r>
              <w:rPr>
                <w:rFonts w:cstheme="minorHAnsi"/>
                <w:bCs/>
              </w:rPr>
              <w:t>4</w:t>
            </w:r>
            <w:r w:rsidR="00852407">
              <w:rPr>
                <w:rFonts w:cstheme="minorHAnsi"/>
                <w:bCs/>
              </w:rPr>
              <w:t>5</w:t>
            </w:r>
          </w:p>
        </w:tc>
      </w:tr>
      <w:tr w:rsidR="000D7860" w:rsidRPr="00363C7F" w14:paraId="759B386F" w14:textId="77777777" w:rsidTr="00DE1753">
        <w:tc>
          <w:tcPr>
            <w:tcW w:w="1011" w:type="dxa"/>
          </w:tcPr>
          <w:p w14:paraId="41CAA292" w14:textId="77777777" w:rsidR="000D7860" w:rsidRPr="00363C7F" w:rsidRDefault="000D7860" w:rsidP="00F35844">
            <w:pPr>
              <w:autoSpaceDE w:val="0"/>
              <w:autoSpaceDN w:val="0"/>
              <w:adjustRightInd w:val="0"/>
              <w:jc w:val="center"/>
              <w:rPr>
                <w:rFonts w:cstheme="minorHAnsi"/>
                <w:bCs/>
              </w:rPr>
            </w:pPr>
          </w:p>
        </w:tc>
        <w:tc>
          <w:tcPr>
            <w:tcW w:w="7457" w:type="dxa"/>
          </w:tcPr>
          <w:p w14:paraId="15CB90D6" w14:textId="77777777" w:rsidR="000D7860" w:rsidRPr="00363C7F" w:rsidRDefault="000D7860" w:rsidP="00F35844">
            <w:pPr>
              <w:autoSpaceDE w:val="0"/>
              <w:autoSpaceDN w:val="0"/>
              <w:adjustRightInd w:val="0"/>
              <w:rPr>
                <w:rFonts w:cstheme="minorHAnsi"/>
                <w:bCs/>
              </w:rPr>
            </w:pPr>
          </w:p>
        </w:tc>
        <w:tc>
          <w:tcPr>
            <w:tcW w:w="887" w:type="dxa"/>
          </w:tcPr>
          <w:p w14:paraId="3D801465" w14:textId="77777777" w:rsidR="000D7860" w:rsidRDefault="000D7860" w:rsidP="00F35844">
            <w:pPr>
              <w:autoSpaceDE w:val="0"/>
              <w:autoSpaceDN w:val="0"/>
              <w:adjustRightInd w:val="0"/>
              <w:jc w:val="center"/>
              <w:rPr>
                <w:rFonts w:cstheme="minorHAnsi"/>
                <w:bCs/>
              </w:rPr>
            </w:pPr>
          </w:p>
        </w:tc>
      </w:tr>
      <w:tr w:rsidR="000D7860" w:rsidRPr="00363C7F" w14:paraId="40BCADA9" w14:textId="77777777" w:rsidTr="00DE1753">
        <w:tc>
          <w:tcPr>
            <w:tcW w:w="1011" w:type="dxa"/>
          </w:tcPr>
          <w:p w14:paraId="5ED1010B" w14:textId="7961A819" w:rsidR="000D7860" w:rsidRPr="00363C7F" w:rsidRDefault="000D7860" w:rsidP="00F35844">
            <w:pPr>
              <w:autoSpaceDE w:val="0"/>
              <w:autoSpaceDN w:val="0"/>
              <w:adjustRightInd w:val="0"/>
              <w:jc w:val="center"/>
              <w:rPr>
                <w:rFonts w:cstheme="minorHAnsi"/>
                <w:bCs/>
              </w:rPr>
            </w:pPr>
            <w:r>
              <w:rPr>
                <w:rFonts w:cstheme="minorHAnsi"/>
                <w:bCs/>
              </w:rPr>
              <w:t>15.0</w:t>
            </w:r>
          </w:p>
        </w:tc>
        <w:tc>
          <w:tcPr>
            <w:tcW w:w="7457" w:type="dxa"/>
          </w:tcPr>
          <w:p w14:paraId="1321F39E" w14:textId="5F86F66C" w:rsidR="000D7860" w:rsidRPr="00363C7F" w:rsidRDefault="000D7860" w:rsidP="00D76439">
            <w:pPr>
              <w:autoSpaceDE w:val="0"/>
              <w:autoSpaceDN w:val="0"/>
              <w:adjustRightInd w:val="0"/>
              <w:rPr>
                <w:rFonts w:cstheme="minorHAnsi"/>
                <w:bCs/>
              </w:rPr>
            </w:pPr>
            <w:r>
              <w:rPr>
                <w:rFonts w:cstheme="minorHAnsi"/>
                <w:bCs/>
              </w:rPr>
              <w:t>Device Naming</w:t>
            </w:r>
            <w:r w:rsidR="00D76439">
              <w:rPr>
                <w:rFonts w:cstheme="minorHAnsi"/>
                <w:bCs/>
              </w:rPr>
              <w:t>…</w:t>
            </w:r>
            <w:proofErr w:type="gramStart"/>
            <w:r w:rsidR="00D76439">
              <w:rPr>
                <w:rFonts w:cstheme="minorHAnsi"/>
                <w:bCs/>
              </w:rPr>
              <w:t>…..</w:t>
            </w:r>
            <w:proofErr w:type="gramEnd"/>
            <w:r>
              <w:rPr>
                <w:rFonts w:cstheme="minorHAnsi"/>
                <w:bCs/>
              </w:rPr>
              <w:t>……………………………………………………………………………</w:t>
            </w:r>
            <w:r w:rsidR="00D76439">
              <w:rPr>
                <w:rFonts w:cstheme="minorHAnsi"/>
                <w:bCs/>
              </w:rPr>
              <w:t>………………...</w:t>
            </w:r>
          </w:p>
        </w:tc>
        <w:tc>
          <w:tcPr>
            <w:tcW w:w="887" w:type="dxa"/>
          </w:tcPr>
          <w:p w14:paraId="188BA81A" w14:textId="69CD3D0D" w:rsidR="000D7860" w:rsidRDefault="000D7860" w:rsidP="00F35844">
            <w:pPr>
              <w:autoSpaceDE w:val="0"/>
              <w:autoSpaceDN w:val="0"/>
              <w:adjustRightInd w:val="0"/>
              <w:jc w:val="center"/>
              <w:rPr>
                <w:rFonts w:cstheme="minorHAnsi"/>
                <w:bCs/>
              </w:rPr>
            </w:pPr>
            <w:r>
              <w:rPr>
                <w:rFonts w:cstheme="minorHAnsi"/>
                <w:bCs/>
              </w:rPr>
              <w:t>4</w:t>
            </w:r>
            <w:r w:rsidR="00852407">
              <w:rPr>
                <w:rFonts w:cstheme="minorHAnsi"/>
                <w:bCs/>
              </w:rPr>
              <w:t>7</w:t>
            </w:r>
          </w:p>
        </w:tc>
      </w:tr>
      <w:tr w:rsidR="005B32F8" w:rsidRPr="00363C7F" w14:paraId="1CCB1C05" w14:textId="77777777" w:rsidTr="00670749">
        <w:tc>
          <w:tcPr>
            <w:tcW w:w="1011" w:type="dxa"/>
          </w:tcPr>
          <w:p w14:paraId="5BE1C043" w14:textId="77777777" w:rsidR="005B32F8" w:rsidRPr="00363C7F" w:rsidRDefault="005B32F8" w:rsidP="00F35844">
            <w:pPr>
              <w:autoSpaceDE w:val="0"/>
              <w:autoSpaceDN w:val="0"/>
              <w:adjustRightInd w:val="0"/>
              <w:jc w:val="center"/>
              <w:rPr>
                <w:rFonts w:cstheme="minorHAnsi"/>
                <w:bCs/>
              </w:rPr>
            </w:pPr>
          </w:p>
        </w:tc>
        <w:tc>
          <w:tcPr>
            <w:tcW w:w="7457" w:type="dxa"/>
          </w:tcPr>
          <w:p w14:paraId="7E99A393" w14:textId="77777777" w:rsidR="005B32F8" w:rsidRPr="00363C7F" w:rsidRDefault="005B32F8" w:rsidP="00F35844">
            <w:pPr>
              <w:autoSpaceDE w:val="0"/>
              <w:autoSpaceDN w:val="0"/>
              <w:adjustRightInd w:val="0"/>
              <w:rPr>
                <w:rFonts w:cstheme="minorHAnsi"/>
                <w:bCs/>
              </w:rPr>
            </w:pPr>
          </w:p>
        </w:tc>
        <w:tc>
          <w:tcPr>
            <w:tcW w:w="887" w:type="dxa"/>
          </w:tcPr>
          <w:p w14:paraId="67254B6A" w14:textId="77777777" w:rsidR="005B32F8" w:rsidRPr="00363C7F" w:rsidRDefault="005B32F8" w:rsidP="00F35844">
            <w:pPr>
              <w:autoSpaceDE w:val="0"/>
              <w:autoSpaceDN w:val="0"/>
              <w:adjustRightInd w:val="0"/>
              <w:jc w:val="center"/>
              <w:rPr>
                <w:rFonts w:cstheme="minorHAnsi"/>
                <w:bCs/>
              </w:rPr>
            </w:pPr>
          </w:p>
        </w:tc>
      </w:tr>
      <w:tr w:rsidR="00951335" w:rsidRPr="00363C7F" w14:paraId="57591A4A" w14:textId="77777777" w:rsidTr="00670749">
        <w:tc>
          <w:tcPr>
            <w:tcW w:w="8468" w:type="dxa"/>
            <w:gridSpan w:val="2"/>
          </w:tcPr>
          <w:p w14:paraId="47809259" w14:textId="310A9E30" w:rsidR="00951335" w:rsidRPr="00363C7F" w:rsidRDefault="00951335" w:rsidP="00F35844">
            <w:pPr>
              <w:autoSpaceDE w:val="0"/>
              <w:autoSpaceDN w:val="0"/>
              <w:adjustRightInd w:val="0"/>
              <w:rPr>
                <w:rFonts w:cstheme="minorHAnsi"/>
                <w:bCs/>
              </w:rPr>
            </w:pPr>
            <w:r w:rsidRPr="00363C7F">
              <w:rPr>
                <w:rFonts w:cstheme="minorHAnsi"/>
                <w:b/>
                <w:bCs/>
                <w:u w:val="single"/>
              </w:rPr>
              <w:t>Appendices</w:t>
            </w:r>
          </w:p>
        </w:tc>
        <w:tc>
          <w:tcPr>
            <w:tcW w:w="887" w:type="dxa"/>
          </w:tcPr>
          <w:p w14:paraId="2A7B4D81" w14:textId="77777777" w:rsidR="00951335" w:rsidRPr="00363C7F" w:rsidRDefault="00951335" w:rsidP="00F35844">
            <w:pPr>
              <w:autoSpaceDE w:val="0"/>
              <w:autoSpaceDN w:val="0"/>
              <w:adjustRightInd w:val="0"/>
              <w:jc w:val="center"/>
              <w:rPr>
                <w:rFonts w:cstheme="minorHAnsi"/>
                <w:bCs/>
              </w:rPr>
            </w:pPr>
          </w:p>
        </w:tc>
      </w:tr>
      <w:tr w:rsidR="00B6271E" w:rsidRPr="00363C7F" w14:paraId="44D8DA61" w14:textId="77777777" w:rsidTr="00670749">
        <w:tc>
          <w:tcPr>
            <w:tcW w:w="1011" w:type="dxa"/>
            <w:shd w:val="clear" w:color="auto" w:fill="auto"/>
          </w:tcPr>
          <w:p w14:paraId="67C83A19" w14:textId="77777777" w:rsidR="00B6271E" w:rsidRPr="00E30DB8" w:rsidRDefault="00B6271E" w:rsidP="00B6271E">
            <w:pPr>
              <w:autoSpaceDE w:val="0"/>
              <w:autoSpaceDN w:val="0"/>
              <w:adjustRightInd w:val="0"/>
              <w:jc w:val="center"/>
              <w:rPr>
                <w:rFonts w:cstheme="minorHAnsi"/>
                <w:bCs/>
              </w:rPr>
            </w:pPr>
          </w:p>
        </w:tc>
        <w:tc>
          <w:tcPr>
            <w:tcW w:w="7457" w:type="dxa"/>
            <w:shd w:val="clear" w:color="auto" w:fill="auto"/>
          </w:tcPr>
          <w:p w14:paraId="0769B87D" w14:textId="72F22D31" w:rsidR="00B6271E" w:rsidRPr="00E30DB8" w:rsidRDefault="00B6271E" w:rsidP="00B6271E">
            <w:pPr>
              <w:autoSpaceDE w:val="0"/>
              <w:autoSpaceDN w:val="0"/>
              <w:adjustRightInd w:val="0"/>
              <w:rPr>
                <w:rFonts w:cstheme="minorHAnsi"/>
                <w:bCs/>
              </w:rPr>
            </w:pPr>
            <w:r w:rsidRPr="00E30DB8">
              <w:rPr>
                <w:rFonts w:cstheme="minorHAnsi"/>
                <w:bCs/>
              </w:rPr>
              <w:t xml:space="preserve">Appendix </w:t>
            </w:r>
            <w:r w:rsidR="001F3825" w:rsidRPr="00E30DB8">
              <w:rPr>
                <w:rFonts w:cstheme="minorHAnsi"/>
                <w:bCs/>
              </w:rPr>
              <w:t>A</w:t>
            </w:r>
            <w:r w:rsidRPr="00E30DB8">
              <w:rPr>
                <w:rFonts w:cstheme="minorHAnsi"/>
                <w:bCs/>
              </w:rPr>
              <w:t xml:space="preserve"> –</w:t>
            </w:r>
            <w:r w:rsidR="001F3825" w:rsidRPr="00E30DB8">
              <w:rPr>
                <w:rFonts w:cstheme="minorHAnsi"/>
                <w:bCs/>
              </w:rPr>
              <w:t xml:space="preserve"> </w:t>
            </w:r>
            <w:r w:rsidR="004537C1" w:rsidRPr="00E30DB8">
              <w:rPr>
                <w:rFonts w:cstheme="minorHAnsi"/>
                <w:bCs/>
              </w:rPr>
              <w:t>Vendor Installation</w:t>
            </w:r>
            <w:r w:rsidR="001F3825" w:rsidRPr="00E30DB8">
              <w:rPr>
                <w:rFonts w:cstheme="minorHAnsi"/>
                <w:bCs/>
              </w:rPr>
              <w:t xml:space="preserve"> </w:t>
            </w:r>
            <w:r w:rsidR="001F3825" w:rsidRPr="00E30DB8">
              <w:rPr>
                <w:rFonts w:cstheme="minorHAnsi"/>
              </w:rPr>
              <w:t xml:space="preserve">Compliance </w:t>
            </w:r>
            <w:r w:rsidR="001F3825" w:rsidRPr="00E30DB8">
              <w:rPr>
                <w:rFonts w:cstheme="minorHAnsi"/>
                <w:bCs/>
              </w:rPr>
              <w:t>Sign-off</w:t>
            </w:r>
            <w:r w:rsidR="001F3825" w:rsidRPr="00E30DB8">
              <w:rPr>
                <w:rFonts w:eastAsia="Times New Roman" w:cstheme="minorHAnsi"/>
              </w:rPr>
              <w:t xml:space="preserve"> </w:t>
            </w:r>
            <w:r w:rsidRPr="00E30DB8">
              <w:rPr>
                <w:rFonts w:cstheme="minorHAnsi"/>
                <w:bCs/>
              </w:rPr>
              <w:t>………</w:t>
            </w:r>
            <w:r w:rsidR="001F3825" w:rsidRPr="00E30DB8">
              <w:rPr>
                <w:rFonts w:cstheme="minorHAnsi"/>
                <w:bCs/>
              </w:rPr>
              <w:t>…</w:t>
            </w:r>
            <w:r w:rsidRPr="00E30DB8">
              <w:rPr>
                <w:rFonts w:cstheme="minorHAnsi"/>
                <w:bCs/>
              </w:rPr>
              <w:t>……</w:t>
            </w:r>
            <w:r w:rsidR="004537C1" w:rsidRPr="00E30DB8">
              <w:rPr>
                <w:rFonts w:cstheme="minorHAnsi"/>
                <w:bCs/>
              </w:rPr>
              <w:t>…….………………….</w:t>
            </w:r>
          </w:p>
        </w:tc>
        <w:tc>
          <w:tcPr>
            <w:tcW w:w="887" w:type="dxa"/>
            <w:shd w:val="clear" w:color="auto" w:fill="auto"/>
          </w:tcPr>
          <w:p w14:paraId="7DD739FF" w14:textId="76F36972" w:rsidR="00B6271E" w:rsidRPr="00E30DB8" w:rsidRDefault="00A222FB" w:rsidP="00B6271E">
            <w:pPr>
              <w:autoSpaceDE w:val="0"/>
              <w:autoSpaceDN w:val="0"/>
              <w:adjustRightInd w:val="0"/>
              <w:jc w:val="center"/>
              <w:rPr>
                <w:rFonts w:cstheme="minorHAnsi"/>
                <w:bCs/>
              </w:rPr>
            </w:pPr>
            <w:r w:rsidRPr="00E30DB8">
              <w:rPr>
                <w:rFonts w:cstheme="minorHAnsi"/>
                <w:bCs/>
              </w:rPr>
              <w:t>50</w:t>
            </w:r>
          </w:p>
        </w:tc>
      </w:tr>
      <w:tr w:rsidR="001F3825" w:rsidRPr="00363C7F" w14:paraId="28E4F5A8" w14:textId="77777777" w:rsidTr="00670749">
        <w:tc>
          <w:tcPr>
            <w:tcW w:w="1011" w:type="dxa"/>
            <w:shd w:val="clear" w:color="auto" w:fill="auto"/>
          </w:tcPr>
          <w:p w14:paraId="4E3EA70F" w14:textId="77777777" w:rsidR="001F3825" w:rsidRPr="00E30DB8" w:rsidRDefault="001F3825" w:rsidP="001F3825">
            <w:pPr>
              <w:autoSpaceDE w:val="0"/>
              <w:autoSpaceDN w:val="0"/>
              <w:adjustRightInd w:val="0"/>
              <w:jc w:val="center"/>
              <w:rPr>
                <w:rFonts w:cstheme="minorHAnsi"/>
                <w:bCs/>
              </w:rPr>
            </w:pPr>
          </w:p>
        </w:tc>
        <w:tc>
          <w:tcPr>
            <w:tcW w:w="7457" w:type="dxa"/>
            <w:shd w:val="clear" w:color="auto" w:fill="auto"/>
          </w:tcPr>
          <w:p w14:paraId="549BD2E6" w14:textId="41BB298C" w:rsidR="001F3825" w:rsidRPr="00E30DB8" w:rsidRDefault="001F3825" w:rsidP="001F3825">
            <w:pPr>
              <w:autoSpaceDE w:val="0"/>
              <w:autoSpaceDN w:val="0"/>
              <w:adjustRightInd w:val="0"/>
              <w:rPr>
                <w:rFonts w:cstheme="minorHAnsi"/>
                <w:bCs/>
              </w:rPr>
            </w:pPr>
            <w:r w:rsidRPr="00E30DB8">
              <w:rPr>
                <w:rFonts w:cstheme="minorHAnsi"/>
                <w:bCs/>
              </w:rPr>
              <w:t xml:space="preserve">Appendix B – </w:t>
            </w:r>
            <w:r w:rsidRPr="00E30DB8">
              <w:rPr>
                <w:rFonts w:eastAsia="Times New Roman" w:cstheme="minorHAnsi"/>
              </w:rPr>
              <w:t xml:space="preserve">2-Post Premise Wiring Enclosures </w:t>
            </w:r>
            <w:r w:rsidRPr="00E30DB8">
              <w:rPr>
                <w:rFonts w:cstheme="minorHAnsi"/>
                <w:bCs/>
              </w:rPr>
              <w:t>………</w:t>
            </w:r>
            <w:r w:rsidR="00DE1753" w:rsidRPr="00E30DB8">
              <w:rPr>
                <w:rFonts w:cstheme="minorHAnsi"/>
                <w:bCs/>
              </w:rPr>
              <w:t>………………………………….</w:t>
            </w:r>
            <w:r w:rsidRPr="00E30DB8">
              <w:rPr>
                <w:rFonts w:cstheme="minorHAnsi"/>
                <w:bCs/>
              </w:rPr>
              <w:t>………</w:t>
            </w:r>
          </w:p>
        </w:tc>
        <w:tc>
          <w:tcPr>
            <w:tcW w:w="887" w:type="dxa"/>
            <w:shd w:val="clear" w:color="auto" w:fill="auto"/>
          </w:tcPr>
          <w:p w14:paraId="78F6A355" w14:textId="0174D7FB" w:rsidR="001F3825" w:rsidRPr="00E30DB8" w:rsidRDefault="00A222FB" w:rsidP="001F3825">
            <w:pPr>
              <w:autoSpaceDE w:val="0"/>
              <w:autoSpaceDN w:val="0"/>
              <w:adjustRightInd w:val="0"/>
              <w:jc w:val="center"/>
              <w:rPr>
                <w:rFonts w:cstheme="minorHAnsi"/>
                <w:bCs/>
              </w:rPr>
            </w:pPr>
            <w:r w:rsidRPr="00E30DB8">
              <w:rPr>
                <w:rFonts w:cstheme="minorHAnsi"/>
                <w:bCs/>
              </w:rPr>
              <w:t>52</w:t>
            </w:r>
          </w:p>
        </w:tc>
      </w:tr>
      <w:tr w:rsidR="001F3825" w:rsidRPr="00363C7F" w14:paraId="31CB7155" w14:textId="77777777" w:rsidTr="00670749">
        <w:tc>
          <w:tcPr>
            <w:tcW w:w="1011" w:type="dxa"/>
            <w:shd w:val="clear" w:color="auto" w:fill="auto"/>
          </w:tcPr>
          <w:p w14:paraId="72B0F895" w14:textId="77777777" w:rsidR="001F3825" w:rsidRPr="00E30DB8" w:rsidRDefault="001F3825" w:rsidP="001F3825">
            <w:pPr>
              <w:autoSpaceDE w:val="0"/>
              <w:autoSpaceDN w:val="0"/>
              <w:adjustRightInd w:val="0"/>
              <w:jc w:val="center"/>
              <w:rPr>
                <w:rFonts w:cstheme="minorHAnsi"/>
                <w:bCs/>
              </w:rPr>
            </w:pPr>
          </w:p>
        </w:tc>
        <w:tc>
          <w:tcPr>
            <w:tcW w:w="7457" w:type="dxa"/>
            <w:shd w:val="clear" w:color="auto" w:fill="auto"/>
          </w:tcPr>
          <w:p w14:paraId="0A3D6212" w14:textId="27657CC9" w:rsidR="001F3825" w:rsidRPr="00E30DB8" w:rsidRDefault="001F3825" w:rsidP="001F3825">
            <w:pPr>
              <w:autoSpaceDE w:val="0"/>
              <w:autoSpaceDN w:val="0"/>
              <w:adjustRightInd w:val="0"/>
              <w:rPr>
                <w:rFonts w:cstheme="minorHAnsi"/>
                <w:bCs/>
              </w:rPr>
            </w:pPr>
            <w:r w:rsidRPr="00E30DB8">
              <w:rPr>
                <w:rFonts w:cstheme="minorHAnsi"/>
                <w:bCs/>
              </w:rPr>
              <w:t>Appendix C – Wall Mount</w:t>
            </w:r>
            <w:r w:rsidRPr="00E30DB8">
              <w:rPr>
                <w:rFonts w:eastAsia="Times New Roman" w:cstheme="minorHAnsi"/>
              </w:rPr>
              <w:t xml:space="preserve"> Premise Wiring Enclosures </w:t>
            </w:r>
            <w:r w:rsidRPr="00E30DB8">
              <w:rPr>
                <w:rFonts w:cstheme="minorHAnsi"/>
                <w:bCs/>
              </w:rPr>
              <w:t>……</w:t>
            </w:r>
            <w:r w:rsidR="00DE1753" w:rsidRPr="00E30DB8">
              <w:rPr>
                <w:rFonts w:cstheme="minorHAnsi"/>
                <w:bCs/>
              </w:rPr>
              <w:t>………………………………….</w:t>
            </w:r>
            <w:r w:rsidRPr="00E30DB8">
              <w:rPr>
                <w:rFonts w:cstheme="minorHAnsi"/>
                <w:bCs/>
              </w:rPr>
              <w:t>..</w:t>
            </w:r>
          </w:p>
        </w:tc>
        <w:tc>
          <w:tcPr>
            <w:tcW w:w="887" w:type="dxa"/>
            <w:shd w:val="clear" w:color="auto" w:fill="auto"/>
          </w:tcPr>
          <w:p w14:paraId="6FE7FC6A" w14:textId="17241C3F" w:rsidR="001F3825" w:rsidRPr="00E30DB8" w:rsidRDefault="00A222FB" w:rsidP="001F3825">
            <w:pPr>
              <w:autoSpaceDE w:val="0"/>
              <w:autoSpaceDN w:val="0"/>
              <w:adjustRightInd w:val="0"/>
              <w:jc w:val="center"/>
              <w:rPr>
                <w:rFonts w:cstheme="minorHAnsi"/>
                <w:bCs/>
              </w:rPr>
            </w:pPr>
            <w:r w:rsidRPr="00E30DB8">
              <w:rPr>
                <w:rFonts w:cstheme="minorHAnsi"/>
                <w:bCs/>
              </w:rPr>
              <w:t>53</w:t>
            </w:r>
          </w:p>
        </w:tc>
      </w:tr>
      <w:tr w:rsidR="001F3825" w:rsidRPr="00363C7F" w14:paraId="514AFD9A" w14:textId="77777777" w:rsidTr="00670749">
        <w:tc>
          <w:tcPr>
            <w:tcW w:w="1011" w:type="dxa"/>
            <w:shd w:val="clear" w:color="auto" w:fill="auto"/>
          </w:tcPr>
          <w:p w14:paraId="64C7A969" w14:textId="77777777" w:rsidR="001F3825" w:rsidRPr="00E30DB8" w:rsidRDefault="001F3825" w:rsidP="001F3825">
            <w:pPr>
              <w:autoSpaceDE w:val="0"/>
              <w:autoSpaceDN w:val="0"/>
              <w:adjustRightInd w:val="0"/>
              <w:jc w:val="center"/>
              <w:rPr>
                <w:rFonts w:cstheme="minorHAnsi"/>
                <w:bCs/>
              </w:rPr>
            </w:pPr>
          </w:p>
        </w:tc>
        <w:tc>
          <w:tcPr>
            <w:tcW w:w="7457" w:type="dxa"/>
            <w:shd w:val="clear" w:color="auto" w:fill="auto"/>
          </w:tcPr>
          <w:p w14:paraId="5ABB11AF" w14:textId="73A44A78" w:rsidR="001F3825" w:rsidRPr="00E30DB8" w:rsidRDefault="001F3825" w:rsidP="001F3825">
            <w:pPr>
              <w:autoSpaceDE w:val="0"/>
              <w:autoSpaceDN w:val="0"/>
              <w:adjustRightInd w:val="0"/>
              <w:rPr>
                <w:rFonts w:cstheme="minorHAnsi"/>
                <w:bCs/>
              </w:rPr>
            </w:pPr>
            <w:r w:rsidRPr="00E30DB8">
              <w:rPr>
                <w:rFonts w:cstheme="minorHAnsi"/>
                <w:bCs/>
              </w:rPr>
              <w:t>Appendix D – Harsh Environment Wall Mount</w:t>
            </w:r>
            <w:r w:rsidRPr="00E30DB8">
              <w:rPr>
                <w:rFonts w:eastAsia="Times New Roman" w:cstheme="minorHAnsi"/>
              </w:rPr>
              <w:t xml:space="preserve"> Premise Wiring Enclosures </w:t>
            </w:r>
            <w:r w:rsidRPr="00E30DB8">
              <w:rPr>
                <w:rFonts w:cstheme="minorHAnsi"/>
                <w:bCs/>
              </w:rPr>
              <w:t>………....</w:t>
            </w:r>
          </w:p>
        </w:tc>
        <w:tc>
          <w:tcPr>
            <w:tcW w:w="887" w:type="dxa"/>
            <w:shd w:val="clear" w:color="auto" w:fill="auto"/>
          </w:tcPr>
          <w:p w14:paraId="55A26008" w14:textId="435F3DD5" w:rsidR="001F3825" w:rsidRPr="00E30DB8" w:rsidRDefault="00A222FB" w:rsidP="001F3825">
            <w:pPr>
              <w:autoSpaceDE w:val="0"/>
              <w:autoSpaceDN w:val="0"/>
              <w:adjustRightInd w:val="0"/>
              <w:jc w:val="center"/>
              <w:rPr>
                <w:rFonts w:cstheme="minorHAnsi"/>
                <w:bCs/>
              </w:rPr>
            </w:pPr>
            <w:r w:rsidRPr="00E30DB8">
              <w:rPr>
                <w:rFonts w:cstheme="minorHAnsi"/>
                <w:bCs/>
              </w:rPr>
              <w:t>54</w:t>
            </w:r>
          </w:p>
        </w:tc>
      </w:tr>
      <w:tr w:rsidR="001F3825" w:rsidRPr="00363C7F" w14:paraId="567DB9A8" w14:textId="77777777" w:rsidTr="00670749">
        <w:tc>
          <w:tcPr>
            <w:tcW w:w="1011" w:type="dxa"/>
            <w:shd w:val="clear" w:color="auto" w:fill="auto"/>
          </w:tcPr>
          <w:p w14:paraId="44EFEFF6" w14:textId="77777777" w:rsidR="001F3825" w:rsidRPr="00E30DB8" w:rsidRDefault="001F3825" w:rsidP="001F3825">
            <w:pPr>
              <w:autoSpaceDE w:val="0"/>
              <w:autoSpaceDN w:val="0"/>
              <w:adjustRightInd w:val="0"/>
              <w:jc w:val="center"/>
              <w:rPr>
                <w:rFonts w:cstheme="minorHAnsi"/>
                <w:bCs/>
              </w:rPr>
            </w:pPr>
          </w:p>
        </w:tc>
        <w:tc>
          <w:tcPr>
            <w:tcW w:w="7457" w:type="dxa"/>
            <w:shd w:val="clear" w:color="auto" w:fill="auto"/>
          </w:tcPr>
          <w:p w14:paraId="43D5833D" w14:textId="38458A92" w:rsidR="001F3825" w:rsidRPr="00E30DB8" w:rsidRDefault="001F3825" w:rsidP="001F3825">
            <w:pPr>
              <w:autoSpaceDE w:val="0"/>
              <w:autoSpaceDN w:val="0"/>
              <w:adjustRightInd w:val="0"/>
              <w:rPr>
                <w:rFonts w:cstheme="minorHAnsi"/>
                <w:bCs/>
              </w:rPr>
            </w:pPr>
            <w:r w:rsidRPr="00E30DB8">
              <w:rPr>
                <w:rFonts w:cstheme="minorHAnsi"/>
                <w:bCs/>
              </w:rPr>
              <w:t xml:space="preserve">Appendix </w:t>
            </w:r>
            <w:r w:rsidR="00DE1753" w:rsidRPr="00E30DB8">
              <w:rPr>
                <w:rFonts w:cstheme="minorHAnsi"/>
                <w:bCs/>
              </w:rPr>
              <w:t>E</w:t>
            </w:r>
            <w:r w:rsidRPr="00E30DB8">
              <w:rPr>
                <w:rFonts w:cstheme="minorHAnsi"/>
                <w:bCs/>
              </w:rPr>
              <w:t xml:space="preserve"> – Quad</w:t>
            </w:r>
            <w:r w:rsidR="00DE1753" w:rsidRPr="00E30DB8">
              <w:rPr>
                <w:rFonts w:cstheme="minorHAnsi"/>
                <w:bCs/>
              </w:rPr>
              <w:t xml:space="preserve"> </w:t>
            </w:r>
            <w:r w:rsidRPr="00E30DB8">
              <w:rPr>
                <w:rFonts w:cstheme="minorHAnsi"/>
                <w:bCs/>
              </w:rPr>
              <w:t>Cab Wall Mount Pre</w:t>
            </w:r>
            <w:r w:rsidRPr="00E30DB8">
              <w:rPr>
                <w:rFonts w:eastAsia="Times New Roman" w:cstheme="minorHAnsi"/>
              </w:rPr>
              <w:t xml:space="preserve">mise Wiring Enclosures </w:t>
            </w:r>
            <w:r w:rsidRPr="00E30DB8">
              <w:rPr>
                <w:rFonts w:cstheme="minorHAnsi"/>
                <w:bCs/>
              </w:rPr>
              <w:t>…</w:t>
            </w:r>
            <w:r w:rsidR="00DE1753" w:rsidRPr="00E30DB8">
              <w:rPr>
                <w:rFonts w:cstheme="minorHAnsi"/>
                <w:bCs/>
              </w:rPr>
              <w:t>…………………….</w:t>
            </w:r>
            <w:r w:rsidRPr="00E30DB8">
              <w:rPr>
                <w:rFonts w:cstheme="minorHAnsi"/>
                <w:bCs/>
              </w:rPr>
              <w:t>…</w:t>
            </w:r>
          </w:p>
        </w:tc>
        <w:tc>
          <w:tcPr>
            <w:tcW w:w="887" w:type="dxa"/>
            <w:shd w:val="clear" w:color="auto" w:fill="auto"/>
          </w:tcPr>
          <w:p w14:paraId="711890F3" w14:textId="6A450B52" w:rsidR="001F3825" w:rsidRPr="00E30DB8" w:rsidRDefault="00A222FB" w:rsidP="001F3825">
            <w:pPr>
              <w:autoSpaceDE w:val="0"/>
              <w:autoSpaceDN w:val="0"/>
              <w:adjustRightInd w:val="0"/>
              <w:jc w:val="center"/>
              <w:rPr>
                <w:rFonts w:cstheme="minorHAnsi"/>
                <w:bCs/>
              </w:rPr>
            </w:pPr>
            <w:r w:rsidRPr="00E30DB8">
              <w:rPr>
                <w:rFonts w:cstheme="minorHAnsi"/>
                <w:bCs/>
              </w:rPr>
              <w:t>55</w:t>
            </w:r>
          </w:p>
        </w:tc>
      </w:tr>
      <w:tr w:rsidR="001F3825" w:rsidRPr="00363C7F" w14:paraId="1EF7C90F" w14:textId="77777777" w:rsidTr="00B0459F">
        <w:tc>
          <w:tcPr>
            <w:tcW w:w="1011" w:type="dxa"/>
            <w:shd w:val="clear" w:color="auto" w:fill="auto"/>
          </w:tcPr>
          <w:p w14:paraId="304833C8" w14:textId="77777777" w:rsidR="001F3825" w:rsidRPr="00363C7F" w:rsidRDefault="001F3825" w:rsidP="001F3825">
            <w:pPr>
              <w:autoSpaceDE w:val="0"/>
              <w:autoSpaceDN w:val="0"/>
              <w:adjustRightInd w:val="0"/>
              <w:jc w:val="center"/>
              <w:rPr>
                <w:rFonts w:cstheme="minorHAnsi"/>
                <w:bCs/>
              </w:rPr>
            </w:pPr>
          </w:p>
        </w:tc>
        <w:tc>
          <w:tcPr>
            <w:tcW w:w="7457" w:type="dxa"/>
            <w:shd w:val="clear" w:color="auto" w:fill="auto"/>
          </w:tcPr>
          <w:p w14:paraId="5CF739A6" w14:textId="0931B88E" w:rsidR="001F3825" w:rsidRPr="00B0459F" w:rsidRDefault="001F3825" w:rsidP="001F3825">
            <w:pPr>
              <w:autoSpaceDE w:val="0"/>
              <w:autoSpaceDN w:val="0"/>
              <w:adjustRightInd w:val="0"/>
              <w:rPr>
                <w:rFonts w:cstheme="minorHAnsi"/>
                <w:bCs/>
              </w:rPr>
            </w:pPr>
            <w:r w:rsidRPr="00B0459F">
              <w:rPr>
                <w:rFonts w:cstheme="minorHAnsi"/>
                <w:bCs/>
              </w:rPr>
              <w:t xml:space="preserve">Appendix </w:t>
            </w:r>
            <w:r w:rsidR="00DE1753" w:rsidRPr="00B0459F">
              <w:rPr>
                <w:rFonts w:cstheme="minorHAnsi"/>
                <w:bCs/>
              </w:rPr>
              <w:t>F</w:t>
            </w:r>
            <w:r w:rsidRPr="00B0459F">
              <w:rPr>
                <w:rFonts w:cstheme="minorHAnsi"/>
                <w:bCs/>
              </w:rPr>
              <w:t xml:space="preserve"> – </w:t>
            </w:r>
            <w:r w:rsidR="00DE1753" w:rsidRPr="00B0459F">
              <w:rPr>
                <w:rFonts w:eastAsia="Times New Roman" w:cstheme="minorHAnsi"/>
              </w:rPr>
              <w:t>Full Size</w:t>
            </w:r>
            <w:r w:rsidRPr="00B0459F">
              <w:rPr>
                <w:rFonts w:eastAsia="Times New Roman" w:cstheme="minorHAnsi"/>
              </w:rPr>
              <w:t xml:space="preserve"> Premise Wiring Equipment Enclosures </w:t>
            </w:r>
            <w:r w:rsidRPr="00B0459F">
              <w:rPr>
                <w:rFonts w:cstheme="minorHAnsi"/>
                <w:bCs/>
              </w:rPr>
              <w:t>……</w:t>
            </w:r>
            <w:r w:rsidR="00DE1753" w:rsidRPr="00B0459F">
              <w:rPr>
                <w:rFonts w:cstheme="minorHAnsi"/>
                <w:bCs/>
              </w:rPr>
              <w:t>……………</w:t>
            </w:r>
            <w:proofErr w:type="gramStart"/>
            <w:r w:rsidR="00DE1753" w:rsidRPr="00B0459F">
              <w:rPr>
                <w:rFonts w:cstheme="minorHAnsi"/>
                <w:bCs/>
              </w:rPr>
              <w:t>…..</w:t>
            </w:r>
            <w:proofErr w:type="gramEnd"/>
            <w:r w:rsidRPr="00B0459F">
              <w:rPr>
                <w:rFonts w:cstheme="minorHAnsi"/>
                <w:bCs/>
              </w:rPr>
              <w:t>………</w:t>
            </w:r>
          </w:p>
        </w:tc>
        <w:tc>
          <w:tcPr>
            <w:tcW w:w="887" w:type="dxa"/>
            <w:shd w:val="clear" w:color="auto" w:fill="auto"/>
          </w:tcPr>
          <w:p w14:paraId="136B85C6" w14:textId="168D9896" w:rsidR="001F3825" w:rsidRPr="00670749" w:rsidRDefault="00A222FB" w:rsidP="001F3825">
            <w:pPr>
              <w:autoSpaceDE w:val="0"/>
              <w:autoSpaceDN w:val="0"/>
              <w:adjustRightInd w:val="0"/>
              <w:jc w:val="center"/>
              <w:rPr>
                <w:rFonts w:cstheme="minorHAnsi"/>
                <w:bCs/>
              </w:rPr>
            </w:pPr>
            <w:r w:rsidRPr="00B0459F">
              <w:rPr>
                <w:rFonts w:cstheme="minorHAnsi"/>
                <w:bCs/>
              </w:rPr>
              <w:t>56</w:t>
            </w:r>
          </w:p>
        </w:tc>
      </w:tr>
      <w:tr w:rsidR="00B6271E" w:rsidRPr="00363C7F" w14:paraId="0F101094" w14:textId="77777777" w:rsidTr="00670749">
        <w:tc>
          <w:tcPr>
            <w:tcW w:w="1011" w:type="dxa"/>
          </w:tcPr>
          <w:p w14:paraId="273BEED1" w14:textId="77777777" w:rsidR="00B6271E" w:rsidRPr="00363C7F" w:rsidRDefault="00B6271E" w:rsidP="00B6271E">
            <w:pPr>
              <w:autoSpaceDE w:val="0"/>
              <w:autoSpaceDN w:val="0"/>
              <w:adjustRightInd w:val="0"/>
              <w:jc w:val="center"/>
              <w:rPr>
                <w:rFonts w:cstheme="minorHAnsi"/>
                <w:bCs/>
              </w:rPr>
            </w:pPr>
          </w:p>
        </w:tc>
        <w:tc>
          <w:tcPr>
            <w:tcW w:w="7457" w:type="dxa"/>
          </w:tcPr>
          <w:p w14:paraId="41459E78" w14:textId="7CF033E9"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G</w:t>
            </w:r>
            <w:r w:rsidRPr="00670749">
              <w:rPr>
                <w:rFonts w:cstheme="minorHAnsi"/>
                <w:bCs/>
              </w:rPr>
              <w:t xml:space="preserve"> – C</w:t>
            </w:r>
            <w:r w:rsidR="00670749" w:rsidRPr="00670749">
              <w:rPr>
                <w:rFonts w:cstheme="minorHAnsi"/>
                <w:bCs/>
              </w:rPr>
              <w:t>abling</w:t>
            </w:r>
            <w:r w:rsidRPr="00670749">
              <w:rPr>
                <w:rFonts w:cstheme="minorHAnsi"/>
                <w:bCs/>
              </w:rPr>
              <w:t xml:space="preserve"> Parts List ….…………………………………………………</w:t>
            </w:r>
            <w:r w:rsidR="00670749">
              <w:rPr>
                <w:rFonts w:cstheme="minorHAnsi"/>
                <w:bCs/>
              </w:rPr>
              <w:t>…….</w:t>
            </w:r>
            <w:r w:rsidRPr="00670749">
              <w:rPr>
                <w:rFonts w:cstheme="minorHAnsi"/>
                <w:bCs/>
              </w:rPr>
              <w:t>……………….</w:t>
            </w:r>
          </w:p>
        </w:tc>
        <w:tc>
          <w:tcPr>
            <w:tcW w:w="887" w:type="dxa"/>
            <w:shd w:val="clear" w:color="auto" w:fill="auto"/>
          </w:tcPr>
          <w:p w14:paraId="26DD3391" w14:textId="2C7D55F9" w:rsidR="00B6271E" w:rsidRPr="00E30DB8" w:rsidRDefault="00B6271E" w:rsidP="00B6271E">
            <w:pPr>
              <w:autoSpaceDE w:val="0"/>
              <w:autoSpaceDN w:val="0"/>
              <w:adjustRightInd w:val="0"/>
              <w:jc w:val="center"/>
              <w:rPr>
                <w:rFonts w:cstheme="minorHAnsi"/>
                <w:bCs/>
                <w:highlight w:val="yellow"/>
              </w:rPr>
            </w:pPr>
            <w:r w:rsidRPr="00670749">
              <w:rPr>
                <w:rFonts w:cstheme="minorHAnsi"/>
                <w:bCs/>
              </w:rPr>
              <w:t>5</w:t>
            </w:r>
            <w:r w:rsidR="00C41B44" w:rsidRPr="00670749">
              <w:rPr>
                <w:rFonts w:cstheme="minorHAnsi"/>
                <w:bCs/>
              </w:rPr>
              <w:t>7</w:t>
            </w:r>
          </w:p>
        </w:tc>
      </w:tr>
      <w:tr w:rsidR="00B6271E" w:rsidRPr="00363C7F" w14:paraId="3254ED76" w14:textId="77777777" w:rsidTr="00670749">
        <w:tc>
          <w:tcPr>
            <w:tcW w:w="1011" w:type="dxa"/>
          </w:tcPr>
          <w:p w14:paraId="7658BB81" w14:textId="77777777" w:rsidR="00B6271E" w:rsidRPr="00363C7F" w:rsidRDefault="00B6271E" w:rsidP="00B6271E">
            <w:pPr>
              <w:autoSpaceDE w:val="0"/>
              <w:autoSpaceDN w:val="0"/>
              <w:adjustRightInd w:val="0"/>
              <w:jc w:val="center"/>
              <w:rPr>
                <w:rFonts w:cstheme="minorHAnsi"/>
                <w:bCs/>
              </w:rPr>
            </w:pPr>
          </w:p>
        </w:tc>
        <w:tc>
          <w:tcPr>
            <w:tcW w:w="7457" w:type="dxa"/>
          </w:tcPr>
          <w:p w14:paraId="451E377A" w14:textId="107CC704"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 xml:space="preserve">H </w:t>
            </w:r>
            <w:r w:rsidRPr="00670749">
              <w:rPr>
                <w:rFonts w:cstheme="minorHAnsi"/>
                <w:bCs/>
              </w:rPr>
              <w:t xml:space="preserve">– </w:t>
            </w:r>
            <w:r w:rsidR="00670749" w:rsidRPr="00670749">
              <w:rPr>
                <w:rFonts w:cstheme="minorHAnsi"/>
                <w:bCs/>
              </w:rPr>
              <w:t>Connectors Parts List ….………………………………………………………………….</w:t>
            </w:r>
          </w:p>
        </w:tc>
        <w:tc>
          <w:tcPr>
            <w:tcW w:w="887" w:type="dxa"/>
            <w:shd w:val="clear" w:color="auto" w:fill="auto"/>
          </w:tcPr>
          <w:p w14:paraId="334327A7" w14:textId="67AEA721" w:rsidR="00B6271E" w:rsidRPr="00670749" w:rsidRDefault="00B6271E" w:rsidP="00B6271E">
            <w:pPr>
              <w:autoSpaceDE w:val="0"/>
              <w:autoSpaceDN w:val="0"/>
              <w:adjustRightInd w:val="0"/>
              <w:jc w:val="center"/>
              <w:rPr>
                <w:rFonts w:cstheme="minorHAnsi"/>
                <w:bCs/>
              </w:rPr>
            </w:pPr>
            <w:r w:rsidRPr="00670749">
              <w:rPr>
                <w:rFonts w:cstheme="minorHAnsi"/>
                <w:bCs/>
              </w:rPr>
              <w:t>5</w:t>
            </w:r>
            <w:r w:rsidR="00CB4C71" w:rsidRPr="00670749">
              <w:rPr>
                <w:rFonts w:cstheme="minorHAnsi"/>
                <w:bCs/>
              </w:rPr>
              <w:t>8</w:t>
            </w:r>
          </w:p>
        </w:tc>
      </w:tr>
      <w:tr w:rsidR="00B6271E" w:rsidRPr="00363C7F" w14:paraId="6EB2A6DC" w14:textId="77777777" w:rsidTr="00670749">
        <w:tc>
          <w:tcPr>
            <w:tcW w:w="1011" w:type="dxa"/>
          </w:tcPr>
          <w:p w14:paraId="7F269FC1" w14:textId="77777777" w:rsidR="00B6271E" w:rsidRPr="00363C7F" w:rsidRDefault="00B6271E" w:rsidP="00B6271E">
            <w:pPr>
              <w:autoSpaceDE w:val="0"/>
              <w:autoSpaceDN w:val="0"/>
              <w:adjustRightInd w:val="0"/>
              <w:jc w:val="center"/>
              <w:rPr>
                <w:rFonts w:cstheme="minorHAnsi"/>
                <w:bCs/>
              </w:rPr>
            </w:pPr>
          </w:p>
        </w:tc>
        <w:tc>
          <w:tcPr>
            <w:tcW w:w="7457" w:type="dxa"/>
          </w:tcPr>
          <w:p w14:paraId="07CBB1CB" w14:textId="5E895CF4"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I</w:t>
            </w:r>
            <w:r w:rsidRPr="00670749">
              <w:rPr>
                <w:rFonts w:cstheme="minorHAnsi"/>
                <w:bCs/>
              </w:rPr>
              <w:t xml:space="preserve"> – </w:t>
            </w:r>
            <w:r w:rsidR="00670749" w:rsidRPr="00670749">
              <w:rPr>
                <w:rFonts w:cstheme="minorHAnsi"/>
                <w:bCs/>
              </w:rPr>
              <w:t>Cross-Connects Parts List …………………………………………</w:t>
            </w:r>
            <w:r w:rsidR="00670749">
              <w:rPr>
                <w:rFonts w:cstheme="minorHAnsi"/>
                <w:bCs/>
              </w:rPr>
              <w:t>.</w:t>
            </w:r>
            <w:r w:rsidR="00670749" w:rsidRPr="00670749">
              <w:rPr>
                <w:rFonts w:cstheme="minorHAnsi"/>
                <w:bCs/>
              </w:rPr>
              <w:t>…………………….</w:t>
            </w:r>
          </w:p>
        </w:tc>
        <w:tc>
          <w:tcPr>
            <w:tcW w:w="887" w:type="dxa"/>
            <w:shd w:val="clear" w:color="auto" w:fill="auto"/>
          </w:tcPr>
          <w:p w14:paraId="2C7063D5" w14:textId="1A10BC7E" w:rsidR="00B6271E" w:rsidRPr="00E30DB8" w:rsidRDefault="00E30DB8" w:rsidP="00B6271E">
            <w:pPr>
              <w:autoSpaceDE w:val="0"/>
              <w:autoSpaceDN w:val="0"/>
              <w:adjustRightInd w:val="0"/>
              <w:jc w:val="center"/>
              <w:rPr>
                <w:rFonts w:cstheme="minorHAnsi"/>
                <w:bCs/>
                <w:highlight w:val="yellow"/>
              </w:rPr>
            </w:pPr>
            <w:r w:rsidRPr="00670749">
              <w:rPr>
                <w:rFonts w:cstheme="minorHAnsi"/>
                <w:bCs/>
              </w:rPr>
              <w:t>59</w:t>
            </w:r>
          </w:p>
        </w:tc>
      </w:tr>
      <w:tr w:rsidR="00B6271E" w:rsidRPr="00363C7F" w14:paraId="62A1A5D2" w14:textId="77777777" w:rsidTr="00670749">
        <w:tc>
          <w:tcPr>
            <w:tcW w:w="1011" w:type="dxa"/>
          </w:tcPr>
          <w:p w14:paraId="5A312624" w14:textId="77777777" w:rsidR="00B6271E" w:rsidRPr="00363C7F" w:rsidRDefault="00B6271E" w:rsidP="00B6271E">
            <w:pPr>
              <w:autoSpaceDE w:val="0"/>
              <w:autoSpaceDN w:val="0"/>
              <w:adjustRightInd w:val="0"/>
              <w:jc w:val="center"/>
              <w:rPr>
                <w:rFonts w:cstheme="minorHAnsi"/>
                <w:bCs/>
              </w:rPr>
            </w:pPr>
          </w:p>
        </w:tc>
        <w:tc>
          <w:tcPr>
            <w:tcW w:w="7457" w:type="dxa"/>
          </w:tcPr>
          <w:p w14:paraId="2A9128B8" w14:textId="05C9FA37"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J</w:t>
            </w:r>
            <w:r w:rsidRPr="00670749">
              <w:rPr>
                <w:rFonts w:cstheme="minorHAnsi"/>
                <w:bCs/>
              </w:rPr>
              <w:t xml:space="preserve"> – </w:t>
            </w:r>
            <w:r w:rsidR="00670749" w:rsidRPr="00670749">
              <w:rPr>
                <w:rFonts w:cstheme="minorHAnsi"/>
                <w:bCs/>
              </w:rPr>
              <w:t>Cable Management Parts List …………………………………</w:t>
            </w:r>
            <w:r w:rsidR="00670749">
              <w:rPr>
                <w:rFonts w:cstheme="minorHAnsi"/>
                <w:bCs/>
              </w:rPr>
              <w:t>.</w:t>
            </w:r>
            <w:r w:rsidR="00670749" w:rsidRPr="00670749">
              <w:rPr>
                <w:rFonts w:cstheme="minorHAnsi"/>
                <w:bCs/>
              </w:rPr>
              <w:t>………………………</w:t>
            </w:r>
          </w:p>
        </w:tc>
        <w:tc>
          <w:tcPr>
            <w:tcW w:w="887" w:type="dxa"/>
            <w:shd w:val="clear" w:color="auto" w:fill="auto"/>
          </w:tcPr>
          <w:p w14:paraId="1DD3D511" w14:textId="3F8578EB" w:rsidR="00B6271E" w:rsidRPr="00E30DB8" w:rsidRDefault="00C41B44" w:rsidP="00B6271E">
            <w:pPr>
              <w:autoSpaceDE w:val="0"/>
              <w:autoSpaceDN w:val="0"/>
              <w:adjustRightInd w:val="0"/>
              <w:jc w:val="center"/>
              <w:rPr>
                <w:rFonts w:cstheme="minorHAnsi"/>
                <w:bCs/>
                <w:highlight w:val="yellow"/>
              </w:rPr>
            </w:pPr>
            <w:r w:rsidRPr="00670749">
              <w:rPr>
                <w:rFonts w:cstheme="minorHAnsi"/>
                <w:bCs/>
              </w:rPr>
              <w:t>6</w:t>
            </w:r>
            <w:r w:rsidR="00E30DB8" w:rsidRPr="00670749">
              <w:rPr>
                <w:rFonts w:cstheme="minorHAnsi"/>
                <w:bCs/>
              </w:rPr>
              <w:t>0</w:t>
            </w:r>
          </w:p>
        </w:tc>
      </w:tr>
      <w:tr w:rsidR="00B6271E" w:rsidRPr="00363C7F" w14:paraId="07AB7452" w14:textId="77777777" w:rsidTr="00670749">
        <w:tc>
          <w:tcPr>
            <w:tcW w:w="1011" w:type="dxa"/>
          </w:tcPr>
          <w:p w14:paraId="6E634F6A" w14:textId="77777777" w:rsidR="00B6271E" w:rsidRPr="00363C7F" w:rsidRDefault="00B6271E" w:rsidP="00B6271E">
            <w:pPr>
              <w:autoSpaceDE w:val="0"/>
              <w:autoSpaceDN w:val="0"/>
              <w:adjustRightInd w:val="0"/>
              <w:jc w:val="center"/>
              <w:rPr>
                <w:rFonts w:cstheme="minorHAnsi"/>
                <w:bCs/>
              </w:rPr>
            </w:pPr>
          </w:p>
        </w:tc>
        <w:tc>
          <w:tcPr>
            <w:tcW w:w="7457" w:type="dxa"/>
          </w:tcPr>
          <w:p w14:paraId="72EA8573" w14:textId="43014C32"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K</w:t>
            </w:r>
            <w:r w:rsidRPr="00670749">
              <w:rPr>
                <w:rFonts w:cstheme="minorHAnsi"/>
                <w:bCs/>
              </w:rPr>
              <w:t xml:space="preserve"> – </w:t>
            </w:r>
            <w:r w:rsidR="00670749" w:rsidRPr="00670749">
              <w:rPr>
                <w:rFonts w:cstheme="minorHAnsi"/>
                <w:bCs/>
              </w:rPr>
              <w:t>Miscellaneous Materials and Parts List ……………………………………….…</w:t>
            </w:r>
          </w:p>
        </w:tc>
        <w:tc>
          <w:tcPr>
            <w:tcW w:w="887" w:type="dxa"/>
            <w:shd w:val="clear" w:color="auto" w:fill="auto"/>
          </w:tcPr>
          <w:p w14:paraId="2A0E7501" w14:textId="257F6468" w:rsidR="00B6271E" w:rsidRPr="00670749" w:rsidRDefault="00C41B44" w:rsidP="00B6271E">
            <w:pPr>
              <w:autoSpaceDE w:val="0"/>
              <w:autoSpaceDN w:val="0"/>
              <w:adjustRightInd w:val="0"/>
              <w:jc w:val="center"/>
              <w:rPr>
                <w:rFonts w:cstheme="minorHAnsi"/>
                <w:bCs/>
              </w:rPr>
            </w:pPr>
            <w:r w:rsidRPr="00670749">
              <w:rPr>
                <w:rFonts w:cstheme="minorHAnsi"/>
                <w:bCs/>
              </w:rPr>
              <w:t>6</w:t>
            </w:r>
            <w:r w:rsidR="00670749" w:rsidRPr="00670749">
              <w:rPr>
                <w:rFonts w:cstheme="minorHAnsi"/>
                <w:bCs/>
              </w:rPr>
              <w:t>2</w:t>
            </w:r>
          </w:p>
        </w:tc>
      </w:tr>
      <w:tr w:rsidR="00B6271E" w:rsidRPr="00363C7F" w14:paraId="10C402B0" w14:textId="77777777" w:rsidTr="00670749">
        <w:tc>
          <w:tcPr>
            <w:tcW w:w="1011" w:type="dxa"/>
          </w:tcPr>
          <w:p w14:paraId="579A0FCE" w14:textId="77777777" w:rsidR="00B6271E" w:rsidRPr="00363C7F" w:rsidRDefault="00B6271E" w:rsidP="00B6271E">
            <w:pPr>
              <w:autoSpaceDE w:val="0"/>
              <w:autoSpaceDN w:val="0"/>
              <w:adjustRightInd w:val="0"/>
              <w:jc w:val="center"/>
              <w:rPr>
                <w:rFonts w:cstheme="minorHAnsi"/>
                <w:bCs/>
              </w:rPr>
            </w:pPr>
          </w:p>
        </w:tc>
        <w:tc>
          <w:tcPr>
            <w:tcW w:w="7457" w:type="dxa"/>
          </w:tcPr>
          <w:p w14:paraId="4C5D3D82" w14:textId="46829305" w:rsidR="00B6271E" w:rsidRPr="00670749" w:rsidRDefault="00B6271E" w:rsidP="00B6271E">
            <w:pPr>
              <w:autoSpaceDE w:val="0"/>
              <w:autoSpaceDN w:val="0"/>
              <w:adjustRightInd w:val="0"/>
              <w:rPr>
                <w:rFonts w:cstheme="minorHAnsi"/>
                <w:bCs/>
              </w:rPr>
            </w:pPr>
            <w:r w:rsidRPr="00670749">
              <w:rPr>
                <w:rFonts w:cstheme="minorHAnsi"/>
                <w:bCs/>
              </w:rPr>
              <w:t xml:space="preserve">Appendix </w:t>
            </w:r>
            <w:r w:rsidR="00DE1753" w:rsidRPr="00670749">
              <w:rPr>
                <w:rFonts w:cstheme="minorHAnsi"/>
                <w:bCs/>
              </w:rPr>
              <w:t>L</w:t>
            </w:r>
            <w:r w:rsidRPr="00670749">
              <w:rPr>
                <w:rFonts w:cstheme="minorHAnsi"/>
                <w:bCs/>
              </w:rPr>
              <w:t xml:space="preserve"> – </w:t>
            </w:r>
            <w:r w:rsidR="00EF5B95" w:rsidRPr="00670749">
              <w:rPr>
                <w:rFonts w:cstheme="minorHAnsi"/>
                <w:bCs/>
              </w:rPr>
              <w:t>OIT Standard Requirements Variance Form ……………………………………</w:t>
            </w:r>
          </w:p>
        </w:tc>
        <w:tc>
          <w:tcPr>
            <w:tcW w:w="887" w:type="dxa"/>
            <w:shd w:val="clear" w:color="auto" w:fill="auto"/>
          </w:tcPr>
          <w:p w14:paraId="300D7EBE" w14:textId="4179F9BC" w:rsidR="00B6271E" w:rsidRPr="00670749" w:rsidRDefault="00C41B44" w:rsidP="00B6271E">
            <w:pPr>
              <w:autoSpaceDE w:val="0"/>
              <w:autoSpaceDN w:val="0"/>
              <w:adjustRightInd w:val="0"/>
              <w:jc w:val="center"/>
              <w:rPr>
                <w:rFonts w:cstheme="minorHAnsi"/>
                <w:bCs/>
              </w:rPr>
            </w:pPr>
            <w:r w:rsidRPr="00670749">
              <w:rPr>
                <w:rFonts w:cstheme="minorHAnsi"/>
                <w:bCs/>
              </w:rPr>
              <w:t>6</w:t>
            </w:r>
            <w:r w:rsidR="00670749" w:rsidRPr="00670749">
              <w:rPr>
                <w:rFonts w:cstheme="minorHAnsi"/>
                <w:bCs/>
              </w:rPr>
              <w:t>4</w:t>
            </w:r>
          </w:p>
        </w:tc>
      </w:tr>
      <w:tr w:rsidR="00B6271E" w:rsidRPr="00363C7F" w14:paraId="255A8CFC" w14:textId="77777777" w:rsidTr="00670749">
        <w:tc>
          <w:tcPr>
            <w:tcW w:w="1011" w:type="dxa"/>
          </w:tcPr>
          <w:p w14:paraId="1971829A" w14:textId="77777777" w:rsidR="00B6271E" w:rsidRPr="00363C7F" w:rsidRDefault="00B6271E" w:rsidP="00B6271E">
            <w:pPr>
              <w:autoSpaceDE w:val="0"/>
              <w:autoSpaceDN w:val="0"/>
              <w:adjustRightInd w:val="0"/>
              <w:jc w:val="center"/>
              <w:rPr>
                <w:rFonts w:cstheme="minorHAnsi"/>
                <w:bCs/>
              </w:rPr>
            </w:pPr>
          </w:p>
        </w:tc>
        <w:tc>
          <w:tcPr>
            <w:tcW w:w="7457" w:type="dxa"/>
          </w:tcPr>
          <w:p w14:paraId="32AC1C9F" w14:textId="276A8124" w:rsidR="00B6271E" w:rsidRPr="00363C7F" w:rsidRDefault="00B6271E" w:rsidP="00B6271E">
            <w:pPr>
              <w:autoSpaceDE w:val="0"/>
              <w:autoSpaceDN w:val="0"/>
              <w:adjustRightInd w:val="0"/>
              <w:rPr>
                <w:rFonts w:cstheme="minorHAnsi"/>
                <w:bCs/>
              </w:rPr>
            </w:pPr>
            <w:r w:rsidRPr="00363C7F">
              <w:rPr>
                <w:rFonts w:cstheme="minorHAnsi"/>
                <w:bCs/>
              </w:rPr>
              <w:t xml:space="preserve">Appendix </w:t>
            </w:r>
            <w:r w:rsidR="00DE1753">
              <w:rPr>
                <w:rFonts w:cstheme="minorHAnsi"/>
                <w:bCs/>
              </w:rPr>
              <w:t>M</w:t>
            </w:r>
            <w:r>
              <w:rPr>
                <w:rFonts w:cstheme="minorHAnsi"/>
                <w:bCs/>
              </w:rPr>
              <w:t xml:space="preserve"> – </w:t>
            </w:r>
            <w:r w:rsidR="00E30DB8">
              <w:rPr>
                <w:rFonts w:cstheme="minorHAnsi"/>
                <w:bCs/>
              </w:rPr>
              <w:t>Sample Labeling …………………………………</w:t>
            </w:r>
            <w:proofErr w:type="gramStart"/>
            <w:r w:rsidR="00E30DB8">
              <w:rPr>
                <w:rFonts w:cstheme="minorHAnsi"/>
                <w:bCs/>
              </w:rPr>
              <w:t>…..</w:t>
            </w:r>
            <w:proofErr w:type="gramEnd"/>
            <w:r w:rsidR="00E30DB8">
              <w:rPr>
                <w:rFonts w:cstheme="minorHAnsi"/>
                <w:bCs/>
              </w:rPr>
              <w:t>…….………</w:t>
            </w:r>
            <w:r w:rsidR="00670749">
              <w:rPr>
                <w:rFonts w:cstheme="minorHAnsi"/>
                <w:bCs/>
              </w:rPr>
              <w:t>..</w:t>
            </w:r>
            <w:r w:rsidR="00E30DB8">
              <w:rPr>
                <w:rFonts w:cstheme="minorHAnsi"/>
                <w:bCs/>
              </w:rPr>
              <w:t>………………….…</w:t>
            </w:r>
          </w:p>
        </w:tc>
        <w:tc>
          <w:tcPr>
            <w:tcW w:w="887" w:type="dxa"/>
            <w:shd w:val="clear" w:color="auto" w:fill="auto"/>
          </w:tcPr>
          <w:p w14:paraId="0FD2CEF7" w14:textId="41287FBF" w:rsidR="00B6271E" w:rsidRPr="00670749" w:rsidRDefault="00B6271E" w:rsidP="00B6271E">
            <w:pPr>
              <w:autoSpaceDE w:val="0"/>
              <w:autoSpaceDN w:val="0"/>
              <w:adjustRightInd w:val="0"/>
              <w:jc w:val="center"/>
              <w:rPr>
                <w:rFonts w:cstheme="minorHAnsi"/>
                <w:bCs/>
              </w:rPr>
            </w:pPr>
            <w:r w:rsidRPr="00670749">
              <w:rPr>
                <w:rFonts w:cstheme="minorHAnsi"/>
                <w:bCs/>
              </w:rPr>
              <w:t>6</w:t>
            </w:r>
            <w:r w:rsidR="00E30DB8" w:rsidRPr="00670749">
              <w:rPr>
                <w:rFonts w:cstheme="minorHAnsi"/>
                <w:bCs/>
              </w:rPr>
              <w:t>5</w:t>
            </w:r>
          </w:p>
        </w:tc>
      </w:tr>
      <w:tr w:rsidR="00E30DB8" w:rsidRPr="00363C7F" w14:paraId="0D917327" w14:textId="77777777" w:rsidTr="00670749">
        <w:tc>
          <w:tcPr>
            <w:tcW w:w="1011" w:type="dxa"/>
          </w:tcPr>
          <w:p w14:paraId="50D2478D" w14:textId="77777777" w:rsidR="00E30DB8" w:rsidRPr="00363C7F" w:rsidRDefault="00E30DB8" w:rsidP="00E30DB8">
            <w:pPr>
              <w:autoSpaceDE w:val="0"/>
              <w:autoSpaceDN w:val="0"/>
              <w:adjustRightInd w:val="0"/>
              <w:jc w:val="center"/>
              <w:rPr>
                <w:rFonts w:cstheme="minorHAnsi"/>
                <w:bCs/>
              </w:rPr>
            </w:pPr>
          </w:p>
        </w:tc>
        <w:tc>
          <w:tcPr>
            <w:tcW w:w="7457" w:type="dxa"/>
          </w:tcPr>
          <w:p w14:paraId="2E0FDAD1" w14:textId="0E605C6F" w:rsidR="00E30DB8" w:rsidRPr="00363C7F" w:rsidRDefault="00E30DB8" w:rsidP="00E30DB8">
            <w:pPr>
              <w:autoSpaceDE w:val="0"/>
              <w:autoSpaceDN w:val="0"/>
              <w:adjustRightInd w:val="0"/>
              <w:rPr>
                <w:rFonts w:cstheme="minorHAnsi"/>
                <w:bCs/>
              </w:rPr>
            </w:pPr>
            <w:r w:rsidRPr="00363C7F">
              <w:rPr>
                <w:rFonts w:cstheme="minorHAnsi"/>
                <w:bCs/>
              </w:rPr>
              <w:t xml:space="preserve">Appendix </w:t>
            </w:r>
            <w:r>
              <w:rPr>
                <w:rFonts w:cstheme="minorHAnsi"/>
                <w:bCs/>
              </w:rPr>
              <w:t xml:space="preserve">N – </w:t>
            </w:r>
            <w:r w:rsidRPr="0095762F">
              <w:rPr>
                <w:rFonts w:eastAsia="Times New Roman" w:cstheme="minorHAnsi"/>
              </w:rPr>
              <w:t>OIT Requirements Change Request Form</w:t>
            </w:r>
            <w:r>
              <w:rPr>
                <w:rFonts w:cstheme="minorHAnsi"/>
                <w:bCs/>
              </w:rPr>
              <w:t xml:space="preserve"> ………………</w:t>
            </w:r>
            <w:r w:rsidR="00670749">
              <w:rPr>
                <w:rFonts w:cstheme="minorHAnsi"/>
                <w:bCs/>
              </w:rPr>
              <w:t>…</w:t>
            </w:r>
            <w:r>
              <w:rPr>
                <w:rFonts w:cstheme="minorHAnsi"/>
                <w:bCs/>
              </w:rPr>
              <w:t>……………………</w:t>
            </w:r>
          </w:p>
        </w:tc>
        <w:tc>
          <w:tcPr>
            <w:tcW w:w="887" w:type="dxa"/>
            <w:shd w:val="clear" w:color="auto" w:fill="auto"/>
          </w:tcPr>
          <w:p w14:paraId="314A61AA" w14:textId="2705554E" w:rsidR="00E30DB8" w:rsidRPr="00670749" w:rsidRDefault="00E30DB8" w:rsidP="00E30DB8">
            <w:pPr>
              <w:autoSpaceDE w:val="0"/>
              <w:autoSpaceDN w:val="0"/>
              <w:adjustRightInd w:val="0"/>
              <w:jc w:val="center"/>
              <w:rPr>
                <w:rFonts w:cstheme="minorHAnsi"/>
                <w:bCs/>
              </w:rPr>
            </w:pPr>
            <w:r w:rsidRPr="00670749">
              <w:rPr>
                <w:rFonts w:cstheme="minorHAnsi"/>
                <w:bCs/>
              </w:rPr>
              <w:t>67</w:t>
            </w:r>
          </w:p>
        </w:tc>
      </w:tr>
    </w:tbl>
    <w:p w14:paraId="4C5F85CD" w14:textId="079CE843" w:rsidR="00A41BE1" w:rsidRPr="00363C7F" w:rsidRDefault="00A41BE1" w:rsidP="00614A32">
      <w:pPr>
        <w:spacing w:after="0"/>
        <w:rPr>
          <w:rFonts w:cstheme="minorHAnsi"/>
          <w:color w:val="000000"/>
        </w:rPr>
      </w:pPr>
      <w:r w:rsidRPr="00363C7F">
        <w:rPr>
          <w:rFonts w:cstheme="minorHAnsi"/>
          <w:color w:val="000000"/>
        </w:rPr>
        <w:br w:type="page"/>
      </w:r>
    </w:p>
    <w:p w14:paraId="05B028D1" w14:textId="440AF85D" w:rsidR="002630B7"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2630B7" w:rsidRPr="00363C7F">
        <w:rPr>
          <w:rFonts w:cstheme="minorHAnsi"/>
          <w:b/>
          <w:bCs/>
          <w:sz w:val="28"/>
          <w:szCs w:val="28"/>
        </w:rPr>
        <w:t>Introduction</w:t>
      </w:r>
    </w:p>
    <w:p w14:paraId="05B028D2" w14:textId="638C7949" w:rsidR="002630B7" w:rsidRDefault="002630B7" w:rsidP="002630B7">
      <w:pPr>
        <w:autoSpaceDE w:val="0"/>
        <w:autoSpaceDN w:val="0"/>
        <w:adjustRightInd w:val="0"/>
        <w:spacing w:after="0" w:line="240" w:lineRule="auto"/>
        <w:rPr>
          <w:rFonts w:cstheme="minorHAnsi"/>
          <w:bCs/>
        </w:rPr>
      </w:pPr>
    </w:p>
    <w:p w14:paraId="1F15DB02" w14:textId="3B844AD9" w:rsidR="00E30F8A" w:rsidRDefault="00E30F8A" w:rsidP="00E30F8A">
      <w:pPr>
        <w:autoSpaceDE w:val="0"/>
        <w:autoSpaceDN w:val="0"/>
        <w:adjustRightInd w:val="0"/>
        <w:spacing w:after="0" w:line="240" w:lineRule="auto"/>
        <w:jc w:val="center"/>
        <w:rPr>
          <w:rFonts w:cstheme="minorHAnsi"/>
          <w:bCs/>
        </w:rPr>
      </w:pPr>
      <w:r>
        <w:rPr>
          <w:noProof/>
        </w:rPr>
        <w:drawing>
          <wp:inline distT="0" distB="0" distL="0" distR="0" wp14:anchorId="5D3830B6" wp14:editId="350D7B20">
            <wp:extent cx="2609850" cy="153997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0564" cy="1581705"/>
                    </a:xfrm>
                    <a:prstGeom prst="rect">
                      <a:avLst/>
                    </a:prstGeom>
                  </pic:spPr>
                </pic:pic>
              </a:graphicData>
            </a:graphic>
          </wp:inline>
        </w:drawing>
      </w:r>
    </w:p>
    <w:p w14:paraId="4A47446F" w14:textId="77777777" w:rsidR="00E30F8A" w:rsidRPr="00363C7F" w:rsidRDefault="00E30F8A" w:rsidP="002630B7">
      <w:pPr>
        <w:autoSpaceDE w:val="0"/>
        <w:autoSpaceDN w:val="0"/>
        <w:adjustRightInd w:val="0"/>
        <w:spacing w:after="0" w:line="240" w:lineRule="auto"/>
        <w:rPr>
          <w:rFonts w:cstheme="minorHAnsi"/>
          <w:bCs/>
        </w:rPr>
      </w:pPr>
    </w:p>
    <w:p w14:paraId="2282BDDC" w14:textId="77777777" w:rsidR="007C111F" w:rsidRPr="00363C7F" w:rsidRDefault="0031772B" w:rsidP="00D131F3">
      <w:pPr>
        <w:autoSpaceDE w:val="0"/>
        <w:autoSpaceDN w:val="0"/>
        <w:spacing w:after="0"/>
        <w:jc w:val="both"/>
        <w:rPr>
          <w:rFonts w:cstheme="minorHAnsi"/>
          <w:color w:val="000000"/>
        </w:rPr>
      </w:pPr>
      <w:r w:rsidRPr="00363C7F">
        <w:rPr>
          <w:rFonts w:cstheme="minorHAnsi"/>
        </w:rPr>
        <w:t xml:space="preserve">This document's objective is to provide </w:t>
      </w:r>
      <w:r>
        <w:rPr>
          <w:rFonts w:cstheme="minorHAnsi"/>
        </w:rPr>
        <w:t>a</w:t>
      </w:r>
      <w:r w:rsidRPr="00363C7F">
        <w:rPr>
          <w:rFonts w:cstheme="minorHAnsi"/>
        </w:rPr>
        <w:t xml:space="preserve">rchitects and other designers with a design-requirements and guidelines document that will help them plan the telecommunications facilities for the University of Tennessee, Knoxville campus. The </w:t>
      </w:r>
      <w:r>
        <w:rPr>
          <w:rFonts w:cstheme="minorHAnsi"/>
        </w:rPr>
        <w:t>s</w:t>
      </w:r>
      <w:r w:rsidRPr="00363C7F">
        <w:rPr>
          <w:rFonts w:cstheme="minorHAnsi"/>
        </w:rPr>
        <w:t xml:space="preserve">cope of </w:t>
      </w:r>
      <w:r>
        <w:rPr>
          <w:rFonts w:cstheme="minorHAnsi"/>
        </w:rPr>
        <w:t xml:space="preserve">this document </w:t>
      </w:r>
      <w:r w:rsidRPr="00363C7F">
        <w:rPr>
          <w:rFonts w:cstheme="minorHAnsi"/>
        </w:rPr>
        <w:t>includes the telecommunication inside plant (ISP) and outside plant (OSP) cabling and support facilities required by new buildings</w:t>
      </w:r>
      <w:r w:rsidR="00905805">
        <w:rPr>
          <w:rFonts w:cstheme="minorHAnsi"/>
        </w:rPr>
        <w:t>,</w:t>
      </w:r>
      <w:r w:rsidRPr="00363C7F">
        <w:rPr>
          <w:rFonts w:cstheme="minorHAnsi"/>
        </w:rPr>
        <w:t xml:space="preserve"> additions</w:t>
      </w:r>
      <w:r w:rsidR="00905805">
        <w:rPr>
          <w:rFonts w:cstheme="minorHAnsi"/>
        </w:rPr>
        <w:t>,</w:t>
      </w:r>
      <w:r w:rsidRPr="00363C7F">
        <w:rPr>
          <w:rFonts w:cstheme="minorHAnsi"/>
        </w:rPr>
        <w:t xml:space="preserve"> and upgrading of existing buildings and facilities. This document is a requirement and serves as a design guide</w:t>
      </w:r>
      <w:r w:rsidR="007C111F" w:rsidRPr="00363C7F">
        <w:rPr>
          <w:rFonts w:cstheme="minorHAnsi"/>
        </w:rPr>
        <w:t xml:space="preserve">.    </w:t>
      </w:r>
    </w:p>
    <w:p w14:paraId="6494EF98" w14:textId="77777777" w:rsidR="007C111F" w:rsidRPr="00363C7F" w:rsidRDefault="007C111F" w:rsidP="007A0364">
      <w:pPr>
        <w:autoSpaceDE w:val="0"/>
        <w:autoSpaceDN w:val="0"/>
        <w:spacing w:after="0"/>
        <w:rPr>
          <w:rFonts w:cstheme="minorHAnsi"/>
          <w:color w:val="000000"/>
        </w:rPr>
      </w:pPr>
    </w:p>
    <w:p w14:paraId="1FD2E471" w14:textId="05E7E856" w:rsidR="00D131F3" w:rsidRPr="00363C7F" w:rsidRDefault="007A0364" w:rsidP="00D131F3">
      <w:pPr>
        <w:autoSpaceDE w:val="0"/>
        <w:autoSpaceDN w:val="0"/>
        <w:spacing w:after="0"/>
        <w:jc w:val="both"/>
        <w:rPr>
          <w:rFonts w:cstheme="minorHAnsi"/>
          <w:color w:val="000000"/>
        </w:rPr>
      </w:pPr>
      <w:r w:rsidRPr="00363C7F">
        <w:rPr>
          <w:rFonts w:cstheme="minorHAnsi"/>
          <w:color w:val="000000"/>
        </w:rPr>
        <w:t xml:space="preserve">While some OIT requirements may be unique to UTK, the majority are based on current industry standards and best practices and will adhere to any applicable code or regulation. </w:t>
      </w:r>
      <w:r w:rsidR="00D131F3" w:rsidRPr="00363C7F">
        <w:rPr>
          <w:rFonts w:cstheme="minorHAnsi"/>
          <w:color w:val="000000"/>
        </w:rPr>
        <w:t xml:space="preserve"> The </w:t>
      </w:r>
      <w:r w:rsidRPr="00363C7F">
        <w:rPr>
          <w:rFonts w:cstheme="minorHAnsi"/>
          <w:color w:val="000000"/>
        </w:rPr>
        <w:t>O</w:t>
      </w:r>
      <w:r w:rsidR="00D131F3" w:rsidRPr="00363C7F">
        <w:rPr>
          <w:rFonts w:cstheme="minorHAnsi"/>
          <w:color w:val="000000"/>
        </w:rPr>
        <w:t xml:space="preserve">ffice of </w:t>
      </w:r>
      <w:r w:rsidRPr="00363C7F">
        <w:rPr>
          <w:rFonts w:cstheme="minorHAnsi"/>
          <w:color w:val="000000"/>
        </w:rPr>
        <w:t>I</w:t>
      </w:r>
      <w:r w:rsidR="00D131F3" w:rsidRPr="00363C7F">
        <w:rPr>
          <w:rFonts w:cstheme="minorHAnsi"/>
          <w:color w:val="000000"/>
        </w:rPr>
        <w:t xml:space="preserve">nformation </w:t>
      </w:r>
      <w:r w:rsidRPr="00363C7F">
        <w:rPr>
          <w:rFonts w:cstheme="minorHAnsi"/>
          <w:color w:val="000000"/>
        </w:rPr>
        <w:t>T</w:t>
      </w:r>
      <w:r w:rsidR="00D131F3" w:rsidRPr="00363C7F">
        <w:rPr>
          <w:rFonts w:cstheme="minorHAnsi"/>
          <w:color w:val="000000"/>
        </w:rPr>
        <w:t>echnology (OIT)</w:t>
      </w:r>
      <w:r w:rsidRPr="00363C7F">
        <w:rPr>
          <w:rFonts w:cstheme="minorHAnsi"/>
          <w:color w:val="000000"/>
        </w:rPr>
        <w:t xml:space="preserve"> will have final review and be the acceptance authority for all telecommunications infrastructure, designs, instal</w:t>
      </w:r>
      <w:r w:rsidR="00905805">
        <w:rPr>
          <w:rFonts w:cstheme="minorHAnsi"/>
          <w:color w:val="000000"/>
        </w:rPr>
        <w:t>lations, materials, and methods</w:t>
      </w:r>
      <w:r w:rsidRPr="00363C7F">
        <w:rPr>
          <w:rFonts w:cstheme="minorHAnsi"/>
          <w:color w:val="000000"/>
        </w:rPr>
        <w:t xml:space="preserve"> in all phases. </w:t>
      </w:r>
    </w:p>
    <w:p w14:paraId="26164800" w14:textId="77777777" w:rsidR="00D131F3" w:rsidRPr="00363C7F" w:rsidRDefault="00D131F3" w:rsidP="007A0364">
      <w:pPr>
        <w:autoSpaceDE w:val="0"/>
        <w:autoSpaceDN w:val="0"/>
        <w:spacing w:after="0"/>
        <w:rPr>
          <w:rFonts w:cstheme="minorHAnsi"/>
          <w:color w:val="000000"/>
        </w:rPr>
      </w:pPr>
    </w:p>
    <w:p w14:paraId="05B028D7" w14:textId="78927819" w:rsidR="00092E00" w:rsidRPr="00363C7F" w:rsidRDefault="007A0364" w:rsidP="00D131F3">
      <w:pPr>
        <w:autoSpaceDE w:val="0"/>
        <w:autoSpaceDN w:val="0"/>
        <w:spacing w:after="0"/>
        <w:jc w:val="both"/>
        <w:rPr>
          <w:rFonts w:cstheme="minorHAnsi"/>
          <w:color w:val="000000"/>
        </w:rPr>
      </w:pPr>
      <w:r w:rsidRPr="00363C7F">
        <w:rPr>
          <w:rFonts w:cstheme="minorHAnsi"/>
          <w:color w:val="000000"/>
        </w:rPr>
        <w:t>The coordination of the requirements of this document with the specifications and drawing sets of the telecommunications design is vital for control of change orders.  OIT will clarify any parts of this document as needed.</w:t>
      </w:r>
      <w:r w:rsidR="00092E00" w:rsidRPr="00363C7F">
        <w:rPr>
          <w:rFonts w:cstheme="minorHAnsi"/>
          <w:color w:val="000000"/>
        </w:rPr>
        <w:t xml:space="preserve"> </w:t>
      </w:r>
    </w:p>
    <w:p w14:paraId="05B028D8" w14:textId="77777777" w:rsidR="00092E00" w:rsidRPr="00363C7F" w:rsidRDefault="00092E00" w:rsidP="00092E00">
      <w:pPr>
        <w:autoSpaceDE w:val="0"/>
        <w:autoSpaceDN w:val="0"/>
        <w:spacing w:after="0"/>
        <w:rPr>
          <w:rFonts w:cstheme="minorHAnsi"/>
          <w:color w:val="000000"/>
        </w:rPr>
      </w:pPr>
    </w:p>
    <w:p w14:paraId="05B028D9" w14:textId="77777777" w:rsidR="00AB332A" w:rsidRPr="00363C7F" w:rsidRDefault="00AB332A">
      <w:pPr>
        <w:rPr>
          <w:rFonts w:eastAsia="Times New Roman" w:cstheme="minorHAnsi"/>
          <w:color w:val="000000"/>
        </w:rPr>
      </w:pPr>
      <w:r w:rsidRPr="00363C7F">
        <w:rPr>
          <w:rFonts w:cstheme="minorHAnsi"/>
          <w:color w:val="000000"/>
        </w:rPr>
        <w:br w:type="page"/>
      </w:r>
    </w:p>
    <w:p w14:paraId="05B028DB" w14:textId="7BA87F07" w:rsidR="00AB332A"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AB332A" w:rsidRPr="00363C7F">
        <w:rPr>
          <w:rFonts w:cstheme="minorHAnsi"/>
          <w:b/>
          <w:bCs/>
          <w:sz w:val="28"/>
          <w:szCs w:val="28"/>
        </w:rPr>
        <w:t>Contractors Requirements</w:t>
      </w:r>
    </w:p>
    <w:p w14:paraId="05B028DC" w14:textId="495878C6" w:rsidR="00AB332A" w:rsidRDefault="00E30F8A" w:rsidP="00E30F8A">
      <w:pPr>
        <w:tabs>
          <w:tab w:val="left" w:pos="2150"/>
        </w:tabs>
        <w:autoSpaceDE w:val="0"/>
        <w:autoSpaceDN w:val="0"/>
        <w:adjustRightInd w:val="0"/>
        <w:spacing w:after="0" w:line="240" w:lineRule="auto"/>
        <w:rPr>
          <w:rFonts w:cstheme="minorHAnsi"/>
          <w:bCs/>
        </w:rPr>
      </w:pPr>
      <w:r>
        <w:rPr>
          <w:rFonts w:cstheme="minorHAnsi"/>
          <w:bCs/>
        </w:rPr>
        <w:tab/>
      </w:r>
    </w:p>
    <w:p w14:paraId="621E1201" w14:textId="42F32883" w:rsidR="00E30F8A" w:rsidRDefault="009C3245" w:rsidP="009C3245">
      <w:pPr>
        <w:tabs>
          <w:tab w:val="left" w:pos="2150"/>
        </w:tabs>
        <w:autoSpaceDE w:val="0"/>
        <w:autoSpaceDN w:val="0"/>
        <w:adjustRightInd w:val="0"/>
        <w:spacing w:after="0" w:line="240" w:lineRule="auto"/>
        <w:jc w:val="center"/>
        <w:rPr>
          <w:rFonts w:cstheme="minorHAnsi"/>
          <w:bCs/>
        </w:rPr>
      </w:pPr>
      <w:r>
        <w:rPr>
          <w:noProof/>
        </w:rPr>
        <w:drawing>
          <wp:inline distT="0" distB="0" distL="0" distR="0" wp14:anchorId="0565F86B" wp14:editId="244A45AB">
            <wp:extent cx="3740050"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3899" cy="1503658"/>
                    </a:xfrm>
                    <a:prstGeom prst="rect">
                      <a:avLst/>
                    </a:prstGeom>
                  </pic:spPr>
                </pic:pic>
              </a:graphicData>
            </a:graphic>
          </wp:inline>
        </w:drawing>
      </w:r>
    </w:p>
    <w:p w14:paraId="09406CB8" w14:textId="77777777" w:rsidR="00E30F8A" w:rsidRPr="00363C7F" w:rsidRDefault="00E30F8A" w:rsidP="00E30F8A">
      <w:pPr>
        <w:tabs>
          <w:tab w:val="left" w:pos="2150"/>
        </w:tabs>
        <w:autoSpaceDE w:val="0"/>
        <w:autoSpaceDN w:val="0"/>
        <w:adjustRightInd w:val="0"/>
        <w:spacing w:after="0" w:line="240" w:lineRule="auto"/>
        <w:rPr>
          <w:rFonts w:cstheme="minorHAnsi"/>
          <w:bCs/>
        </w:rPr>
      </w:pPr>
    </w:p>
    <w:p w14:paraId="05B028DD" w14:textId="77777777" w:rsidR="007A0364" w:rsidRPr="00363C7F" w:rsidRDefault="007A0364" w:rsidP="00D131F3">
      <w:pPr>
        <w:spacing w:after="0" w:line="240" w:lineRule="auto"/>
        <w:jc w:val="both"/>
        <w:rPr>
          <w:rFonts w:eastAsia="Times New Roman" w:cstheme="minorHAnsi"/>
        </w:rPr>
      </w:pPr>
      <w:r w:rsidRPr="00363C7F">
        <w:rPr>
          <w:rFonts w:cstheme="minorHAnsi"/>
        </w:rPr>
        <w:t xml:space="preserve">OIT requires the use of </w:t>
      </w:r>
      <w:r w:rsidRPr="00363C7F">
        <w:rPr>
          <w:rFonts w:cstheme="minorHAnsi"/>
          <w:b/>
          <w:bCs/>
        </w:rPr>
        <w:t>certified contractors</w:t>
      </w:r>
      <w:r w:rsidRPr="00363C7F">
        <w:rPr>
          <w:rFonts w:cstheme="minorHAnsi"/>
        </w:rPr>
        <w:t xml:space="preserve">, who have been trained on the latest networking standards and installation practices, and have made a commitment to use quality copper, fiber, and AV products representing the latest in structured cabling technologies.  This is to ensure proper installation, compliance to TIA and ISO Cabling, and allows for easier, less costly moves, adds and changes.  </w:t>
      </w:r>
    </w:p>
    <w:p w14:paraId="05B028DE" w14:textId="77777777" w:rsidR="007A0364" w:rsidRPr="00363C7F" w:rsidRDefault="007A0364" w:rsidP="007A0364">
      <w:pPr>
        <w:pStyle w:val="ListParagraph"/>
        <w:spacing w:after="0" w:line="240" w:lineRule="auto"/>
        <w:rPr>
          <w:rFonts w:eastAsia="Times New Roman" w:cstheme="minorHAnsi"/>
        </w:rPr>
      </w:pPr>
      <w:r w:rsidRPr="00363C7F">
        <w:rPr>
          <w:rFonts w:eastAsia="Times New Roman" w:cstheme="minorHAnsi"/>
        </w:rPr>
        <w:t> </w:t>
      </w:r>
    </w:p>
    <w:p w14:paraId="5755FEAA" w14:textId="3A461BF9" w:rsidR="0031772B" w:rsidRPr="00363C7F" w:rsidRDefault="0031772B" w:rsidP="0031772B">
      <w:pPr>
        <w:pStyle w:val="NoSpacing"/>
        <w:jc w:val="both"/>
        <w:rPr>
          <w:rFonts w:asciiTheme="minorHAnsi" w:hAnsiTheme="minorHAnsi" w:cstheme="minorHAnsi"/>
        </w:rPr>
      </w:pPr>
      <w:r w:rsidRPr="00363C7F">
        <w:rPr>
          <w:rFonts w:asciiTheme="minorHAnsi" w:hAnsiTheme="minorHAnsi" w:cstheme="minorHAnsi"/>
        </w:rPr>
        <w:t>Selected structured cabling contractor:</w:t>
      </w:r>
    </w:p>
    <w:p w14:paraId="1917AEF4" w14:textId="77777777" w:rsidR="0031772B" w:rsidRPr="00271405" w:rsidRDefault="0031772B" w:rsidP="006E77C8">
      <w:pPr>
        <w:pStyle w:val="ListParagraph"/>
        <w:numPr>
          <w:ilvl w:val="0"/>
          <w:numId w:val="23"/>
        </w:numPr>
        <w:spacing w:after="0" w:line="240" w:lineRule="auto"/>
        <w:jc w:val="both"/>
        <w:rPr>
          <w:rFonts w:eastAsia="Times New Roman" w:cstheme="minorHAnsi"/>
          <w:b/>
        </w:rPr>
      </w:pPr>
      <w:r w:rsidRPr="00271405">
        <w:rPr>
          <w:rFonts w:eastAsia="Times New Roman" w:cstheme="minorHAnsi"/>
          <w:b/>
          <w:color w:val="FF0000"/>
        </w:rPr>
        <w:t>Must be BICSI Certified</w:t>
      </w:r>
    </w:p>
    <w:p w14:paraId="3C9F8F66" w14:textId="77777777" w:rsidR="0031772B" w:rsidRPr="00363C7F" w:rsidRDefault="0031772B" w:rsidP="006E77C8">
      <w:pPr>
        <w:pStyle w:val="ListParagraph"/>
        <w:numPr>
          <w:ilvl w:val="0"/>
          <w:numId w:val="23"/>
        </w:numPr>
        <w:spacing w:after="0" w:line="240" w:lineRule="auto"/>
        <w:jc w:val="both"/>
        <w:rPr>
          <w:rFonts w:eastAsia="Times New Roman" w:cstheme="minorHAnsi"/>
        </w:rPr>
      </w:pPr>
      <w:r>
        <w:rPr>
          <w:rFonts w:eastAsia="Times New Roman" w:cstheme="minorHAnsi"/>
        </w:rPr>
        <w:t>Must be p</w:t>
      </w:r>
      <w:r w:rsidRPr="00363C7F">
        <w:rPr>
          <w:rFonts w:eastAsia="Times New Roman" w:cstheme="minorHAnsi"/>
        </w:rPr>
        <w:t xml:space="preserve">roduct </w:t>
      </w:r>
      <w:r>
        <w:rPr>
          <w:rFonts w:eastAsia="Times New Roman" w:cstheme="minorHAnsi"/>
        </w:rPr>
        <w:t>c</w:t>
      </w:r>
      <w:r w:rsidRPr="00363C7F">
        <w:rPr>
          <w:rFonts w:eastAsia="Times New Roman" w:cstheme="minorHAnsi"/>
        </w:rPr>
        <w:t>ertified</w:t>
      </w:r>
    </w:p>
    <w:p w14:paraId="504CFDD7" w14:textId="77777777" w:rsidR="0031772B" w:rsidRPr="00363C7F" w:rsidRDefault="0031772B" w:rsidP="006E77C8">
      <w:pPr>
        <w:pStyle w:val="ListParagraph"/>
        <w:numPr>
          <w:ilvl w:val="0"/>
          <w:numId w:val="23"/>
        </w:numPr>
        <w:spacing w:after="0" w:line="240" w:lineRule="auto"/>
        <w:jc w:val="both"/>
        <w:rPr>
          <w:rFonts w:eastAsia="Times New Roman" w:cstheme="minorHAnsi"/>
        </w:rPr>
      </w:pPr>
      <w:r>
        <w:rPr>
          <w:rFonts w:cstheme="minorHAnsi"/>
        </w:rPr>
        <w:t>Have a m</w:t>
      </w:r>
      <w:r w:rsidRPr="00363C7F">
        <w:rPr>
          <w:rFonts w:cstheme="minorHAnsi"/>
        </w:rPr>
        <w:t>inimum of one Registered Communications Distribution Designer (RCDD) or LAN Specialist on staff</w:t>
      </w:r>
    </w:p>
    <w:p w14:paraId="34B30D61" w14:textId="394C2C23" w:rsidR="0031772B" w:rsidRPr="00363C7F" w:rsidRDefault="0031772B" w:rsidP="006E77C8">
      <w:pPr>
        <w:pStyle w:val="ListParagraph"/>
        <w:numPr>
          <w:ilvl w:val="0"/>
          <w:numId w:val="23"/>
        </w:numPr>
        <w:spacing w:after="0" w:line="240" w:lineRule="auto"/>
        <w:jc w:val="both"/>
        <w:rPr>
          <w:rFonts w:cstheme="minorHAnsi"/>
          <w:color w:val="000000"/>
        </w:rPr>
      </w:pPr>
      <w:r>
        <w:rPr>
          <w:rFonts w:eastAsia="Times New Roman" w:cstheme="minorHAnsi"/>
        </w:rPr>
        <w:t>Must have current t</w:t>
      </w:r>
      <w:r w:rsidRPr="00363C7F">
        <w:rPr>
          <w:rFonts w:eastAsia="Times New Roman" w:cstheme="minorHAnsi"/>
        </w:rPr>
        <w:t>raining and certifications</w:t>
      </w:r>
      <w:r w:rsidR="004D418A">
        <w:rPr>
          <w:rFonts w:eastAsia="Times New Roman" w:cstheme="minorHAnsi"/>
        </w:rPr>
        <w:t xml:space="preserve"> </w:t>
      </w:r>
      <w:r w:rsidRPr="00363C7F">
        <w:rPr>
          <w:rFonts w:eastAsia="Times New Roman" w:cstheme="minorHAnsi"/>
        </w:rPr>
        <w:t>to ensure they are installing the cable infrastructure with the latest tools and materials and adhering to any and all applicable electrical codes installation standards.</w:t>
      </w:r>
    </w:p>
    <w:p w14:paraId="541507C5" w14:textId="77777777" w:rsidR="0031772B" w:rsidRPr="00363C7F" w:rsidRDefault="0031772B" w:rsidP="0031772B">
      <w:pPr>
        <w:spacing w:after="0" w:line="240" w:lineRule="auto"/>
        <w:rPr>
          <w:rFonts w:eastAsia="Times New Roman" w:cstheme="minorHAnsi"/>
        </w:rPr>
      </w:pPr>
    </w:p>
    <w:p w14:paraId="05B028E4" w14:textId="7F1FFAF4" w:rsidR="007A0364" w:rsidRPr="0031772B" w:rsidRDefault="00D73A2D" w:rsidP="0031772B">
      <w:pPr>
        <w:spacing w:after="0" w:line="240" w:lineRule="auto"/>
        <w:jc w:val="both"/>
        <w:rPr>
          <w:rFonts w:cstheme="minorHAnsi"/>
          <w:color w:val="000000"/>
        </w:rPr>
      </w:pPr>
      <w:r w:rsidRPr="006A2047">
        <w:rPr>
          <w:rFonts w:eastAsia="Times New Roman" w:cstheme="minorHAnsi"/>
        </w:rPr>
        <w:t xml:space="preserve">For any project, </w:t>
      </w:r>
      <w:r w:rsidRPr="006A2047">
        <w:rPr>
          <w:rFonts w:eastAsia="Times New Roman" w:cstheme="minorHAnsi"/>
          <w:b/>
          <w:bCs/>
          <w:color w:val="FF0000"/>
        </w:rPr>
        <w:t xml:space="preserve">a single cable contractor shall be used for all data cabling to include cameras, paging, </w:t>
      </w:r>
      <w:r w:rsidR="00FA07CA">
        <w:rPr>
          <w:rFonts w:eastAsia="Times New Roman" w:cstheme="minorHAnsi"/>
          <w:b/>
          <w:bCs/>
          <w:color w:val="FF0000"/>
        </w:rPr>
        <w:t>c</w:t>
      </w:r>
      <w:r w:rsidRPr="006A2047">
        <w:rPr>
          <w:rFonts w:eastAsia="Times New Roman" w:cstheme="minorHAnsi"/>
          <w:b/>
          <w:bCs/>
          <w:color w:val="FF0000"/>
        </w:rPr>
        <w:t xml:space="preserve">oaxial cable, etc. </w:t>
      </w:r>
      <w:r w:rsidR="00F33A7D">
        <w:rPr>
          <w:rFonts w:eastAsia="Times New Roman" w:cstheme="minorHAnsi"/>
          <w:b/>
          <w:bCs/>
          <w:color w:val="FF0000"/>
        </w:rPr>
        <w:t xml:space="preserve"> </w:t>
      </w:r>
      <w:r w:rsidRPr="00E17FA2">
        <w:rPr>
          <w:rFonts w:eastAsia="Times New Roman" w:cstheme="minorHAnsi"/>
          <w:bCs/>
          <w:u w:val="single"/>
        </w:rPr>
        <w:t>The only exception to this is the installation of the DAS cabling</w:t>
      </w:r>
      <w:r w:rsidR="00FA07CA" w:rsidRPr="00E17FA2">
        <w:rPr>
          <w:rFonts w:eastAsia="Times New Roman" w:cstheme="minorHAnsi"/>
          <w:bCs/>
          <w:u w:val="single"/>
        </w:rPr>
        <w:t xml:space="preserve"> and audio visual (AV) </w:t>
      </w:r>
      <w:r w:rsidR="00E3273B" w:rsidRPr="00E17FA2">
        <w:rPr>
          <w:rFonts w:eastAsia="Times New Roman" w:cstheme="minorHAnsi"/>
          <w:bCs/>
          <w:u w:val="single"/>
        </w:rPr>
        <w:t xml:space="preserve">device </w:t>
      </w:r>
      <w:r w:rsidR="00FA07CA" w:rsidRPr="00E17FA2">
        <w:rPr>
          <w:rFonts w:eastAsia="Times New Roman" w:cstheme="minorHAnsi"/>
          <w:bCs/>
          <w:u w:val="single"/>
        </w:rPr>
        <w:t>cabling</w:t>
      </w:r>
      <w:r w:rsidR="00E3273B" w:rsidRPr="00E17FA2">
        <w:rPr>
          <w:rFonts w:eastAsia="Times New Roman" w:cstheme="minorHAnsi"/>
          <w:bCs/>
          <w:u w:val="single"/>
        </w:rPr>
        <w:t xml:space="preserve"> (HDMI, Mic, Internal Speaker, D2D, etc.)</w:t>
      </w:r>
      <w:r w:rsidRPr="006A2047">
        <w:rPr>
          <w:rFonts w:eastAsia="Times New Roman" w:cstheme="minorHAnsi"/>
        </w:rPr>
        <w:t>.</w:t>
      </w:r>
    </w:p>
    <w:p w14:paraId="0A732DE2" w14:textId="77777777" w:rsidR="00D131F3" w:rsidRPr="00363C7F" w:rsidRDefault="00D131F3" w:rsidP="00D131F3">
      <w:pPr>
        <w:spacing w:after="0" w:line="240" w:lineRule="auto"/>
        <w:rPr>
          <w:rFonts w:eastAsia="Times New Roman" w:cstheme="minorHAnsi"/>
        </w:rPr>
      </w:pPr>
    </w:p>
    <w:p w14:paraId="05B028E5" w14:textId="152368AB" w:rsidR="007A0364" w:rsidRPr="00363C7F" w:rsidRDefault="007A0364" w:rsidP="00D131F3">
      <w:pPr>
        <w:spacing w:after="0" w:line="240" w:lineRule="auto"/>
        <w:rPr>
          <w:rFonts w:cstheme="minorHAnsi"/>
          <w:color w:val="000000"/>
        </w:rPr>
      </w:pPr>
      <w:r w:rsidRPr="00363C7F">
        <w:rPr>
          <w:rFonts w:eastAsia="Times New Roman" w:cstheme="minorHAnsi"/>
        </w:rPr>
        <w:t xml:space="preserve"> </w:t>
      </w:r>
    </w:p>
    <w:p w14:paraId="05B028E6" w14:textId="77777777" w:rsidR="007A0364" w:rsidRPr="00363C7F" w:rsidRDefault="007A0364" w:rsidP="007A0364">
      <w:pPr>
        <w:autoSpaceDE w:val="0"/>
        <w:autoSpaceDN w:val="0"/>
        <w:adjustRightInd w:val="0"/>
        <w:spacing w:after="0" w:line="240" w:lineRule="auto"/>
        <w:rPr>
          <w:rFonts w:cstheme="minorHAnsi"/>
          <w:b/>
          <w:color w:val="000000"/>
        </w:rPr>
      </w:pPr>
      <w:r w:rsidRPr="00363C7F">
        <w:rPr>
          <w:rFonts w:cstheme="minorHAnsi"/>
          <w:b/>
          <w:color w:val="000000"/>
        </w:rPr>
        <w:t>Warranty</w:t>
      </w:r>
    </w:p>
    <w:p w14:paraId="08E11BEF" w14:textId="6BD90828" w:rsidR="007E586A" w:rsidRPr="00363C7F" w:rsidRDefault="0031772B" w:rsidP="00D131F3">
      <w:pPr>
        <w:jc w:val="both"/>
        <w:rPr>
          <w:rFonts w:cstheme="minorHAnsi"/>
        </w:rPr>
      </w:pPr>
      <w:r w:rsidRPr="00363C7F">
        <w:rPr>
          <w:rFonts w:cstheme="minorHAnsi"/>
        </w:rPr>
        <w:t xml:space="preserve">UTK OIT requires all cabling infrastructure installations to have a </w:t>
      </w:r>
      <w:r w:rsidRPr="002E1DBC">
        <w:rPr>
          <w:rFonts w:cstheme="minorHAnsi"/>
          <w:b/>
          <w:color w:val="FF0000"/>
        </w:rPr>
        <w:t>25-year warranty</w:t>
      </w:r>
      <w:r w:rsidRPr="00363C7F">
        <w:rPr>
          <w:rFonts w:cstheme="minorHAnsi"/>
        </w:rPr>
        <w:t>.  This manufacturer’s warranty shall insure support of all types of telecommunications infrastructure applications such as Power over Ethernet (PoE), Voice over IP (VoIP), LAN Security Cameras, Wireless LAN, Fiber applications, and any future services that meet CAT6 ANSI/TIA and</w:t>
      </w:r>
      <w:r>
        <w:rPr>
          <w:rFonts w:cstheme="minorHAnsi"/>
        </w:rPr>
        <w:t>/</w:t>
      </w:r>
      <w:r w:rsidRPr="00363C7F">
        <w:rPr>
          <w:rFonts w:cstheme="minorHAnsi"/>
        </w:rPr>
        <w:t>or IEEE specifications.</w:t>
      </w:r>
    </w:p>
    <w:p w14:paraId="05B028E8" w14:textId="77777777" w:rsidR="00AB332A" w:rsidRPr="00363C7F" w:rsidRDefault="00AB332A" w:rsidP="00AB332A">
      <w:pPr>
        <w:spacing w:after="0"/>
        <w:rPr>
          <w:rFonts w:cstheme="minorHAnsi"/>
        </w:rPr>
      </w:pPr>
    </w:p>
    <w:p w14:paraId="05B028E9" w14:textId="3B6B5B95" w:rsidR="001754F6" w:rsidRPr="00304796" w:rsidRDefault="005C40FB" w:rsidP="00E57564">
      <w:pPr>
        <w:pStyle w:val="NoSpacing"/>
        <w:rPr>
          <w:rFonts w:cstheme="minorHAnsi"/>
          <w:b/>
        </w:rPr>
      </w:pPr>
      <w:r w:rsidRPr="00304796">
        <w:rPr>
          <w:rFonts w:cstheme="minorHAnsi"/>
          <w:b/>
        </w:rPr>
        <w:t xml:space="preserve">Vendor Installation Compliance </w:t>
      </w:r>
      <w:r w:rsidR="00CE07D2" w:rsidRPr="00304796">
        <w:rPr>
          <w:rFonts w:cstheme="minorHAnsi"/>
          <w:b/>
        </w:rPr>
        <w:t>Agreement</w:t>
      </w:r>
    </w:p>
    <w:p w14:paraId="5DB1C116" w14:textId="73E4F144" w:rsidR="005C40FB" w:rsidRPr="007150F5" w:rsidRDefault="005C40FB" w:rsidP="00E57564">
      <w:pPr>
        <w:pStyle w:val="NoSpacing"/>
        <w:rPr>
          <w:rFonts w:asciiTheme="minorHAnsi" w:hAnsiTheme="minorHAnsi" w:cstheme="minorHAnsi"/>
          <w:color w:val="000000"/>
        </w:rPr>
      </w:pPr>
      <w:r w:rsidRPr="00304796">
        <w:rPr>
          <w:rFonts w:cstheme="minorHAnsi"/>
        </w:rPr>
        <w:t>To ensure proper installation</w:t>
      </w:r>
      <w:r w:rsidR="00765077" w:rsidRPr="00304796">
        <w:rPr>
          <w:rFonts w:cstheme="minorHAnsi"/>
        </w:rPr>
        <w:t>,</w:t>
      </w:r>
      <w:r w:rsidRPr="00304796">
        <w:rPr>
          <w:rFonts w:cstheme="minorHAnsi"/>
        </w:rPr>
        <w:t xml:space="preserve"> </w:t>
      </w:r>
      <w:r w:rsidR="001B6EB2" w:rsidRPr="00304796">
        <w:rPr>
          <w:rFonts w:cstheme="minorHAnsi"/>
          <w:b/>
          <w:color w:val="FF0000"/>
        </w:rPr>
        <w:t>the Structured Cabling Coordinator</w:t>
      </w:r>
      <w:r w:rsidR="001B6EB2" w:rsidRPr="00304796">
        <w:rPr>
          <w:rFonts w:cstheme="minorHAnsi"/>
        </w:rPr>
        <w:t xml:space="preserve"> is to fill out the </w:t>
      </w:r>
      <w:r w:rsidR="001B6EB2" w:rsidRPr="00304796">
        <w:rPr>
          <w:rFonts w:cstheme="minorHAnsi"/>
          <w:b/>
          <w:color w:val="FF0000"/>
        </w:rPr>
        <w:t xml:space="preserve">Vendor Installation Compliance Signoff </w:t>
      </w:r>
      <w:r w:rsidR="007E5F2A" w:rsidRPr="00304796">
        <w:rPr>
          <w:rFonts w:cstheme="minorHAnsi"/>
          <w:b/>
          <w:color w:val="FF0000"/>
        </w:rPr>
        <w:t>S</w:t>
      </w:r>
      <w:r w:rsidR="001B6EB2" w:rsidRPr="00304796">
        <w:rPr>
          <w:rFonts w:cstheme="minorHAnsi"/>
          <w:b/>
          <w:color w:val="FF0000"/>
        </w:rPr>
        <w:t>heet</w:t>
      </w:r>
      <w:r w:rsidR="007150F5" w:rsidRPr="00304796">
        <w:rPr>
          <w:rFonts w:cstheme="minorHAnsi"/>
        </w:rPr>
        <w:t>, (</w:t>
      </w:r>
      <w:r w:rsidR="007150F5" w:rsidRPr="00304796">
        <w:rPr>
          <w:rFonts w:cstheme="minorHAnsi"/>
          <w:u w:val="single"/>
        </w:rPr>
        <w:t>Appendix A</w:t>
      </w:r>
      <w:r w:rsidR="007150F5" w:rsidRPr="00304796">
        <w:rPr>
          <w:rFonts w:cstheme="minorHAnsi"/>
        </w:rPr>
        <w:t>)</w:t>
      </w:r>
      <w:r w:rsidR="001B6EB2" w:rsidRPr="00304796">
        <w:rPr>
          <w:rFonts w:cstheme="minorHAnsi"/>
        </w:rPr>
        <w:t xml:space="preserve"> </w:t>
      </w:r>
      <w:r w:rsidR="001B6EB2" w:rsidRPr="00304796">
        <w:rPr>
          <w:rFonts w:cstheme="minorHAnsi"/>
          <w:b/>
          <w:color w:val="FF0000"/>
        </w:rPr>
        <w:t xml:space="preserve">and </w:t>
      </w:r>
      <w:r w:rsidR="00765077" w:rsidRPr="00304796">
        <w:rPr>
          <w:rFonts w:cstheme="minorHAnsi"/>
          <w:b/>
          <w:color w:val="FF0000"/>
        </w:rPr>
        <w:t>provide</w:t>
      </w:r>
      <w:r w:rsidR="007150F5" w:rsidRPr="00304796">
        <w:rPr>
          <w:rFonts w:cstheme="minorHAnsi"/>
        </w:rPr>
        <w:t xml:space="preserve"> </w:t>
      </w:r>
      <w:r w:rsidR="007150F5" w:rsidRPr="00304796">
        <w:rPr>
          <w:b/>
          <w:color w:val="FF0000"/>
          <w:shd w:val="clear" w:color="auto" w:fill="FFFFFF"/>
        </w:rPr>
        <w:t>As-builts Drawings</w:t>
      </w:r>
      <w:r w:rsidR="007150F5" w:rsidRPr="00304796">
        <w:rPr>
          <w:shd w:val="clear" w:color="auto" w:fill="FFFFFF"/>
        </w:rPr>
        <w:t xml:space="preserve"> to the </w:t>
      </w:r>
      <w:r w:rsidR="007150F5" w:rsidRPr="00304796">
        <w:rPr>
          <w:rFonts w:cstheme="minorHAnsi"/>
        </w:rPr>
        <w:t xml:space="preserve">OIT Project Coordinator </w:t>
      </w:r>
      <w:r w:rsidR="007150F5" w:rsidRPr="00304796">
        <w:rPr>
          <w:b/>
          <w:color w:val="FF0000"/>
          <w:shd w:val="clear" w:color="auto" w:fill="FFFFFF"/>
        </w:rPr>
        <w:t>within ten (10) days of the completion of each MDF/IDFs</w:t>
      </w:r>
      <w:r w:rsidR="001B6EB2" w:rsidRPr="00304796">
        <w:rPr>
          <w:shd w:val="clear" w:color="auto" w:fill="FFFFFF"/>
        </w:rPr>
        <w:t>.</w:t>
      </w:r>
    </w:p>
    <w:p w14:paraId="05B028EA" w14:textId="77777777" w:rsidR="002630B7" w:rsidRPr="007150F5" w:rsidRDefault="002630B7" w:rsidP="002630B7">
      <w:pPr>
        <w:spacing w:after="0"/>
        <w:rPr>
          <w:rFonts w:cstheme="minorHAnsi"/>
        </w:rPr>
      </w:pPr>
      <w:r w:rsidRPr="007150F5">
        <w:rPr>
          <w:rFonts w:cstheme="minorHAnsi"/>
        </w:rPr>
        <w:br w:type="page"/>
      </w:r>
    </w:p>
    <w:p w14:paraId="606937B7" w14:textId="16065F72" w:rsidR="00091C0F"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091C0F" w:rsidRPr="00363C7F">
        <w:rPr>
          <w:rFonts w:cstheme="minorHAnsi"/>
          <w:b/>
          <w:bCs/>
          <w:sz w:val="28"/>
          <w:szCs w:val="28"/>
        </w:rPr>
        <w:t xml:space="preserve">Cabling Certification </w:t>
      </w:r>
      <w:r w:rsidR="0005030E" w:rsidRPr="00363C7F">
        <w:rPr>
          <w:rFonts w:cstheme="minorHAnsi"/>
          <w:b/>
          <w:bCs/>
          <w:sz w:val="28"/>
          <w:szCs w:val="28"/>
        </w:rPr>
        <w:t>Requirements</w:t>
      </w:r>
    </w:p>
    <w:p w14:paraId="3F8B5BB2" w14:textId="77777777" w:rsidR="00091C0F" w:rsidRPr="00363C7F" w:rsidRDefault="00091C0F" w:rsidP="00091C0F">
      <w:pPr>
        <w:autoSpaceDE w:val="0"/>
        <w:autoSpaceDN w:val="0"/>
        <w:adjustRightInd w:val="0"/>
        <w:spacing w:after="0" w:line="240" w:lineRule="auto"/>
        <w:rPr>
          <w:rStyle w:val="apple-style-span"/>
          <w:rFonts w:cstheme="minorHAnsi"/>
        </w:rPr>
      </w:pPr>
    </w:p>
    <w:p w14:paraId="60498AF0" w14:textId="67530584" w:rsidR="00091C0F" w:rsidRPr="00363C7F" w:rsidRDefault="0031772B" w:rsidP="0076509A">
      <w:pPr>
        <w:autoSpaceDE w:val="0"/>
        <w:autoSpaceDN w:val="0"/>
        <w:adjustRightInd w:val="0"/>
        <w:spacing w:after="0" w:line="240" w:lineRule="auto"/>
        <w:jc w:val="both"/>
        <w:rPr>
          <w:rFonts w:cstheme="minorHAnsi"/>
          <w:color w:val="000000"/>
        </w:rPr>
      </w:pPr>
      <w:r w:rsidRPr="00363C7F">
        <w:rPr>
          <w:rFonts w:cstheme="minorHAnsi"/>
          <w:color w:val="000000"/>
        </w:rPr>
        <w:t>UTK OIT requires newly installed infrastructure to be tested</w:t>
      </w:r>
      <w:r>
        <w:rPr>
          <w:rFonts w:cstheme="minorHAnsi"/>
          <w:color w:val="000000"/>
        </w:rPr>
        <w:t xml:space="preserve"> and </w:t>
      </w:r>
      <w:r w:rsidRPr="00363C7F">
        <w:rPr>
          <w:rFonts w:cstheme="minorHAnsi"/>
          <w:color w:val="000000"/>
        </w:rPr>
        <w:t>certified</w:t>
      </w:r>
      <w:r w:rsidR="004D418A">
        <w:rPr>
          <w:rFonts w:cstheme="minorHAnsi"/>
          <w:color w:val="000000"/>
        </w:rPr>
        <w:t xml:space="preserve"> </w:t>
      </w:r>
      <w:r>
        <w:rPr>
          <w:rFonts w:cstheme="minorHAnsi"/>
          <w:color w:val="000000"/>
        </w:rPr>
        <w:t xml:space="preserve">using </w:t>
      </w:r>
      <w:r w:rsidRPr="00363C7F">
        <w:rPr>
          <w:rFonts w:cstheme="minorHAnsi"/>
          <w:color w:val="000000"/>
        </w:rPr>
        <w:t>the Standards of ANSI/TIA-568-C.1,2,3,4 for testing criteria of the permanent link</w:t>
      </w:r>
      <w:r w:rsidR="00091C0F" w:rsidRPr="00363C7F">
        <w:rPr>
          <w:rFonts w:cstheme="minorHAnsi"/>
          <w:color w:val="000000"/>
        </w:rPr>
        <w:t xml:space="preserve">.  </w:t>
      </w:r>
    </w:p>
    <w:p w14:paraId="0063F9C6" w14:textId="77777777" w:rsidR="00091C0F" w:rsidRPr="00CD3518" w:rsidRDefault="00091C0F" w:rsidP="006E77C8">
      <w:pPr>
        <w:pStyle w:val="ListParagraph"/>
        <w:numPr>
          <w:ilvl w:val="0"/>
          <w:numId w:val="18"/>
        </w:numPr>
        <w:autoSpaceDE w:val="0"/>
        <w:autoSpaceDN w:val="0"/>
        <w:adjustRightInd w:val="0"/>
        <w:spacing w:after="0" w:line="240" w:lineRule="auto"/>
        <w:jc w:val="both"/>
        <w:rPr>
          <w:rFonts w:cstheme="minorHAnsi"/>
          <w:b/>
          <w:bCs/>
          <w:color w:val="000000"/>
        </w:rPr>
      </w:pPr>
      <w:r w:rsidRPr="00CD3518">
        <w:rPr>
          <w:rFonts w:cstheme="minorHAnsi"/>
          <w:b/>
          <w:bCs/>
          <w:color w:val="FF0000"/>
        </w:rPr>
        <w:t>Testing shall commence only after all materials are permanently installed, adjusted, bonded and labeled.</w:t>
      </w:r>
      <w:r w:rsidRPr="00CD3518">
        <w:rPr>
          <w:rFonts w:cstheme="minorHAnsi"/>
          <w:b/>
          <w:bCs/>
          <w:color w:val="000000"/>
        </w:rPr>
        <w:t xml:space="preserve"> </w:t>
      </w:r>
    </w:p>
    <w:p w14:paraId="1671D994" w14:textId="77777777" w:rsidR="00091C0F" w:rsidRPr="00363C7F" w:rsidRDefault="00091C0F" w:rsidP="006E77C8">
      <w:pPr>
        <w:pStyle w:val="ListParagraph"/>
        <w:numPr>
          <w:ilvl w:val="0"/>
          <w:numId w:val="18"/>
        </w:numPr>
        <w:autoSpaceDE w:val="0"/>
        <w:autoSpaceDN w:val="0"/>
        <w:adjustRightInd w:val="0"/>
        <w:spacing w:after="0" w:line="240" w:lineRule="auto"/>
        <w:jc w:val="both"/>
        <w:rPr>
          <w:rFonts w:cstheme="minorHAnsi"/>
          <w:color w:val="000000"/>
        </w:rPr>
      </w:pPr>
      <w:r w:rsidRPr="00363C7F">
        <w:rPr>
          <w:rFonts w:cstheme="minorHAnsi"/>
          <w:color w:val="000000"/>
        </w:rPr>
        <w:t xml:space="preserve">Installer must retest and save both the original and retested results when any of the above occurs.  </w:t>
      </w:r>
    </w:p>
    <w:p w14:paraId="28B4C288" w14:textId="77777777" w:rsidR="00091C0F" w:rsidRPr="00363C7F" w:rsidRDefault="00091C0F" w:rsidP="006E77C8">
      <w:pPr>
        <w:pStyle w:val="ListParagraph"/>
        <w:numPr>
          <w:ilvl w:val="0"/>
          <w:numId w:val="18"/>
        </w:numPr>
        <w:autoSpaceDE w:val="0"/>
        <w:autoSpaceDN w:val="0"/>
        <w:adjustRightInd w:val="0"/>
        <w:spacing w:after="0" w:line="240" w:lineRule="auto"/>
        <w:jc w:val="both"/>
        <w:rPr>
          <w:rFonts w:cstheme="minorHAnsi"/>
          <w:color w:val="000000"/>
        </w:rPr>
      </w:pPr>
      <w:r w:rsidRPr="00363C7F">
        <w:rPr>
          <w:rFonts w:cstheme="minorHAnsi"/>
          <w:color w:val="000000"/>
        </w:rPr>
        <w:t xml:space="preserve">Testing shall commence only in a clean environment, free of moisture, dirt, dust, and debris. </w:t>
      </w:r>
    </w:p>
    <w:p w14:paraId="3997B35B" w14:textId="77777777" w:rsidR="00091C0F" w:rsidRPr="00363C7F" w:rsidRDefault="00091C0F" w:rsidP="006E77C8">
      <w:pPr>
        <w:pStyle w:val="ListParagraph"/>
        <w:numPr>
          <w:ilvl w:val="0"/>
          <w:numId w:val="18"/>
        </w:numPr>
        <w:autoSpaceDE w:val="0"/>
        <w:autoSpaceDN w:val="0"/>
        <w:adjustRightInd w:val="0"/>
        <w:spacing w:after="0" w:line="240" w:lineRule="auto"/>
        <w:jc w:val="both"/>
        <w:rPr>
          <w:rFonts w:cstheme="minorHAnsi"/>
          <w:color w:val="000000"/>
        </w:rPr>
      </w:pPr>
      <w:r w:rsidRPr="00363C7F">
        <w:rPr>
          <w:rFonts w:cstheme="minorHAnsi"/>
          <w:color w:val="000000"/>
        </w:rPr>
        <w:t xml:space="preserve">Terminations exposed to such environments after testing will require retesting.  </w:t>
      </w:r>
    </w:p>
    <w:p w14:paraId="0BC86ED9" w14:textId="77777777" w:rsidR="00091C0F" w:rsidRPr="00363C7F" w:rsidRDefault="00091C0F" w:rsidP="006E77C8">
      <w:pPr>
        <w:pStyle w:val="ListParagraph"/>
        <w:numPr>
          <w:ilvl w:val="0"/>
          <w:numId w:val="17"/>
        </w:numPr>
        <w:autoSpaceDE w:val="0"/>
        <w:autoSpaceDN w:val="0"/>
        <w:adjustRightInd w:val="0"/>
        <w:spacing w:after="0" w:line="240" w:lineRule="auto"/>
        <w:jc w:val="both"/>
        <w:rPr>
          <w:rFonts w:cstheme="minorHAnsi"/>
          <w:color w:val="000000"/>
        </w:rPr>
      </w:pPr>
      <w:r w:rsidRPr="00363C7F">
        <w:rPr>
          <w:rFonts w:cstheme="minorHAnsi"/>
          <w:color w:val="000000"/>
        </w:rPr>
        <w:t>Installers shall be certified by the manufacturer of the system(s) they are installing and be able to certify the installation for the manufacturer’s warranty.</w:t>
      </w:r>
    </w:p>
    <w:p w14:paraId="23512492" w14:textId="5C2C08F2" w:rsidR="00091C0F" w:rsidRDefault="00091C0F" w:rsidP="006E77C8">
      <w:pPr>
        <w:pStyle w:val="ListParagraph"/>
        <w:numPr>
          <w:ilvl w:val="0"/>
          <w:numId w:val="17"/>
        </w:numPr>
        <w:autoSpaceDE w:val="0"/>
        <w:autoSpaceDN w:val="0"/>
        <w:adjustRightInd w:val="0"/>
        <w:spacing w:after="0" w:line="240" w:lineRule="auto"/>
        <w:jc w:val="both"/>
        <w:rPr>
          <w:rFonts w:cstheme="minorHAnsi"/>
          <w:color w:val="000000"/>
        </w:rPr>
      </w:pPr>
      <w:r w:rsidRPr="00363C7F">
        <w:rPr>
          <w:rFonts w:cstheme="minorHAnsi"/>
          <w:color w:val="000000"/>
        </w:rPr>
        <w:t>During testing, WAO and patch panel labeling must be verified.</w:t>
      </w:r>
    </w:p>
    <w:p w14:paraId="20600575" w14:textId="7C7A3D63" w:rsidR="00D73A2D" w:rsidRPr="006A2047" w:rsidRDefault="00D73A2D" w:rsidP="006E77C8">
      <w:pPr>
        <w:pStyle w:val="ListParagraph"/>
        <w:numPr>
          <w:ilvl w:val="0"/>
          <w:numId w:val="17"/>
        </w:numPr>
        <w:autoSpaceDE w:val="0"/>
        <w:autoSpaceDN w:val="0"/>
        <w:adjustRightInd w:val="0"/>
        <w:spacing w:after="0" w:line="240" w:lineRule="auto"/>
        <w:jc w:val="both"/>
        <w:rPr>
          <w:rFonts w:cstheme="minorHAnsi"/>
          <w:color w:val="000000"/>
        </w:rPr>
      </w:pPr>
      <w:r w:rsidRPr="006A2047">
        <w:rPr>
          <w:rFonts w:cstheme="minorHAnsi"/>
          <w:color w:val="000000"/>
        </w:rPr>
        <w:t>Ethernet extenders are not to be used</w:t>
      </w:r>
    </w:p>
    <w:p w14:paraId="7AF4AF2E" w14:textId="77777777" w:rsidR="00091C0F" w:rsidRPr="00363C7F" w:rsidRDefault="00091C0F" w:rsidP="00091C0F">
      <w:pPr>
        <w:autoSpaceDE w:val="0"/>
        <w:autoSpaceDN w:val="0"/>
        <w:adjustRightInd w:val="0"/>
        <w:spacing w:after="0" w:line="240" w:lineRule="auto"/>
        <w:rPr>
          <w:rFonts w:cstheme="minorHAnsi"/>
          <w:color w:val="000000"/>
        </w:rPr>
      </w:pPr>
    </w:p>
    <w:p w14:paraId="17F1761E" w14:textId="77777777" w:rsidR="00091C0F" w:rsidRPr="00363C7F" w:rsidRDefault="00091C0F" w:rsidP="0076509A">
      <w:pPr>
        <w:autoSpaceDE w:val="0"/>
        <w:autoSpaceDN w:val="0"/>
        <w:adjustRightInd w:val="0"/>
        <w:spacing w:after="0" w:line="240" w:lineRule="auto"/>
        <w:jc w:val="both"/>
        <w:rPr>
          <w:rFonts w:cstheme="minorHAnsi"/>
          <w:color w:val="000000"/>
        </w:rPr>
      </w:pPr>
      <w:r w:rsidRPr="00363C7F">
        <w:rPr>
          <w:rFonts w:cstheme="minorHAnsi"/>
          <w:color w:val="000000"/>
        </w:rPr>
        <w:t>In addition to the cabling being commissioned and certified, the electrical grounding and bonding systems must also be tested and certified.</w:t>
      </w:r>
    </w:p>
    <w:p w14:paraId="254D20DC" w14:textId="77777777" w:rsidR="00091C0F" w:rsidRPr="00363C7F" w:rsidRDefault="00091C0F" w:rsidP="006E77C8">
      <w:pPr>
        <w:pStyle w:val="ListParagraph"/>
        <w:numPr>
          <w:ilvl w:val="0"/>
          <w:numId w:val="16"/>
        </w:numPr>
        <w:autoSpaceDE w:val="0"/>
        <w:autoSpaceDN w:val="0"/>
        <w:adjustRightInd w:val="0"/>
        <w:spacing w:after="0" w:line="240" w:lineRule="auto"/>
        <w:rPr>
          <w:rFonts w:cstheme="minorHAnsi"/>
          <w:color w:val="000000"/>
        </w:rPr>
      </w:pPr>
      <w:r w:rsidRPr="00363C7F">
        <w:rPr>
          <w:rFonts w:cstheme="minorHAnsi"/>
          <w:color w:val="000000"/>
        </w:rPr>
        <w:t>The electrical contractor is responsible for testing the Alternating Current (AC) Grounding Electrode System.</w:t>
      </w:r>
    </w:p>
    <w:p w14:paraId="1AF26819" w14:textId="77777777" w:rsidR="00091C0F" w:rsidRPr="00363C7F" w:rsidRDefault="00091C0F" w:rsidP="006E77C8">
      <w:pPr>
        <w:pStyle w:val="ListParagraph"/>
        <w:numPr>
          <w:ilvl w:val="0"/>
          <w:numId w:val="16"/>
        </w:numPr>
        <w:autoSpaceDE w:val="0"/>
        <w:autoSpaceDN w:val="0"/>
        <w:adjustRightInd w:val="0"/>
        <w:spacing w:after="0" w:line="240" w:lineRule="auto"/>
        <w:rPr>
          <w:rFonts w:cstheme="minorHAnsi"/>
          <w:color w:val="000000"/>
        </w:rPr>
      </w:pPr>
      <w:r w:rsidRPr="00363C7F">
        <w:rPr>
          <w:rFonts w:cstheme="minorHAnsi"/>
          <w:color w:val="000000"/>
        </w:rPr>
        <w:t>The telecommunications installer is responsible for testing the Equipment Grounding (Bonding) System.</w:t>
      </w:r>
    </w:p>
    <w:p w14:paraId="60904831" w14:textId="2C45815B" w:rsidR="00091C0F" w:rsidRPr="00363C7F" w:rsidRDefault="00091C0F" w:rsidP="006E77C8">
      <w:pPr>
        <w:pStyle w:val="ListParagraph"/>
        <w:numPr>
          <w:ilvl w:val="0"/>
          <w:numId w:val="16"/>
        </w:numPr>
        <w:autoSpaceDE w:val="0"/>
        <w:autoSpaceDN w:val="0"/>
        <w:adjustRightInd w:val="0"/>
        <w:spacing w:after="0" w:line="240" w:lineRule="auto"/>
        <w:rPr>
          <w:rFonts w:cstheme="minorHAnsi"/>
          <w:color w:val="000000"/>
        </w:rPr>
      </w:pPr>
      <w:r w:rsidRPr="00363C7F">
        <w:rPr>
          <w:rFonts w:cstheme="minorHAnsi"/>
          <w:color w:val="000000"/>
        </w:rPr>
        <w:t>Refer to the TIA-607-</w:t>
      </w:r>
      <w:r w:rsidR="0025004F">
        <w:rPr>
          <w:rFonts w:cstheme="minorHAnsi"/>
          <w:color w:val="000000"/>
        </w:rPr>
        <w:t>D</w:t>
      </w:r>
      <w:r w:rsidR="00CB54B8">
        <w:rPr>
          <w:rFonts w:cstheme="minorHAnsi"/>
          <w:color w:val="000000"/>
        </w:rPr>
        <w:t>-</w:t>
      </w:r>
      <w:r w:rsidR="0025004F">
        <w:rPr>
          <w:rFonts w:cstheme="minorHAnsi"/>
          <w:color w:val="000000"/>
        </w:rPr>
        <w:t>1</w:t>
      </w:r>
      <w:r w:rsidRPr="00363C7F">
        <w:rPr>
          <w:rFonts w:cstheme="minorHAnsi"/>
          <w:color w:val="000000"/>
        </w:rPr>
        <w:t xml:space="preserve"> standard and the BICSI TDMM current edition for approved test equipment and acceptable results.</w:t>
      </w:r>
    </w:p>
    <w:p w14:paraId="1A2E7A16" w14:textId="77777777" w:rsidR="00091C0F" w:rsidRPr="00363C7F" w:rsidRDefault="00091C0F" w:rsidP="00091C0F">
      <w:pPr>
        <w:autoSpaceDE w:val="0"/>
        <w:autoSpaceDN w:val="0"/>
        <w:adjustRightInd w:val="0"/>
        <w:spacing w:after="0" w:line="240" w:lineRule="auto"/>
        <w:rPr>
          <w:rFonts w:cstheme="minorHAnsi"/>
          <w:b/>
          <w:color w:val="000000"/>
        </w:rPr>
      </w:pPr>
    </w:p>
    <w:p w14:paraId="040E6241" w14:textId="7FB09454" w:rsidR="00091C0F" w:rsidRPr="00363C7F" w:rsidRDefault="00091C0F" w:rsidP="00091C0F">
      <w:pPr>
        <w:autoSpaceDE w:val="0"/>
        <w:autoSpaceDN w:val="0"/>
        <w:adjustRightInd w:val="0"/>
        <w:spacing w:after="0" w:line="240" w:lineRule="auto"/>
        <w:rPr>
          <w:rFonts w:cstheme="minorHAnsi"/>
          <w:color w:val="000000"/>
        </w:rPr>
      </w:pPr>
    </w:p>
    <w:p w14:paraId="36DC1D4C" w14:textId="77777777" w:rsidR="00091C0F" w:rsidRPr="00363C7F" w:rsidRDefault="00091C0F" w:rsidP="00091C0F">
      <w:pPr>
        <w:autoSpaceDE w:val="0"/>
        <w:autoSpaceDN w:val="0"/>
        <w:adjustRightInd w:val="0"/>
        <w:spacing w:after="0" w:line="240" w:lineRule="auto"/>
        <w:rPr>
          <w:rFonts w:cstheme="minorHAnsi"/>
          <w:b/>
          <w:color w:val="000000"/>
        </w:rPr>
      </w:pPr>
      <w:r w:rsidRPr="00363C7F">
        <w:rPr>
          <w:rFonts w:cstheme="minorHAnsi"/>
          <w:b/>
          <w:color w:val="000000"/>
        </w:rPr>
        <w:t>Testing Results</w:t>
      </w:r>
    </w:p>
    <w:p w14:paraId="42C8C05D" w14:textId="67CC99AE" w:rsidR="00091C0F" w:rsidRPr="00363C7F" w:rsidRDefault="0031772B" w:rsidP="0076509A">
      <w:pPr>
        <w:autoSpaceDE w:val="0"/>
        <w:autoSpaceDN w:val="0"/>
        <w:adjustRightInd w:val="0"/>
        <w:spacing w:after="0" w:line="240" w:lineRule="auto"/>
        <w:jc w:val="both"/>
        <w:rPr>
          <w:rFonts w:cstheme="minorHAnsi"/>
          <w:color w:val="000000"/>
        </w:rPr>
      </w:pPr>
      <w:r w:rsidRPr="00363C7F">
        <w:rPr>
          <w:rFonts w:cstheme="minorHAnsi"/>
          <w:color w:val="000000"/>
        </w:rPr>
        <w:t xml:space="preserve">Follow the manufacturer’s warranty </w:t>
      </w:r>
      <w:r>
        <w:rPr>
          <w:rFonts w:cstheme="minorHAnsi"/>
          <w:color w:val="000000"/>
        </w:rPr>
        <w:t>certification procedures</w:t>
      </w:r>
      <w:r w:rsidRPr="00363C7F">
        <w:rPr>
          <w:rFonts w:cstheme="minorHAnsi"/>
          <w:color w:val="000000"/>
        </w:rPr>
        <w:t xml:space="preserve"> and submit a copy of all results (including CATV, Fiber Optics, Grounding/Bonding, and DAS) to UTK OIT before final certification (see below)</w:t>
      </w:r>
      <w:r w:rsidR="00091C0F" w:rsidRPr="00363C7F">
        <w:rPr>
          <w:rFonts w:cstheme="minorHAnsi"/>
          <w:color w:val="000000"/>
        </w:rPr>
        <w:t>.</w:t>
      </w:r>
    </w:p>
    <w:p w14:paraId="537C0C24" w14:textId="1B1CB5E9" w:rsidR="00091C0F" w:rsidRPr="00363C7F" w:rsidRDefault="00091C0F" w:rsidP="006E77C8">
      <w:pPr>
        <w:pStyle w:val="ListParagraph"/>
        <w:numPr>
          <w:ilvl w:val="0"/>
          <w:numId w:val="15"/>
        </w:numPr>
        <w:autoSpaceDE w:val="0"/>
        <w:autoSpaceDN w:val="0"/>
        <w:adjustRightInd w:val="0"/>
        <w:spacing w:after="0" w:line="240" w:lineRule="auto"/>
        <w:jc w:val="both"/>
        <w:rPr>
          <w:rFonts w:cstheme="minorHAnsi"/>
          <w:color w:val="000000"/>
        </w:rPr>
      </w:pPr>
      <w:r w:rsidRPr="00363C7F">
        <w:rPr>
          <w:rFonts w:cstheme="minorHAnsi"/>
          <w:color w:val="000000"/>
        </w:rPr>
        <w:t>All UTP cable test results must be submitted in their original format from tester in electronic format.</w:t>
      </w:r>
      <w:r w:rsidR="00E77240">
        <w:rPr>
          <w:rFonts w:cstheme="minorHAnsi"/>
          <w:color w:val="000000"/>
        </w:rPr>
        <w:t xml:space="preserve">  </w:t>
      </w:r>
      <w:r w:rsidR="00E77240" w:rsidRPr="00363C7F">
        <w:rPr>
          <w:rFonts w:cstheme="minorHAnsi"/>
          <w:color w:val="000000"/>
        </w:rPr>
        <w:t xml:space="preserve">Tests must pass </w:t>
      </w:r>
      <w:r w:rsidR="00E77240" w:rsidRPr="00F33A7D">
        <w:rPr>
          <w:rFonts w:cstheme="minorHAnsi"/>
          <w:b/>
          <w:color w:val="FF0000"/>
        </w:rPr>
        <w:t>manufacturer’s specifications</w:t>
      </w:r>
      <w:r w:rsidR="00E77240" w:rsidRPr="00363C7F">
        <w:rPr>
          <w:rFonts w:cstheme="minorHAnsi"/>
          <w:color w:val="000000"/>
        </w:rPr>
        <w:t xml:space="preserve"> as well as </w:t>
      </w:r>
      <w:r w:rsidR="00E77240" w:rsidRPr="00F33A7D">
        <w:rPr>
          <w:rFonts w:cstheme="minorHAnsi"/>
          <w:b/>
          <w:color w:val="FF0000"/>
        </w:rPr>
        <w:t>industry standards</w:t>
      </w:r>
      <w:r w:rsidR="00E77240" w:rsidRPr="00363C7F">
        <w:rPr>
          <w:rFonts w:cstheme="minorHAnsi"/>
          <w:color w:val="000000"/>
        </w:rPr>
        <w:t>.</w:t>
      </w:r>
    </w:p>
    <w:p w14:paraId="58EA9F90" w14:textId="7EC2FA8E" w:rsidR="00091C0F" w:rsidRPr="00363C7F" w:rsidRDefault="0031772B" w:rsidP="006E77C8">
      <w:pPr>
        <w:pStyle w:val="ListParagraph"/>
        <w:numPr>
          <w:ilvl w:val="0"/>
          <w:numId w:val="15"/>
        </w:numPr>
        <w:autoSpaceDE w:val="0"/>
        <w:autoSpaceDN w:val="0"/>
        <w:adjustRightInd w:val="0"/>
        <w:spacing w:after="0" w:line="240" w:lineRule="auto"/>
        <w:jc w:val="both"/>
        <w:rPr>
          <w:rFonts w:cstheme="minorHAnsi"/>
          <w:color w:val="000000"/>
        </w:rPr>
      </w:pPr>
      <w:r w:rsidRPr="00363C7F">
        <w:rPr>
          <w:rFonts w:cstheme="minorHAnsi"/>
          <w:color w:val="000000"/>
        </w:rPr>
        <w:t xml:space="preserve">Fiber </w:t>
      </w:r>
      <w:r w:rsidR="00E77240" w:rsidRPr="00E17FA2">
        <w:rPr>
          <w:rFonts w:cstheme="minorHAnsi"/>
          <w:color w:val="000000"/>
        </w:rPr>
        <w:t>cable</w:t>
      </w:r>
      <w:r w:rsidR="00E77240">
        <w:rPr>
          <w:rFonts w:cstheme="minorHAnsi"/>
          <w:color w:val="000000"/>
        </w:rPr>
        <w:t xml:space="preserve"> </w:t>
      </w:r>
      <w:r w:rsidRPr="00363C7F">
        <w:rPr>
          <w:rFonts w:cstheme="minorHAnsi"/>
          <w:color w:val="000000"/>
        </w:rPr>
        <w:t xml:space="preserve">lengths, attenuation, </w:t>
      </w:r>
      <w:r>
        <w:rPr>
          <w:rFonts w:cstheme="minorHAnsi"/>
          <w:color w:val="000000"/>
        </w:rPr>
        <w:t xml:space="preserve">and </w:t>
      </w:r>
      <w:r w:rsidRPr="00363C7F">
        <w:rPr>
          <w:rFonts w:cstheme="minorHAnsi"/>
          <w:color w:val="000000"/>
        </w:rPr>
        <w:t>OTDR trace</w:t>
      </w:r>
      <w:r>
        <w:rPr>
          <w:rFonts w:cstheme="minorHAnsi"/>
          <w:color w:val="000000"/>
        </w:rPr>
        <w:t xml:space="preserve"> must be</w:t>
      </w:r>
      <w:r w:rsidRPr="00363C7F">
        <w:rPr>
          <w:rFonts w:cstheme="minorHAnsi"/>
          <w:color w:val="000000"/>
        </w:rPr>
        <w:t xml:space="preserve"> submit</w:t>
      </w:r>
      <w:r>
        <w:rPr>
          <w:rFonts w:cstheme="minorHAnsi"/>
          <w:color w:val="000000"/>
        </w:rPr>
        <w:t>ted</w:t>
      </w:r>
      <w:r w:rsidRPr="00363C7F">
        <w:rPr>
          <w:rFonts w:cstheme="minorHAnsi"/>
          <w:color w:val="000000"/>
        </w:rPr>
        <w:t xml:space="preserve"> in their original format from tester</w:t>
      </w:r>
      <w:r w:rsidR="00091C0F" w:rsidRPr="00363C7F">
        <w:rPr>
          <w:rFonts w:cstheme="minorHAnsi"/>
          <w:color w:val="000000"/>
        </w:rPr>
        <w:t>.</w:t>
      </w:r>
    </w:p>
    <w:p w14:paraId="3BF83306" w14:textId="62A474D7" w:rsidR="00091C0F" w:rsidRDefault="0031772B" w:rsidP="006E77C8">
      <w:pPr>
        <w:pStyle w:val="ListParagraph"/>
        <w:numPr>
          <w:ilvl w:val="0"/>
          <w:numId w:val="15"/>
        </w:numPr>
        <w:autoSpaceDE w:val="0"/>
        <w:autoSpaceDN w:val="0"/>
        <w:adjustRightInd w:val="0"/>
        <w:spacing w:after="0" w:line="240" w:lineRule="auto"/>
        <w:jc w:val="both"/>
        <w:rPr>
          <w:rFonts w:cstheme="minorHAnsi"/>
          <w:color w:val="000000"/>
        </w:rPr>
      </w:pPr>
      <w:r>
        <w:rPr>
          <w:rFonts w:cstheme="minorHAnsi"/>
          <w:color w:val="000000"/>
        </w:rPr>
        <w:t xml:space="preserve">Provide a report of </w:t>
      </w:r>
      <w:r w:rsidR="00E77240" w:rsidRPr="00E17FA2">
        <w:rPr>
          <w:rFonts w:cstheme="minorHAnsi"/>
          <w:color w:val="000000"/>
        </w:rPr>
        <w:t>coaxial</w:t>
      </w:r>
      <w:r w:rsidR="00E77240">
        <w:rPr>
          <w:rFonts w:cstheme="minorHAnsi"/>
          <w:color w:val="000000"/>
        </w:rPr>
        <w:t xml:space="preserve"> </w:t>
      </w:r>
      <w:r w:rsidRPr="00363C7F">
        <w:rPr>
          <w:rFonts w:cstheme="minorHAnsi"/>
          <w:color w:val="000000"/>
        </w:rPr>
        <w:t xml:space="preserve">CATV signal loss and attenuation, length, </w:t>
      </w:r>
      <w:r>
        <w:rPr>
          <w:rFonts w:cstheme="minorHAnsi"/>
          <w:color w:val="000000"/>
        </w:rPr>
        <w:t xml:space="preserve">and </w:t>
      </w:r>
      <w:r w:rsidRPr="00363C7F">
        <w:rPr>
          <w:rFonts w:cstheme="minorHAnsi"/>
          <w:color w:val="000000"/>
        </w:rPr>
        <w:t>signal leakage and documentation via spreadsheet</w:t>
      </w:r>
      <w:r w:rsidR="00091C0F" w:rsidRPr="00363C7F">
        <w:rPr>
          <w:rFonts w:cstheme="minorHAnsi"/>
          <w:color w:val="000000"/>
        </w:rPr>
        <w:t>.</w:t>
      </w:r>
    </w:p>
    <w:p w14:paraId="4A258B6A" w14:textId="5AAEC130" w:rsidR="00F33A7D" w:rsidRPr="00E17FA2" w:rsidRDefault="00E77240" w:rsidP="006E77C8">
      <w:pPr>
        <w:pStyle w:val="ListParagraph"/>
        <w:numPr>
          <w:ilvl w:val="0"/>
          <w:numId w:val="15"/>
        </w:numPr>
        <w:autoSpaceDE w:val="0"/>
        <w:autoSpaceDN w:val="0"/>
        <w:adjustRightInd w:val="0"/>
        <w:spacing w:after="0" w:line="240" w:lineRule="auto"/>
        <w:jc w:val="both"/>
        <w:rPr>
          <w:rFonts w:cstheme="minorHAnsi"/>
          <w:color w:val="000000"/>
        </w:rPr>
      </w:pPr>
      <w:r w:rsidRPr="00E17FA2">
        <w:rPr>
          <w:rFonts w:cstheme="minorHAnsi"/>
          <w:color w:val="000000"/>
        </w:rPr>
        <w:t xml:space="preserve">Provide a report of </w:t>
      </w:r>
      <w:r w:rsidR="00F33A7D" w:rsidRPr="00E17FA2">
        <w:rPr>
          <w:rFonts w:cstheme="minorHAnsi"/>
          <w:color w:val="000000"/>
        </w:rPr>
        <w:t xml:space="preserve">DAS </w:t>
      </w:r>
      <w:r w:rsidRPr="00E17FA2">
        <w:rPr>
          <w:rFonts w:cstheme="minorHAnsi"/>
          <w:color w:val="000000"/>
        </w:rPr>
        <w:t xml:space="preserve">infrastructure </w:t>
      </w:r>
      <w:r w:rsidR="008C7B62" w:rsidRPr="00E17FA2">
        <w:rPr>
          <w:rFonts w:cstheme="minorHAnsi"/>
          <w:color w:val="000000"/>
        </w:rPr>
        <w:t>test results must be submitted in their original format from tester</w:t>
      </w:r>
      <w:r w:rsidR="00DA41F3" w:rsidRPr="00E17FA2">
        <w:rPr>
          <w:rFonts w:cstheme="minorHAnsi"/>
          <w:color w:val="000000"/>
        </w:rPr>
        <w:t>.</w:t>
      </w:r>
    </w:p>
    <w:p w14:paraId="20494019" w14:textId="39DA18C9" w:rsidR="00F33A7D" w:rsidRPr="00E17FA2" w:rsidRDefault="00E77240" w:rsidP="006E77C8">
      <w:pPr>
        <w:pStyle w:val="ListParagraph"/>
        <w:numPr>
          <w:ilvl w:val="0"/>
          <w:numId w:val="15"/>
        </w:numPr>
        <w:autoSpaceDE w:val="0"/>
        <w:autoSpaceDN w:val="0"/>
        <w:adjustRightInd w:val="0"/>
        <w:spacing w:after="0" w:line="240" w:lineRule="auto"/>
        <w:jc w:val="both"/>
        <w:rPr>
          <w:rFonts w:cstheme="minorHAnsi"/>
          <w:color w:val="000000"/>
        </w:rPr>
      </w:pPr>
      <w:r w:rsidRPr="00E17FA2">
        <w:rPr>
          <w:rFonts w:cstheme="minorHAnsi"/>
          <w:color w:val="000000"/>
        </w:rPr>
        <w:t xml:space="preserve">Provide a report of </w:t>
      </w:r>
      <w:r w:rsidR="00F33A7D" w:rsidRPr="00E17FA2">
        <w:rPr>
          <w:rFonts w:cstheme="minorHAnsi"/>
          <w:color w:val="000000"/>
        </w:rPr>
        <w:t xml:space="preserve">Audio Visual (AV) </w:t>
      </w:r>
      <w:r w:rsidRPr="00E17FA2">
        <w:rPr>
          <w:rFonts w:cstheme="minorHAnsi"/>
          <w:color w:val="000000"/>
        </w:rPr>
        <w:t xml:space="preserve">cabling </w:t>
      </w:r>
      <w:r w:rsidR="008C7B62" w:rsidRPr="00E17FA2">
        <w:rPr>
          <w:rFonts w:cstheme="minorHAnsi"/>
          <w:color w:val="000000"/>
        </w:rPr>
        <w:t>test results must be submitted in their original format from tester</w:t>
      </w:r>
      <w:r w:rsidR="00DA41F3" w:rsidRPr="00E17FA2">
        <w:rPr>
          <w:rFonts w:cstheme="minorHAnsi"/>
          <w:color w:val="000000"/>
        </w:rPr>
        <w:t>.</w:t>
      </w:r>
    </w:p>
    <w:p w14:paraId="3BCA539B" w14:textId="77777777" w:rsidR="00091C0F" w:rsidRPr="00363C7F" w:rsidRDefault="00091C0F" w:rsidP="006E77C8">
      <w:pPr>
        <w:pStyle w:val="ListParagraph"/>
        <w:numPr>
          <w:ilvl w:val="0"/>
          <w:numId w:val="15"/>
        </w:numPr>
        <w:autoSpaceDE w:val="0"/>
        <w:autoSpaceDN w:val="0"/>
        <w:adjustRightInd w:val="0"/>
        <w:spacing w:after="0" w:line="240" w:lineRule="auto"/>
        <w:jc w:val="both"/>
        <w:rPr>
          <w:rFonts w:cstheme="minorHAnsi"/>
          <w:color w:val="000000"/>
        </w:rPr>
      </w:pPr>
      <w:r w:rsidRPr="00F33A7D">
        <w:rPr>
          <w:rFonts w:cstheme="minorHAnsi"/>
          <w:b/>
          <w:color w:val="FF0000"/>
        </w:rPr>
        <w:t>Cables with visible defects and deformations</w:t>
      </w:r>
      <w:r w:rsidRPr="00363C7F">
        <w:rPr>
          <w:rFonts w:cstheme="minorHAnsi"/>
          <w:color w:val="000000"/>
        </w:rPr>
        <w:t xml:space="preserve"> such as, kinks, twists or crushed </w:t>
      </w:r>
      <w:r w:rsidRPr="00F33A7D">
        <w:rPr>
          <w:rFonts w:cstheme="minorHAnsi"/>
          <w:b/>
          <w:color w:val="FF0000"/>
        </w:rPr>
        <w:t>will need to be replaced regardless of test results</w:t>
      </w:r>
      <w:r w:rsidRPr="00363C7F">
        <w:rPr>
          <w:rFonts w:cstheme="minorHAnsi"/>
          <w:color w:val="000000"/>
        </w:rPr>
        <w:t>.</w:t>
      </w:r>
    </w:p>
    <w:p w14:paraId="5BF646C3" w14:textId="77777777" w:rsidR="00091C0F" w:rsidRPr="00363C7F" w:rsidRDefault="00091C0F" w:rsidP="00091C0F">
      <w:pPr>
        <w:spacing w:after="0"/>
        <w:rPr>
          <w:rFonts w:cstheme="minorHAnsi"/>
          <w:color w:val="000000"/>
        </w:rPr>
      </w:pPr>
    </w:p>
    <w:p w14:paraId="12057E6F" w14:textId="6CA58891" w:rsidR="00F33A7D" w:rsidRDefault="00F33A7D">
      <w:pPr>
        <w:rPr>
          <w:rFonts w:cstheme="minorHAnsi"/>
          <w:color w:val="000000"/>
        </w:rPr>
      </w:pPr>
      <w:r>
        <w:rPr>
          <w:rFonts w:cstheme="minorHAnsi"/>
          <w:color w:val="000000"/>
        </w:rPr>
        <w:br w:type="page"/>
      </w:r>
    </w:p>
    <w:p w14:paraId="56993A10" w14:textId="624ED0C6" w:rsidR="00091C0F"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F35844" w:rsidRPr="00363C7F">
        <w:rPr>
          <w:rFonts w:cstheme="minorHAnsi"/>
          <w:b/>
          <w:bCs/>
          <w:sz w:val="28"/>
          <w:szCs w:val="28"/>
        </w:rPr>
        <w:t xml:space="preserve">Project </w:t>
      </w:r>
      <w:r w:rsidR="00091C0F" w:rsidRPr="00363C7F">
        <w:rPr>
          <w:rFonts w:cstheme="minorHAnsi"/>
          <w:b/>
          <w:bCs/>
          <w:sz w:val="28"/>
          <w:szCs w:val="28"/>
        </w:rPr>
        <w:t xml:space="preserve">Communication </w:t>
      </w:r>
      <w:r w:rsidR="00905805">
        <w:rPr>
          <w:rFonts w:cstheme="minorHAnsi"/>
          <w:b/>
          <w:bCs/>
          <w:sz w:val="28"/>
          <w:szCs w:val="28"/>
        </w:rPr>
        <w:t>Workf</w:t>
      </w:r>
      <w:r w:rsidR="00091C0F" w:rsidRPr="00363C7F">
        <w:rPr>
          <w:rFonts w:cstheme="minorHAnsi"/>
          <w:b/>
          <w:bCs/>
          <w:sz w:val="28"/>
          <w:szCs w:val="28"/>
        </w:rPr>
        <w:t>low</w:t>
      </w:r>
    </w:p>
    <w:p w14:paraId="05B028ED" w14:textId="6459CA58" w:rsidR="00C50BEF" w:rsidRDefault="00C50BEF" w:rsidP="00C50BEF">
      <w:pPr>
        <w:autoSpaceDE w:val="0"/>
        <w:autoSpaceDN w:val="0"/>
        <w:adjustRightInd w:val="0"/>
        <w:spacing w:after="0" w:line="240" w:lineRule="auto"/>
        <w:rPr>
          <w:rFonts w:cstheme="minorHAnsi"/>
          <w:bCs/>
        </w:rPr>
      </w:pPr>
    </w:p>
    <w:p w14:paraId="4FCEB5A8" w14:textId="47DAF4DC" w:rsidR="00E12B24" w:rsidRDefault="00E12B24" w:rsidP="00E12B24">
      <w:pPr>
        <w:autoSpaceDE w:val="0"/>
        <w:autoSpaceDN w:val="0"/>
        <w:adjustRightInd w:val="0"/>
        <w:spacing w:after="0" w:line="240" w:lineRule="auto"/>
        <w:jc w:val="center"/>
        <w:rPr>
          <w:rFonts w:cstheme="minorHAnsi"/>
          <w:bCs/>
        </w:rPr>
      </w:pPr>
      <w:r>
        <w:rPr>
          <w:noProof/>
        </w:rPr>
        <w:drawing>
          <wp:inline distT="0" distB="0" distL="0" distR="0" wp14:anchorId="35F07144" wp14:editId="26C5887C">
            <wp:extent cx="3208850" cy="214848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5377" cy="2179641"/>
                    </a:xfrm>
                    <a:prstGeom prst="rect">
                      <a:avLst/>
                    </a:prstGeom>
                  </pic:spPr>
                </pic:pic>
              </a:graphicData>
            </a:graphic>
          </wp:inline>
        </w:drawing>
      </w:r>
    </w:p>
    <w:p w14:paraId="6C486DC2" w14:textId="77777777" w:rsidR="00E12B24" w:rsidRPr="00363C7F" w:rsidRDefault="00E12B24" w:rsidP="00C50BEF">
      <w:pPr>
        <w:autoSpaceDE w:val="0"/>
        <w:autoSpaceDN w:val="0"/>
        <w:adjustRightInd w:val="0"/>
        <w:spacing w:after="0" w:line="240" w:lineRule="auto"/>
        <w:rPr>
          <w:rFonts w:cstheme="minorHAnsi"/>
          <w:bCs/>
        </w:rPr>
      </w:pPr>
    </w:p>
    <w:p w14:paraId="05B028EE" w14:textId="77777777" w:rsidR="007A0364" w:rsidRPr="00363C7F" w:rsidRDefault="007A0364" w:rsidP="00174F83">
      <w:pPr>
        <w:autoSpaceDE w:val="0"/>
        <w:autoSpaceDN w:val="0"/>
        <w:adjustRightInd w:val="0"/>
        <w:spacing w:after="0" w:line="240" w:lineRule="auto"/>
        <w:jc w:val="both"/>
        <w:rPr>
          <w:rFonts w:cstheme="minorHAnsi"/>
        </w:rPr>
      </w:pPr>
      <w:r w:rsidRPr="00363C7F">
        <w:rPr>
          <w:rFonts w:cstheme="minorHAnsi"/>
        </w:rPr>
        <w:t>OIT may assign one or more personnel to a project. These person(s) will communicate by way of a primary OIT Project Coordinator – most frequently assigned from the Telephone Services team. This OIT Project Coordinator will work through the Facilities Services Project Manager to communicate with designers and contractors.</w:t>
      </w:r>
    </w:p>
    <w:p w14:paraId="05B028F0" w14:textId="46AD6790" w:rsidR="007A0364" w:rsidRDefault="007A0364" w:rsidP="007A0364">
      <w:pPr>
        <w:autoSpaceDE w:val="0"/>
        <w:autoSpaceDN w:val="0"/>
        <w:adjustRightInd w:val="0"/>
        <w:spacing w:after="0" w:line="240" w:lineRule="auto"/>
        <w:rPr>
          <w:rFonts w:cstheme="minorHAnsi"/>
          <w:color w:val="000000"/>
        </w:rPr>
      </w:pPr>
    </w:p>
    <w:p w14:paraId="056AD808" w14:textId="77777777" w:rsidR="00404EFF" w:rsidRPr="00363C7F" w:rsidRDefault="00404EFF" w:rsidP="007A0364">
      <w:pPr>
        <w:autoSpaceDE w:val="0"/>
        <w:autoSpaceDN w:val="0"/>
        <w:adjustRightInd w:val="0"/>
        <w:spacing w:after="0" w:line="240" w:lineRule="auto"/>
        <w:rPr>
          <w:rFonts w:cstheme="minorHAnsi"/>
          <w:color w:val="000000"/>
        </w:rPr>
      </w:pPr>
    </w:p>
    <w:p w14:paraId="05B028F1" w14:textId="77777777" w:rsidR="007A0364" w:rsidRPr="00363C7F" w:rsidRDefault="007A0364" w:rsidP="007A0364">
      <w:pPr>
        <w:autoSpaceDE w:val="0"/>
        <w:autoSpaceDN w:val="0"/>
        <w:adjustRightInd w:val="0"/>
        <w:spacing w:after="0" w:line="240" w:lineRule="auto"/>
        <w:rPr>
          <w:rFonts w:cstheme="minorHAnsi"/>
          <w:b/>
          <w:bCs/>
          <w:color w:val="000000"/>
        </w:rPr>
      </w:pPr>
      <w:r w:rsidRPr="00363C7F">
        <w:rPr>
          <w:rFonts w:cstheme="minorHAnsi"/>
          <w:b/>
          <w:bCs/>
          <w:color w:val="000000"/>
        </w:rPr>
        <w:t>Inspections and Walk Through</w:t>
      </w:r>
    </w:p>
    <w:p w14:paraId="05B028F2" w14:textId="77777777" w:rsidR="007A0364" w:rsidRPr="00363C7F" w:rsidRDefault="007A0364"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All work is subject to inspection and approval at any time by designated OIT personnel.</w:t>
      </w:r>
    </w:p>
    <w:p w14:paraId="05B028F3" w14:textId="77777777" w:rsidR="007A0364" w:rsidRPr="00363C7F" w:rsidRDefault="007A0364"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All rough in work shall be inspected and approved by OIT project personnel.</w:t>
      </w:r>
    </w:p>
    <w:p w14:paraId="05B028F4" w14:textId="77777777" w:rsidR="007A0364" w:rsidRPr="00363C7F" w:rsidRDefault="007A0364"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The preliminary documentation will be made available for review during walk through inspections.</w:t>
      </w:r>
    </w:p>
    <w:p w14:paraId="05B028F5" w14:textId="77777777" w:rsidR="00C821E0" w:rsidRPr="00363C7F" w:rsidRDefault="00C821E0"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Cables with visible defects and deformations such as, kinks, twists or crushed will need to be replaced regardless of test results.</w:t>
      </w:r>
    </w:p>
    <w:p w14:paraId="05B028F6" w14:textId="77777777" w:rsidR="00C50BEF" w:rsidRPr="00363C7F" w:rsidRDefault="007A0364"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Installer must take reasonable steps to protect their installation in a construction environment (free of dirt, defects and debris).</w:t>
      </w:r>
    </w:p>
    <w:p w14:paraId="05B028F7" w14:textId="7F4905CD" w:rsidR="00AC0D60" w:rsidRPr="00363C7F" w:rsidRDefault="00AC0D60" w:rsidP="006E77C8">
      <w:pPr>
        <w:pStyle w:val="ListParagraph"/>
        <w:numPr>
          <w:ilvl w:val="0"/>
          <w:numId w:val="14"/>
        </w:numPr>
        <w:autoSpaceDE w:val="0"/>
        <w:autoSpaceDN w:val="0"/>
        <w:adjustRightInd w:val="0"/>
        <w:spacing w:after="0" w:line="240" w:lineRule="auto"/>
        <w:jc w:val="both"/>
        <w:rPr>
          <w:rFonts w:cstheme="minorHAnsi"/>
          <w:color w:val="000000"/>
        </w:rPr>
      </w:pPr>
      <w:r w:rsidRPr="00363C7F">
        <w:rPr>
          <w:rFonts w:cstheme="minorHAnsi"/>
          <w:color w:val="000000"/>
        </w:rPr>
        <w:t xml:space="preserve">Final walk through inspections must be done prior to turning in final documentation and test results. </w:t>
      </w:r>
    </w:p>
    <w:p w14:paraId="2F708255" w14:textId="1FE9B411" w:rsidR="005B32F8" w:rsidRDefault="005B32F8" w:rsidP="005B32F8">
      <w:pPr>
        <w:autoSpaceDE w:val="0"/>
        <w:autoSpaceDN w:val="0"/>
        <w:adjustRightInd w:val="0"/>
        <w:spacing w:after="0" w:line="240" w:lineRule="auto"/>
        <w:rPr>
          <w:rFonts w:cstheme="minorHAnsi"/>
          <w:color w:val="000000"/>
        </w:rPr>
      </w:pPr>
    </w:p>
    <w:p w14:paraId="63ADC092" w14:textId="1BC19D6C" w:rsidR="00161A08" w:rsidRDefault="00161A08">
      <w:pPr>
        <w:rPr>
          <w:rFonts w:cstheme="minorHAnsi"/>
          <w:color w:val="000000"/>
        </w:rPr>
      </w:pPr>
      <w:r>
        <w:rPr>
          <w:rFonts w:cstheme="minorHAnsi"/>
          <w:color w:val="000000"/>
        </w:rPr>
        <w:br w:type="page"/>
      </w:r>
    </w:p>
    <w:p w14:paraId="0E35A1F9" w14:textId="17518D56" w:rsidR="005B32F8" w:rsidRDefault="005B32F8" w:rsidP="005B32F8">
      <w:pPr>
        <w:autoSpaceDE w:val="0"/>
        <w:autoSpaceDN w:val="0"/>
        <w:adjustRightInd w:val="0"/>
        <w:spacing w:after="0" w:line="240" w:lineRule="auto"/>
        <w:rPr>
          <w:rFonts w:cstheme="minorHAnsi"/>
          <w:b/>
          <w:bCs/>
          <w:color w:val="000000"/>
        </w:rPr>
      </w:pPr>
    </w:p>
    <w:p w14:paraId="2EA7CD3F" w14:textId="6CE4E193" w:rsidR="00584B21" w:rsidRPr="00930EBD" w:rsidRDefault="00930EBD" w:rsidP="00930EBD">
      <w:pPr>
        <w:autoSpaceDE w:val="0"/>
        <w:autoSpaceDN w:val="0"/>
        <w:adjustRightInd w:val="0"/>
        <w:spacing w:after="0" w:line="240" w:lineRule="auto"/>
        <w:jc w:val="center"/>
        <w:rPr>
          <w:rFonts w:cstheme="minorHAnsi"/>
          <w:b/>
          <w:bCs/>
          <w:sz w:val="32"/>
          <w:szCs w:val="32"/>
        </w:rPr>
      </w:pPr>
      <w:r w:rsidRPr="00930EBD">
        <w:rPr>
          <w:rFonts w:cstheme="minorHAnsi"/>
          <w:b/>
          <w:bCs/>
          <w:sz w:val="32"/>
          <w:szCs w:val="32"/>
        </w:rPr>
        <w:t xml:space="preserve">OIT </w:t>
      </w:r>
      <w:r w:rsidR="00584B21" w:rsidRPr="00930EBD">
        <w:rPr>
          <w:rFonts w:cstheme="minorHAnsi"/>
          <w:b/>
          <w:bCs/>
          <w:sz w:val="32"/>
          <w:szCs w:val="32"/>
        </w:rPr>
        <w:t>Project Communic</w:t>
      </w:r>
      <w:r w:rsidRPr="00930EBD">
        <w:rPr>
          <w:rFonts w:cstheme="minorHAnsi"/>
          <w:b/>
          <w:bCs/>
          <w:sz w:val="32"/>
          <w:szCs w:val="32"/>
        </w:rPr>
        <w:t>a</w:t>
      </w:r>
      <w:r w:rsidR="00584B21" w:rsidRPr="00930EBD">
        <w:rPr>
          <w:rFonts w:cstheme="minorHAnsi"/>
          <w:b/>
          <w:bCs/>
          <w:sz w:val="32"/>
          <w:szCs w:val="32"/>
        </w:rPr>
        <w:t>tion Workflow</w:t>
      </w:r>
    </w:p>
    <w:p w14:paraId="3D2FAE2C" w14:textId="790DDDC7" w:rsidR="00584B21" w:rsidRPr="00930EBD" w:rsidRDefault="00584B21" w:rsidP="00930EBD">
      <w:pPr>
        <w:autoSpaceDE w:val="0"/>
        <w:autoSpaceDN w:val="0"/>
        <w:adjustRightInd w:val="0"/>
        <w:spacing w:after="0" w:line="240" w:lineRule="auto"/>
        <w:jc w:val="center"/>
        <w:rPr>
          <w:rFonts w:cstheme="minorHAnsi"/>
          <w:bCs/>
          <w:color w:val="FF0000"/>
          <w:sz w:val="18"/>
          <w:szCs w:val="18"/>
        </w:rPr>
      </w:pPr>
      <w:r w:rsidRPr="00930EBD">
        <w:rPr>
          <w:rFonts w:cstheme="minorHAnsi"/>
          <w:bCs/>
          <w:sz w:val="18"/>
          <w:szCs w:val="18"/>
        </w:rPr>
        <w:t>Last Modified: January 20, 2023</w:t>
      </w:r>
    </w:p>
    <w:p w14:paraId="24021282" w14:textId="7E8CB866" w:rsidR="00584B21" w:rsidRDefault="00584B21" w:rsidP="005B32F8">
      <w:pPr>
        <w:autoSpaceDE w:val="0"/>
        <w:autoSpaceDN w:val="0"/>
        <w:adjustRightInd w:val="0"/>
        <w:spacing w:after="0" w:line="240" w:lineRule="auto"/>
        <w:rPr>
          <w:rFonts w:cstheme="minorHAnsi"/>
          <w:b/>
          <w:bCs/>
          <w:color w:val="FF0000"/>
          <w:sz w:val="20"/>
          <w:szCs w:val="20"/>
        </w:rPr>
      </w:pPr>
    </w:p>
    <w:p w14:paraId="778B2394" w14:textId="01D640D1" w:rsidR="00584B21" w:rsidRPr="00363C7F" w:rsidRDefault="00907482" w:rsidP="00584B21">
      <w:pPr>
        <w:autoSpaceDE w:val="0"/>
        <w:autoSpaceDN w:val="0"/>
        <w:adjustRightInd w:val="0"/>
        <w:spacing w:after="0" w:line="240" w:lineRule="auto"/>
        <w:jc w:val="center"/>
        <w:rPr>
          <w:rFonts w:cstheme="minorHAnsi"/>
          <w:b/>
          <w:bCs/>
          <w:color w:val="FF0000"/>
          <w:sz w:val="20"/>
          <w:szCs w:val="20"/>
        </w:rPr>
      </w:pPr>
      <w:r>
        <w:rPr>
          <w:noProof/>
        </w:rPr>
        <w:drawing>
          <wp:inline distT="0" distB="0" distL="0" distR="0" wp14:anchorId="1A9791EC" wp14:editId="73CE02B6">
            <wp:extent cx="4909458" cy="7597944"/>
            <wp:effectExtent l="0" t="0" r="5715" b="3175"/>
            <wp:docPr id="64" name="Picture 64" descr="cid:image001.png@01D93170.82C6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93170.82C61C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52297" cy="7664243"/>
                    </a:xfrm>
                    <a:prstGeom prst="rect">
                      <a:avLst/>
                    </a:prstGeom>
                    <a:noFill/>
                    <a:ln>
                      <a:noFill/>
                    </a:ln>
                  </pic:spPr>
                </pic:pic>
              </a:graphicData>
            </a:graphic>
          </wp:inline>
        </w:drawing>
      </w:r>
    </w:p>
    <w:p w14:paraId="05B028FD" w14:textId="3EADB872" w:rsidR="00C50BEF" w:rsidRPr="004D418A" w:rsidRDefault="005B32F8" w:rsidP="005B32F8">
      <w:pPr>
        <w:autoSpaceDE w:val="0"/>
        <w:autoSpaceDN w:val="0"/>
        <w:adjustRightInd w:val="0"/>
        <w:spacing w:after="0" w:line="240" w:lineRule="auto"/>
        <w:jc w:val="center"/>
        <w:rPr>
          <w:rFonts w:cstheme="minorHAnsi"/>
          <w:bCs/>
        </w:rPr>
      </w:pPr>
      <w:r w:rsidRPr="004D418A">
        <w:rPr>
          <w:rFonts w:cstheme="minorHAnsi"/>
          <w:b/>
          <w:sz w:val="20"/>
          <w:szCs w:val="20"/>
        </w:rPr>
        <w:t xml:space="preserve">Figure </w:t>
      </w:r>
      <w:r w:rsidR="007563CA" w:rsidRPr="004D418A">
        <w:rPr>
          <w:rFonts w:cstheme="minorHAnsi"/>
          <w:b/>
          <w:sz w:val="20"/>
          <w:szCs w:val="20"/>
        </w:rPr>
        <w:t>1</w:t>
      </w:r>
      <w:r w:rsidRPr="004D418A">
        <w:rPr>
          <w:rFonts w:cstheme="minorHAnsi"/>
          <w:b/>
          <w:sz w:val="20"/>
          <w:szCs w:val="20"/>
        </w:rPr>
        <w:t xml:space="preserve">: </w:t>
      </w:r>
      <w:r w:rsidR="00F80397" w:rsidRPr="004D418A">
        <w:rPr>
          <w:rFonts w:cstheme="minorHAnsi"/>
          <w:b/>
          <w:bCs/>
          <w:sz w:val="20"/>
          <w:szCs w:val="20"/>
        </w:rPr>
        <w:t>Communication Workflow</w:t>
      </w:r>
    </w:p>
    <w:p w14:paraId="05B028FE" w14:textId="77777777" w:rsidR="00C50BEF" w:rsidRPr="00363C7F" w:rsidRDefault="00C50BEF" w:rsidP="00C50BEF">
      <w:pPr>
        <w:rPr>
          <w:rFonts w:cstheme="minorHAnsi"/>
          <w:b/>
          <w:bCs/>
          <w:sz w:val="28"/>
          <w:szCs w:val="28"/>
        </w:rPr>
      </w:pPr>
      <w:r w:rsidRPr="00363C7F">
        <w:rPr>
          <w:rFonts w:cstheme="minorHAnsi"/>
          <w:b/>
          <w:bCs/>
          <w:sz w:val="28"/>
          <w:szCs w:val="28"/>
        </w:rPr>
        <w:br w:type="page"/>
      </w:r>
    </w:p>
    <w:p w14:paraId="05B02900" w14:textId="143ED4EB" w:rsidR="000E67BB"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EC1E1B" w:rsidRPr="00363C7F">
        <w:rPr>
          <w:rFonts w:cstheme="minorHAnsi"/>
          <w:b/>
          <w:bCs/>
          <w:sz w:val="28"/>
          <w:szCs w:val="28"/>
        </w:rPr>
        <w:t>Architectural Drawings</w:t>
      </w:r>
      <w:r w:rsidR="00F35844" w:rsidRPr="00363C7F">
        <w:rPr>
          <w:rFonts w:cstheme="minorHAnsi"/>
          <w:b/>
          <w:bCs/>
          <w:sz w:val="28"/>
          <w:szCs w:val="28"/>
        </w:rPr>
        <w:t xml:space="preserve"> Requirements</w:t>
      </w:r>
    </w:p>
    <w:p w14:paraId="2EA70315" w14:textId="485CC0CB" w:rsidR="00EC1E1B" w:rsidRPr="00363C7F" w:rsidRDefault="00EC1E1B" w:rsidP="000E67BB">
      <w:pPr>
        <w:autoSpaceDE w:val="0"/>
        <w:autoSpaceDN w:val="0"/>
        <w:adjustRightInd w:val="0"/>
        <w:spacing w:after="0" w:line="240" w:lineRule="auto"/>
        <w:rPr>
          <w:rFonts w:cstheme="minorHAnsi"/>
          <w:bCs/>
        </w:rPr>
      </w:pPr>
    </w:p>
    <w:p w14:paraId="57A6529A" w14:textId="725C24CE" w:rsidR="00B9565C" w:rsidRDefault="0050088F" w:rsidP="0050088F">
      <w:pPr>
        <w:autoSpaceDE w:val="0"/>
        <w:autoSpaceDN w:val="0"/>
        <w:adjustRightInd w:val="0"/>
        <w:spacing w:after="0" w:line="240" w:lineRule="auto"/>
        <w:jc w:val="center"/>
        <w:rPr>
          <w:rFonts w:cstheme="minorHAnsi"/>
          <w:color w:val="000000"/>
        </w:rPr>
      </w:pPr>
      <w:r>
        <w:rPr>
          <w:rFonts w:cstheme="minorHAnsi"/>
          <w:noProof/>
          <w:color w:val="000000"/>
        </w:rPr>
        <w:drawing>
          <wp:inline distT="0" distB="0" distL="0" distR="0" wp14:anchorId="53FCDEBB" wp14:editId="6434A698">
            <wp:extent cx="3068782" cy="15343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Builts.heic"/>
                    <pic:cNvPicPr/>
                  </pic:nvPicPr>
                  <pic:blipFill>
                    <a:blip r:embed="rId18">
                      <a:extLst>
                        <a:ext uri="{28A0092B-C50C-407E-A947-70E740481C1C}">
                          <a14:useLocalDpi xmlns:a14="http://schemas.microsoft.com/office/drawing/2010/main" val="0"/>
                        </a:ext>
                      </a:extLst>
                    </a:blip>
                    <a:stretch>
                      <a:fillRect/>
                    </a:stretch>
                  </pic:blipFill>
                  <pic:spPr>
                    <a:xfrm>
                      <a:off x="0" y="0"/>
                      <a:ext cx="3100658" cy="1550329"/>
                    </a:xfrm>
                    <a:prstGeom prst="rect">
                      <a:avLst/>
                    </a:prstGeom>
                  </pic:spPr>
                </pic:pic>
              </a:graphicData>
            </a:graphic>
          </wp:inline>
        </w:drawing>
      </w:r>
    </w:p>
    <w:p w14:paraId="55C38DA4" w14:textId="77777777" w:rsidR="00B9565C" w:rsidRPr="00363C7F" w:rsidRDefault="00B9565C" w:rsidP="007A0364">
      <w:pPr>
        <w:autoSpaceDE w:val="0"/>
        <w:autoSpaceDN w:val="0"/>
        <w:adjustRightInd w:val="0"/>
        <w:spacing w:after="0" w:line="240" w:lineRule="auto"/>
        <w:rPr>
          <w:rFonts w:cstheme="minorHAnsi"/>
          <w:color w:val="000000"/>
        </w:rPr>
      </w:pPr>
    </w:p>
    <w:p w14:paraId="4AC42F12" w14:textId="3D6AE8A2" w:rsidR="00EC1E1B" w:rsidRPr="00363C7F" w:rsidRDefault="00EC1E1B" w:rsidP="007A0364">
      <w:pPr>
        <w:autoSpaceDE w:val="0"/>
        <w:autoSpaceDN w:val="0"/>
        <w:adjustRightInd w:val="0"/>
        <w:spacing w:after="0" w:line="240" w:lineRule="auto"/>
        <w:rPr>
          <w:rFonts w:cstheme="minorHAnsi"/>
          <w:b/>
          <w:color w:val="000000"/>
        </w:rPr>
      </w:pPr>
      <w:r w:rsidRPr="00363C7F">
        <w:rPr>
          <w:rFonts w:cstheme="minorHAnsi"/>
          <w:b/>
          <w:color w:val="000000"/>
        </w:rPr>
        <w:t>T</w:t>
      </w:r>
      <w:r w:rsidR="006561AA" w:rsidRPr="00363C7F">
        <w:rPr>
          <w:rFonts w:cstheme="minorHAnsi"/>
          <w:b/>
          <w:color w:val="000000"/>
        </w:rPr>
        <w:t>-</w:t>
      </w:r>
      <w:r w:rsidRPr="00363C7F">
        <w:rPr>
          <w:rFonts w:cstheme="minorHAnsi"/>
          <w:b/>
          <w:color w:val="000000"/>
        </w:rPr>
        <w:t>Drawings</w:t>
      </w:r>
    </w:p>
    <w:p w14:paraId="05B02902" w14:textId="099C4308" w:rsidR="007A0364" w:rsidRPr="00363C7F" w:rsidRDefault="007A0364" w:rsidP="00174F83">
      <w:pPr>
        <w:autoSpaceDE w:val="0"/>
        <w:autoSpaceDN w:val="0"/>
        <w:adjustRightInd w:val="0"/>
        <w:spacing w:after="0" w:line="240" w:lineRule="auto"/>
        <w:jc w:val="both"/>
        <w:rPr>
          <w:rFonts w:cstheme="minorHAnsi"/>
          <w:color w:val="000000"/>
        </w:rPr>
      </w:pPr>
      <w:r w:rsidRPr="00363C7F">
        <w:rPr>
          <w:rFonts w:cstheme="minorHAnsi"/>
          <w:color w:val="000000"/>
        </w:rPr>
        <w:t>Telecommunications drawings shall be identified as “T” series (Telecommunications) drawings in the approved construction drawings, separated from “E” (Electrical) drawings. The T-series drawings shall include:</w:t>
      </w:r>
    </w:p>
    <w:p w14:paraId="05B02903"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Floor layout, showing work outlets, cable path (j-hooks or cable tray, horizontal and riser), sleeves, conduits.</w:t>
      </w:r>
    </w:p>
    <w:p w14:paraId="05B02904"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Legends</w:t>
      </w:r>
      <w:r w:rsidR="00C821E0" w:rsidRPr="00363C7F">
        <w:rPr>
          <w:rFonts w:cstheme="minorHAnsi"/>
          <w:color w:val="000000"/>
        </w:rPr>
        <w:t xml:space="preserve"> </w:t>
      </w:r>
      <w:r w:rsidRPr="00363C7F">
        <w:rPr>
          <w:rFonts w:cstheme="minorHAnsi"/>
          <w:color w:val="000000"/>
        </w:rPr>
        <w:t>us</w:t>
      </w:r>
      <w:r w:rsidR="00C821E0" w:rsidRPr="00363C7F">
        <w:rPr>
          <w:rFonts w:cstheme="minorHAnsi"/>
          <w:color w:val="000000"/>
        </w:rPr>
        <w:t>ing</w:t>
      </w:r>
      <w:r w:rsidRPr="00363C7F">
        <w:rPr>
          <w:rFonts w:cstheme="minorHAnsi"/>
          <w:color w:val="000000"/>
        </w:rPr>
        <w:t xml:space="preserve"> indust</w:t>
      </w:r>
      <w:r w:rsidR="00C821E0" w:rsidRPr="00363C7F">
        <w:rPr>
          <w:rFonts w:cstheme="minorHAnsi"/>
          <w:color w:val="000000"/>
        </w:rPr>
        <w:t>ry standard symbols</w:t>
      </w:r>
    </w:p>
    <w:p w14:paraId="05B02905"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Satellite Equipment Room (SER) layout / elevations</w:t>
      </w:r>
    </w:p>
    <w:p w14:paraId="05B02906"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Equipment rack layout</w:t>
      </w:r>
    </w:p>
    <w:p w14:paraId="05B02907" w14:textId="77777777" w:rsidR="007A0364" w:rsidRPr="00363C7F" w:rsidRDefault="003259BB"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Detailed W</w:t>
      </w:r>
      <w:r w:rsidR="007A0364" w:rsidRPr="00363C7F">
        <w:rPr>
          <w:rFonts w:cstheme="minorHAnsi"/>
          <w:color w:val="000000"/>
        </w:rPr>
        <w:t xml:space="preserve">ork </w:t>
      </w:r>
      <w:r w:rsidRPr="00363C7F">
        <w:rPr>
          <w:rFonts w:cstheme="minorHAnsi"/>
          <w:color w:val="000000"/>
        </w:rPr>
        <w:t>A</w:t>
      </w:r>
      <w:r w:rsidR="007A0364" w:rsidRPr="00363C7F">
        <w:rPr>
          <w:rFonts w:cstheme="minorHAnsi"/>
          <w:color w:val="000000"/>
        </w:rPr>
        <w:t xml:space="preserve">rea </w:t>
      </w:r>
      <w:r w:rsidRPr="00363C7F">
        <w:rPr>
          <w:rFonts w:cstheme="minorHAnsi"/>
          <w:color w:val="000000"/>
        </w:rPr>
        <w:t>O</w:t>
      </w:r>
      <w:r w:rsidR="007A0364" w:rsidRPr="00363C7F">
        <w:rPr>
          <w:rFonts w:cstheme="minorHAnsi"/>
          <w:color w:val="000000"/>
        </w:rPr>
        <w:t>utlet (WAO) with labeling</w:t>
      </w:r>
    </w:p>
    <w:p w14:paraId="05B02908"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 xml:space="preserve">Riser diagram and cabling for voice, data and </w:t>
      </w:r>
      <w:r w:rsidR="003259BB" w:rsidRPr="00363C7F">
        <w:rPr>
          <w:rFonts w:cstheme="minorHAnsi"/>
          <w:color w:val="000000"/>
        </w:rPr>
        <w:t>cable television (</w:t>
      </w:r>
      <w:r w:rsidRPr="00363C7F">
        <w:rPr>
          <w:rFonts w:cstheme="minorHAnsi"/>
          <w:color w:val="000000"/>
        </w:rPr>
        <w:t>CATV</w:t>
      </w:r>
      <w:r w:rsidR="003259BB" w:rsidRPr="00363C7F">
        <w:rPr>
          <w:rFonts w:cstheme="minorHAnsi"/>
          <w:color w:val="000000"/>
        </w:rPr>
        <w:t>)</w:t>
      </w:r>
    </w:p>
    <w:p w14:paraId="05B02909"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Outside plant, cabling, methods and paths, with footages and bends</w:t>
      </w:r>
    </w:p>
    <w:p w14:paraId="05B0290A" w14:textId="77777777" w:rsidR="007A0364"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Schedule of jacks and rooms</w:t>
      </w:r>
    </w:p>
    <w:p w14:paraId="05B0290B" w14:textId="77777777" w:rsidR="000E67BB" w:rsidRPr="00363C7F" w:rsidRDefault="007A0364" w:rsidP="006E77C8">
      <w:pPr>
        <w:pStyle w:val="ListParagraph"/>
        <w:numPr>
          <w:ilvl w:val="0"/>
          <w:numId w:val="3"/>
        </w:numPr>
        <w:autoSpaceDE w:val="0"/>
        <w:autoSpaceDN w:val="0"/>
        <w:adjustRightInd w:val="0"/>
        <w:spacing w:after="0" w:line="240" w:lineRule="auto"/>
        <w:jc w:val="both"/>
        <w:rPr>
          <w:rFonts w:cstheme="minorHAnsi"/>
          <w:color w:val="000000"/>
        </w:rPr>
      </w:pPr>
      <w:r w:rsidRPr="00363C7F">
        <w:rPr>
          <w:rFonts w:cstheme="minorHAnsi"/>
          <w:color w:val="000000"/>
        </w:rPr>
        <w:t xml:space="preserve">Pull Box detail </w:t>
      </w:r>
    </w:p>
    <w:p w14:paraId="05B0290C" w14:textId="6C281517" w:rsidR="000E67BB" w:rsidRDefault="000E67BB" w:rsidP="000E67BB">
      <w:pPr>
        <w:spacing w:after="0"/>
        <w:rPr>
          <w:rFonts w:cstheme="minorHAnsi"/>
        </w:rPr>
      </w:pPr>
    </w:p>
    <w:p w14:paraId="58BE06AB" w14:textId="0D12BCF2" w:rsidR="00B65803" w:rsidRDefault="00B65803" w:rsidP="000E67BB">
      <w:pPr>
        <w:spacing w:after="0"/>
        <w:rPr>
          <w:rFonts w:cstheme="minorHAnsi"/>
        </w:rPr>
      </w:pPr>
    </w:p>
    <w:p w14:paraId="05B02911" w14:textId="40FEF36D" w:rsidR="000E67BB" w:rsidRPr="00363C7F" w:rsidRDefault="00EC1E1B" w:rsidP="000E67BB">
      <w:pPr>
        <w:spacing w:after="0"/>
        <w:rPr>
          <w:rFonts w:cstheme="minorHAnsi"/>
          <w:b/>
        </w:rPr>
      </w:pPr>
      <w:r w:rsidRPr="00E17FA2">
        <w:rPr>
          <w:rFonts w:cstheme="minorHAnsi"/>
          <w:b/>
        </w:rPr>
        <w:t>As-Builts</w:t>
      </w:r>
      <w:r w:rsidR="001B1673" w:rsidRPr="00E17FA2">
        <w:rPr>
          <w:rFonts w:cstheme="minorHAnsi"/>
          <w:b/>
        </w:rPr>
        <w:t xml:space="preserve"> Drawings</w:t>
      </w:r>
    </w:p>
    <w:p w14:paraId="7A2BF178" w14:textId="14900A3F" w:rsidR="00B65803" w:rsidRPr="00B9565C" w:rsidRDefault="00557C1B" w:rsidP="00B65803">
      <w:pPr>
        <w:spacing w:after="0"/>
        <w:rPr>
          <w:rFonts w:cstheme="minorHAnsi"/>
        </w:rPr>
      </w:pPr>
      <w:r w:rsidRPr="00C51333">
        <w:rPr>
          <w:shd w:val="clear" w:color="auto" w:fill="FFFFFF"/>
        </w:rPr>
        <w:t>As-builts drawings are documents that allow a compare and contrast between the designed versus final specifications, and provide a detailed blueprint of the building and the land around it as actually constructed in the end.</w:t>
      </w:r>
      <w:r w:rsidR="00B65803" w:rsidRPr="00C51333">
        <w:rPr>
          <w:shd w:val="clear" w:color="auto" w:fill="FFFFFF"/>
        </w:rPr>
        <w:t xml:space="preserve">  </w:t>
      </w:r>
      <w:r w:rsidR="00B65803" w:rsidRPr="00B65803">
        <w:rPr>
          <w:rFonts w:eastAsia="Times New Roman" w:cs="Times New Roman"/>
        </w:rPr>
        <w:t>A</w:t>
      </w:r>
      <w:r w:rsidR="00B65803" w:rsidRPr="00B9565C">
        <w:rPr>
          <w:rFonts w:eastAsia="Times New Roman" w:cs="Times New Roman"/>
        </w:rPr>
        <w:t>s-builts are important for four main reasons:</w:t>
      </w:r>
    </w:p>
    <w:p w14:paraId="02DB7060" w14:textId="77777777" w:rsidR="00B65803" w:rsidRPr="00B9565C" w:rsidRDefault="00B65803" w:rsidP="00E677DA">
      <w:pPr>
        <w:numPr>
          <w:ilvl w:val="0"/>
          <w:numId w:val="64"/>
        </w:numPr>
        <w:shd w:val="clear" w:color="auto" w:fill="FFFFFF"/>
        <w:spacing w:after="0" w:line="240" w:lineRule="auto"/>
        <w:rPr>
          <w:rFonts w:eastAsia="Times New Roman" w:cs="Times New Roman"/>
        </w:rPr>
      </w:pPr>
      <w:r w:rsidRPr="00B9565C">
        <w:rPr>
          <w:rFonts w:eastAsia="Times New Roman" w:cs="Times New Roman"/>
          <w:b/>
          <w:bCs/>
          <w:color w:val="FF0000"/>
        </w:rPr>
        <w:t>Improves the renovation process:</w:t>
      </w:r>
      <w:r w:rsidRPr="00B9565C">
        <w:rPr>
          <w:rFonts w:eastAsia="Times New Roman" w:cs="Times New Roman"/>
        </w:rPr>
        <w:t> With a full history of project changes, owners can see exactly what has been built and do not have to invest heavily in learning about existing conditions</w:t>
      </w:r>
      <w:r>
        <w:rPr>
          <w:rFonts w:eastAsia="Times New Roman" w:cs="Times New Roman"/>
        </w:rPr>
        <w:t>.</w:t>
      </w:r>
    </w:p>
    <w:p w14:paraId="3772B604" w14:textId="77777777" w:rsidR="00B65803" w:rsidRDefault="00B65803" w:rsidP="00E677DA">
      <w:pPr>
        <w:numPr>
          <w:ilvl w:val="0"/>
          <w:numId w:val="64"/>
        </w:numPr>
        <w:shd w:val="clear" w:color="auto" w:fill="FFFFFF"/>
        <w:spacing w:before="100" w:beforeAutospacing="1" w:after="0" w:line="240" w:lineRule="auto"/>
        <w:rPr>
          <w:rFonts w:eastAsia="Times New Roman" w:cs="Times New Roman"/>
        </w:rPr>
      </w:pPr>
      <w:r w:rsidRPr="00B9565C">
        <w:rPr>
          <w:rFonts w:eastAsia="Times New Roman" w:cs="Times New Roman"/>
          <w:b/>
          <w:bCs/>
          <w:color w:val="FF0000"/>
        </w:rPr>
        <w:t>Assists the facilities team:</w:t>
      </w:r>
      <w:r w:rsidRPr="00B9565C">
        <w:rPr>
          <w:rFonts w:eastAsia="Times New Roman" w:cs="Times New Roman"/>
        </w:rPr>
        <w:t> With a full record of change, facility teams can meet issues faster and owners can save money down the road due to improved operations and speed</w:t>
      </w:r>
      <w:r>
        <w:rPr>
          <w:rFonts w:eastAsia="Times New Roman" w:cs="Times New Roman"/>
        </w:rPr>
        <w:t>.</w:t>
      </w:r>
    </w:p>
    <w:p w14:paraId="46BD9890" w14:textId="77777777" w:rsidR="00B65803" w:rsidRPr="00B9565C" w:rsidRDefault="00B65803" w:rsidP="00E677DA">
      <w:pPr>
        <w:numPr>
          <w:ilvl w:val="0"/>
          <w:numId w:val="64"/>
        </w:numPr>
        <w:shd w:val="clear" w:color="auto" w:fill="FFFFFF"/>
        <w:spacing w:before="100" w:beforeAutospacing="1" w:after="0" w:line="240" w:lineRule="auto"/>
        <w:rPr>
          <w:rFonts w:eastAsia="Times New Roman" w:cs="Times New Roman"/>
        </w:rPr>
      </w:pPr>
      <w:r w:rsidRPr="00B9565C">
        <w:rPr>
          <w:rFonts w:eastAsia="Times New Roman" w:cs="Times New Roman"/>
          <w:b/>
          <w:bCs/>
          <w:color w:val="FF0000"/>
        </w:rPr>
        <w:t>Improves onboarding:</w:t>
      </w:r>
      <w:r w:rsidRPr="00B9565C">
        <w:rPr>
          <w:rFonts w:eastAsia="Times New Roman" w:cs="Times New Roman"/>
        </w:rPr>
        <w:t> As subcontractors are added to a project, delivering a set of as-builts helps teams get access to the right information quickly, which allows getting up to speed starting work sooner.</w:t>
      </w:r>
    </w:p>
    <w:p w14:paraId="02EC148A" w14:textId="59C88F28" w:rsidR="00B9565C" w:rsidRPr="00557C1B" w:rsidRDefault="00B9565C" w:rsidP="00F33A7D">
      <w:pPr>
        <w:spacing w:after="0"/>
        <w:rPr>
          <w:rFonts w:cstheme="minorHAnsi"/>
          <w:color w:val="000000"/>
        </w:rPr>
      </w:pPr>
    </w:p>
    <w:p w14:paraId="44F65822" w14:textId="4A08D403" w:rsidR="008E1E2D" w:rsidRDefault="008E1E2D">
      <w:pPr>
        <w:rPr>
          <w:rFonts w:cstheme="minorHAnsi"/>
          <w:color w:val="000000"/>
        </w:rPr>
      </w:pPr>
      <w:r>
        <w:rPr>
          <w:rFonts w:cstheme="minorHAnsi"/>
          <w:color w:val="000000"/>
        </w:rPr>
        <w:br w:type="page"/>
      </w:r>
    </w:p>
    <w:p w14:paraId="4FBA6635" w14:textId="77777777" w:rsidR="00B9565C" w:rsidRPr="00B9565C" w:rsidRDefault="00B9565C" w:rsidP="00F33A7D">
      <w:pPr>
        <w:spacing w:after="0"/>
        <w:rPr>
          <w:rFonts w:cstheme="minorHAnsi"/>
          <w:color w:val="000000"/>
        </w:rPr>
      </w:pPr>
    </w:p>
    <w:p w14:paraId="0EAC228D" w14:textId="13A382AD" w:rsidR="00E77240" w:rsidRPr="008E079C" w:rsidRDefault="008E079C" w:rsidP="00E77240">
      <w:pPr>
        <w:spacing w:after="0"/>
        <w:jc w:val="both"/>
        <w:rPr>
          <w:rFonts w:eastAsia="Times New Roman" w:cstheme="minorHAnsi"/>
          <w:b/>
          <w:u w:val="single"/>
          <w:shd w:val="clear" w:color="auto" w:fill="FF99FF"/>
        </w:rPr>
      </w:pPr>
      <w:r w:rsidRPr="00E17FA2">
        <w:rPr>
          <w:rFonts w:eastAsia="Times New Roman" w:cstheme="minorHAnsi"/>
          <w:b/>
          <w:u w:val="single"/>
        </w:rPr>
        <w:t>As-builts</w:t>
      </w:r>
      <w:r w:rsidR="00F97761" w:rsidRPr="00E17FA2">
        <w:rPr>
          <w:rFonts w:eastAsia="Times New Roman" w:cstheme="minorHAnsi"/>
          <w:b/>
          <w:u w:val="single"/>
        </w:rPr>
        <w:t xml:space="preserve"> During Construction Requirements</w:t>
      </w:r>
    </w:p>
    <w:p w14:paraId="62943FC3" w14:textId="6139576F" w:rsidR="00A4517F" w:rsidRPr="00363C7F" w:rsidRDefault="00A4517F" w:rsidP="00A4517F">
      <w:pPr>
        <w:shd w:val="clear" w:color="auto" w:fill="FFFFFF"/>
        <w:spacing w:after="0" w:line="240" w:lineRule="auto"/>
        <w:rPr>
          <w:rFonts w:cstheme="minorHAnsi"/>
        </w:rPr>
      </w:pPr>
      <w:r w:rsidRPr="00363C7F">
        <w:rPr>
          <w:rFonts w:cstheme="minorHAnsi"/>
        </w:rPr>
        <w:t>The r</w:t>
      </w:r>
      <w:r w:rsidRPr="00363C7F">
        <w:rPr>
          <w:rFonts w:cstheme="minorHAnsi"/>
          <w:color w:val="000000"/>
        </w:rPr>
        <w:t xml:space="preserve">evised set of drawing </w:t>
      </w:r>
      <w:r w:rsidR="00F97761" w:rsidRPr="00F97761">
        <w:rPr>
          <w:rFonts w:cstheme="minorHAnsi"/>
          <w:b/>
          <w:color w:val="FF0000"/>
        </w:rPr>
        <w:t>as-builts during construction</w:t>
      </w:r>
      <w:r w:rsidR="00F97761">
        <w:rPr>
          <w:rFonts w:cstheme="minorHAnsi"/>
          <w:color w:val="000000"/>
        </w:rPr>
        <w:t xml:space="preserve"> </w:t>
      </w:r>
      <w:r>
        <w:rPr>
          <w:rFonts w:cstheme="minorHAnsi"/>
          <w:color w:val="000000"/>
        </w:rPr>
        <w:t xml:space="preserve">shall be </w:t>
      </w:r>
      <w:r w:rsidRPr="00363C7F">
        <w:rPr>
          <w:rFonts w:cstheme="minorHAnsi"/>
          <w:color w:val="000000"/>
        </w:rPr>
        <w:t xml:space="preserve">submitted by the contractor </w:t>
      </w:r>
      <w:r w:rsidR="008E079C" w:rsidRPr="008E079C">
        <w:rPr>
          <w:rFonts w:cstheme="minorHAnsi"/>
          <w:b/>
          <w:color w:val="FF0000"/>
        </w:rPr>
        <w:t xml:space="preserve">due </w:t>
      </w:r>
      <w:r w:rsidRPr="008E079C">
        <w:rPr>
          <w:rFonts w:cstheme="minorHAnsi"/>
          <w:b/>
          <w:color w:val="FF0000"/>
        </w:rPr>
        <w:t xml:space="preserve">upon completion of </w:t>
      </w:r>
      <w:r w:rsidR="00CA0020">
        <w:rPr>
          <w:rFonts w:cstheme="minorHAnsi"/>
          <w:b/>
          <w:color w:val="FF0000"/>
        </w:rPr>
        <w:t xml:space="preserve">cabling of </w:t>
      </w:r>
      <w:r w:rsidR="008E079C" w:rsidRPr="008E079C">
        <w:rPr>
          <w:rFonts w:cstheme="minorHAnsi"/>
          <w:b/>
          <w:color w:val="FF0000"/>
        </w:rPr>
        <w:t>each floor</w:t>
      </w:r>
      <w:r w:rsidR="00CA0020">
        <w:rPr>
          <w:rFonts w:cstheme="minorHAnsi"/>
          <w:b/>
          <w:color w:val="FF0000"/>
        </w:rPr>
        <w:t>,</w:t>
      </w:r>
      <w:r w:rsidR="008E079C" w:rsidRPr="008E079C">
        <w:rPr>
          <w:rFonts w:cstheme="minorHAnsi"/>
          <w:b/>
          <w:color w:val="FF0000"/>
        </w:rPr>
        <w:t xml:space="preserve"> </w:t>
      </w:r>
      <w:r w:rsidR="00CA0020" w:rsidRPr="006A2047">
        <w:rPr>
          <w:rFonts w:eastAsia="Times New Roman" w:cstheme="minorHAnsi"/>
          <w:b/>
          <w:bCs/>
          <w:color w:val="FF0000"/>
        </w:rPr>
        <w:t xml:space="preserve">to include </w:t>
      </w:r>
      <w:r w:rsidR="00CA0020">
        <w:rPr>
          <w:rFonts w:eastAsia="Times New Roman" w:cstheme="minorHAnsi"/>
          <w:b/>
          <w:bCs/>
          <w:color w:val="FF0000"/>
        </w:rPr>
        <w:t xml:space="preserve">all </w:t>
      </w:r>
      <w:r w:rsidR="00906402">
        <w:rPr>
          <w:rFonts w:eastAsia="Times New Roman" w:cstheme="minorHAnsi"/>
          <w:b/>
          <w:bCs/>
          <w:color w:val="FF0000"/>
        </w:rPr>
        <w:t>data cabling</w:t>
      </w:r>
      <w:r w:rsidR="00CA0020">
        <w:rPr>
          <w:rFonts w:eastAsia="Times New Roman" w:cstheme="minorHAnsi"/>
          <w:b/>
          <w:bCs/>
          <w:color w:val="FF0000"/>
        </w:rPr>
        <w:t>, with it</w:t>
      </w:r>
      <w:r w:rsidR="00906402">
        <w:rPr>
          <w:rFonts w:eastAsia="Times New Roman" w:cstheme="minorHAnsi"/>
          <w:b/>
          <w:bCs/>
          <w:color w:val="FF0000"/>
        </w:rPr>
        <w:t>s</w:t>
      </w:r>
      <w:r w:rsidR="00CA0020">
        <w:rPr>
          <w:rFonts w:eastAsia="Times New Roman" w:cstheme="minorHAnsi"/>
          <w:b/>
          <w:bCs/>
          <w:color w:val="FF0000"/>
        </w:rPr>
        <w:t xml:space="preserve">’ </w:t>
      </w:r>
      <w:r w:rsidR="00CA0020" w:rsidRPr="005677B4">
        <w:rPr>
          <w:rFonts w:eastAsia="Times New Roman" w:cstheme="minorHAnsi"/>
          <w:b/>
          <w:color w:val="FF0000"/>
        </w:rPr>
        <w:t>unique identification</w:t>
      </w:r>
      <w:r w:rsidR="00CA0020">
        <w:rPr>
          <w:rFonts w:eastAsia="Times New Roman" w:cstheme="minorHAnsi"/>
          <w:b/>
          <w:color w:val="FF0000"/>
        </w:rPr>
        <w:t xml:space="preserve"> label</w:t>
      </w:r>
      <w:r w:rsidR="00CA0020">
        <w:rPr>
          <w:rFonts w:eastAsia="Times New Roman" w:cstheme="minorHAnsi"/>
          <w:b/>
          <w:bCs/>
          <w:color w:val="FF0000"/>
        </w:rPr>
        <w:t>.</w:t>
      </w:r>
      <w:r w:rsidRPr="00363C7F">
        <w:rPr>
          <w:rFonts w:cstheme="minorHAnsi"/>
          <w:color w:val="000000"/>
        </w:rPr>
        <w:t xml:space="preserve">  The Telecommunications As-builts series </w:t>
      </w:r>
      <w:r w:rsidRPr="008E079C">
        <w:rPr>
          <w:rFonts w:cstheme="minorHAnsi"/>
          <w:b/>
          <w:color w:val="FF0000"/>
        </w:rPr>
        <w:t>drawings shall reflect all changes made in the specifications and working drawings during the construction process</w:t>
      </w:r>
      <w:r>
        <w:rPr>
          <w:rFonts w:cstheme="minorHAnsi"/>
          <w:color w:val="000000"/>
        </w:rPr>
        <w:t xml:space="preserve"> (</w:t>
      </w:r>
      <w:r w:rsidRPr="00363C7F">
        <w:rPr>
          <w:rFonts w:cstheme="minorHAnsi"/>
        </w:rPr>
        <w:t>Adds</w:t>
      </w:r>
      <w:r>
        <w:rPr>
          <w:rFonts w:cstheme="minorHAnsi"/>
        </w:rPr>
        <w:t xml:space="preserve">, </w:t>
      </w:r>
      <w:r w:rsidRPr="00363C7F">
        <w:rPr>
          <w:rFonts w:cstheme="minorHAnsi"/>
        </w:rPr>
        <w:t>Deletions</w:t>
      </w:r>
      <w:r>
        <w:rPr>
          <w:rFonts w:cstheme="minorHAnsi"/>
        </w:rPr>
        <w:t xml:space="preserve">, and </w:t>
      </w:r>
      <w:r w:rsidRPr="00363C7F">
        <w:rPr>
          <w:rFonts w:cstheme="minorHAnsi"/>
        </w:rPr>
        <w:t>Up-to-date change orders</w:t>
      </w:r>
      <w:r>
        <w:rPr>
          <w:rFonts w:cstheme="minorHAnsi"/>
        </w:rPr>
        <w:t>).</w:t>
      </w:r>
    </w:p>
    <w:p w14:paraId="4FCC6105" w14:textId="505370C4" w:rsidR="00E85AF9" w:rsidRPr="00E85AF9" w:rsidRDefault="00CA0020" w:rsidP="006E77C8">
      <w:pPr>
        <w:pStyle w:val="ListParagraph"/>
        <w:numPr>
          <w:ilvl w:val="0"/>
          <w:numId w:val="29"/>
        </w:numPr>
        <w:autoSpaceDE w:val="0"/>
        <w:autoSpaceDN w:val="0"/>
        <w:adjustRightInd w:val="0"/>
        <w:spacing w:after="0" w:line="240" w:lineRule="auto"/>
        <w:jc w:val="both"/>
        <w:rPr>
          <w:rFonts w:cstheme="minorHAnsi"/>
          <w:color w:val="000000"/>
        </w:rPr>
      </w:pPr>
      <w:r w:rsidRPr="00CA0020">
        <w:rPr>
          <w:rFonts w:cstheme="minorHAnsi"/>
          <w:color w:val="000000"/>
          <w:u w:val="single"/>
        </w:rPr>
        <w:t>D</w:t>
      </w:r>
      <w:r w:rsidR="00E85AF9" w:rsidRPr="00CA0020">
        <w:rPr>
          <w:rFonts w:cstheme="minorHAnsi"/>
          <w:color w:val="000000"/>
          <w:u w:val="single"/>
        </w:rPr>
        <w:t>rawings shall include</w:t>
      </w:r>
      <w:r w:rsidRPr="00CA0020">
        <w:rPr>
          <w:rFonts w:cstheme="minorHAnsi"/>
          <w:color w:val="000000"/>
          <w:u w:val="single"/>
        </w:rPr>
        <w:t xml:space="preserve"> the following</w:t>
      </w:r>
      <w:r w:rsidR="00E85AF9" w:rsidRPr="00E85AF9">
        <w:rPr>
          <w:rFonts w:cstheme="minorHAnsi"/>
          <w:color w:val="000000"/>
        </w:rPr>
        <w:t>:</w:t>
      </w:r>
    </w:p>
    <w:p w14:paraId="5F1DEE7A" w14:textId="1B6D4C6E" w:rsidR="00E85AF9" w:rsidRPr="00E85AF9" w:rsidRDefault="00E85AF9" w:rsidP="006E77C8">
      <w:pPr>
        <w:pStyle w:val="ListParagraph"/>
        <w:numPr>
          <w:ilvl w:val="1"/>
          <w:numId w:val="3"/>
        </w:numPr>
        <w:autoSpaceDE w:val="0"/>
        <w:autoSpaceDN w:val="0"/>
        <w:adjustRightInd w:val="0"/>
        <w:spacing w:after="0" w:line="240" w:lineRule="auto"/>
        <w:jc w:val="both"/>
        <w:rPr>
          <w:rFonts w:cstheme="minorHAnsi"/>
          <w:color w:val="000000"/>
        </w:rPr>
      </w:pPr>
      <w:r w:rsidRPr="00CA0020">
        <w:rPr>
          <w:rFonts w:cstheme="minorHAnsi"/>
          <w:b/>
          <w:color w:val="FF0000"/>
        </w:rPr>
        <w:t>Floor layout, showing work outlets, cable path</w:t>
      </w:r>
      <w:r w:rsidRPr="00E85AF9">
        <w:rPr>
          <w:rFonts w:cstheme="minorHAnsi"/>
          <w:color w:val="000000"/>
        </w:rPr>
        <w:t xml:space="preserve"> (j-hooks or cable tray, horizontal and riser), sleeves, conduits </w:t>
      </w:r>
      <w:r w:rsidRPr="00CA0020">
        <w:rPr>
          <w:rFonts w:cstheme="minorHAnsi"/>
          <w:b/>
          <w:color w:val="FF0000"/>
        </w:rPr>
        <w:t>using industry standard symbols</w:t>
      </w:r>
    </w:p>
    <w:p w14:paraId="36CFB072" w14:textId="4B7780D9" w:rsidR="00E85AF9" w:rsidRPr="00CA0020" w:rsidRDefault="00E85AF9" w:rsidP="006E77C8">
      <w:pPr>
        <w:pStyle w:val="ListParagraph"/>
        <w:numPr>
          <w:ilvl w:val="1"/>
          <w:numId w:val="3"/>
        </w:numPr>
        <w:autoSpaceDE w:val="0"/>
        <w:autoSpaceDN w:val="0"/>
        <w:adjustRightInd w:val="0"/>
        <w:spacing w:after="0" w:line="240" w:lineRule="auto"/>
        <w:jc w:val="both"/>
        <w:rPr>
          <w:rFonts w:cstheme="minorHAnsi"/>
          <w:b/>
          <w:color w:val="000000"/>
        </w:rPr>
      </w:pPr>
      <w:r w:rsidRPr="00CA0020">
        <w:rPr>
          <w:rFonts w:cstheme="minorHAnsi"/>
          <w:b/>
          <w:color w:val="FF0000"/>
        </w:rPr>
        <w:t>Detailed Work Area Outlet</w:t>
      </w:r>
      <w:r w:rsidR="00C51333">
        <w:rPr>
          <w:rFonts w:cstheme="minorHAnsi"/>
          <w:b/>
          <w:color w:val="FF0000"/>
        </w:rPr>
        <w:t>s</w:t>
      </w:r>
      <w:r w:rsidRPr="00CA0020">
        <w:rPr>
          <w:rFonts w:cstheme="minorHAnsi"/>
          <w:b/>
          <w:color w:val="FF0000"/>
        </w:rPr>
        <w:t xml:space="preserve"> (WAO) with labeling</w:t>
      </w:r>
    </w:p>
    <w:p w14:paraId="6AA34A75" w14:textId="77777777" w:rsidR="00CA0020" w:rsidRPr="00E85AF9" w:rsidRDefault="00CA0020" w:rsidP="006E77C8">
      <w:pPr>
        <w:pStyle w:val="ListParagraph"/>
        <w:numPr>
          <w:ilvl w:val="0"/>
          <w:numId w:val="3"/>
        </w:numPr>
        <w:spacing w:after="0"/>
        <w:jc w:val="both"/>
        <w:rPr>
          <w:rFonts w:eastAsia="Times New Roman" w:cstheme="minorHAnsi"/>
          <w:shd w:val="clear" w:color="auto" w:fill="FF99FF"/>
        </w:rPr>
      </w:pPr>
      <w:r w:rsidRPr="00E85AF9">
        <w:rPr>
          <w:rFonts w:eastAsia="Times New Roman" w:cstheme="minorHAnsi"/>
        </w:rPr>
        <w:t>Must be</w:t>
      </w:r>
      <w:r w:rsidRPr="00E85AF9">
        <w:rPr>
          <w:rFonts w:eastAsia="Times New Roman" w:cstheme="minorHAnsi"/>
          <w:b/>
          <w:color w:val="FF0000"/>
        </w:rPr>
        <w:t xml:space="preserve"> indelible and p</w:t>
      </w:r>
      <w:r w:rsidRPr="00E85AF9">
        <w:rPr>
          <w:rFonts w:cstheme="minorHAnsi"/>
          <w:b/>
          <w:color w:val="FF0000"/>
        </w:rPr>
        <w:t>rinted</w:t>
      </w:r>
      <w:r w:rsidRPr="00E85AF9">
        <w:rPr>
          <w:rFonts w:cstheme="minorHAnsi"/>
        </w:rPr>
        <w:t xml:space="preserve"> (</w:t>
      </w:r>
      <w:r w:rsidRPr="00E85AF9">
        <w:rPr>
          <w:rFonts w:cstheme="minorHAnsi"/>
          <w:u w:val="single"/>
        </w:rPr>
        <w:t>hand written documentation is not acceptable</w:t>
      </w:r>
      <w:r w:rsidRPr="00E85AF9">
        <w:rPr>
          <w:rFonts w:cstheme="minorHAnsi"/>
        </w:rPr>
        <w:t>)</w:t>
      </w:r>
    </w:p>
    <w:p w14:paraId="77D4CAC3" w14:textId="5603E6E2" w:rsidR="00CA0020" w:rsidRPr="00CA0020" w:rsidRDefault="00CA0020" w:rsidP="006E77C8">
      <w:pPr>
        <w:pStyle w:val="ListParagraph"/>
        <w:numPr>
          <w:ilvl w:val="0"/>
          <w:numId w:val="3"/>
        </w:numPr>
        <w:spacing w:after="0"/>
        <w:jc w:val="both"/>
        <w:rPr>
          <w:rFonts w:eastAsia="Times New Roman" w:cstheme="minorHAnsi"/>
          <w:shd w:val="clear" w:color="auto" w:fill="FF99FF"/>
        </w:rPr>
      </w:pPr>
      <w:r w:rsidRPr="00CA0020">
        <w:rPr>
          <w:rFonts w:eastAsia="Times New Roman" w:cstheme="minorHAnsi"/>
          <w:b/>
          <w:color w:val="FF0000"/>
        </w:rPr>
        <w:t>Submitted in both in hard and electronic versions</w:t>
      </w:r>
      <w:r w:rsidRPr="00CA0020">
        <w:rPr>
          <w:rFonts w:eastAsia="Times New Roman" w:cstheme="minorHAnsi"/>
        </w:rPr>
        <w:t xml:space="preserve"> to </w:t>
      </w:r>
      <w:r w:rsidRPr="00E85AF9">
        <w:rPr>
          <w:rFonts w:eastAsia="Times New Roman" w:cstheme="minorHAnsi"/>
        </w:rPr>
        <w:t>OIT</w:t>
      </w:r>
      <w:r w:rsidRPr="00E85AF9">
        <w:rPr>
          <w:rFonts w:cstheme="minorHAnsi"/>
        </w:rPr>
        <w:t xml:space="preserve"> Project Coordinator</w:t>
      </w:r>
    </w:p>
    <w:p w14:paraId="424490F4" w14:textId="06E80A79" w:rsidR="00CA0020" w:rsidRDefault="00CA0020" w:rsidP="00B9565C">
      <w:pPr>
        <w:spacing w:after="0"/>
        <w:jc w:val="both"/>
        <w:rPr>
          <w:rFonts w:eastAsia="Times New Roman" w:cstheme="minorHAnsi"/>
          <w:shd w:val="clear" w:color="auto" w:fill="FF99FF"/>
        </w:rPr>
      </w:pPr>
    </w:p>
    <w:p w14:paraId="0EE67231" w14:textId="77777777" w:rsidR="008E1E2D" w:rsidRDefault="008E1E2D" w:rsidP="00B9565C">
      <w:pPr>
        <w:spacing w:after="0"/>
        <w:jc w:val="both"/>
        <w:rPr>
          <w:rFonts w:eastAsia="Times New Roman" w:cstheme="minorHAnsi"/>
          <w:shd w:val="clear" w:color="auto" w:fill="FF99FF"/>
        </w:rPr>
      </w:pPr>
    </w:p>
    <w:p w14:paraId="617C4610" w14:textId="2AE80F07" w:rsidR="00B9565C" w:rsidRPr="008E079C" w:rsidRDefault="00557C1B" w:rsidP="00B9565C">
      <w:pPr>
        <w:spacing w:after="0"/>
        <w:jc w:val="both"/>
        <w:rPr>
          <w:rFonts w:eastAsia="Times New Roman" w:cstheme="minorHAnsi"/>
          <w:b/>
          <w:u w:val="single"/>
          <w:shd w:val="clear" w:color="auto" w:fill="FF99FF"/>
        </w:rPr>
      </w:pPr>
      <w:r w:rsidRPr="00E17FA2">
        <w:rPr>
          <w:rFonts w:eastAsia="Times New Roman" w:cstheme="minorHAnsi"/>
          <w:b/>
          <w:u w:val="single"/>
        </w:rPr>
        <w:t>Final As-built</w:t>
      </w:r>
      <w:r w:rsidR="00F97761" w:rsidRPr="00E17FA2">
        <w:rPr>
          <w:rFonts w:eastAsia="Times New Roman" w:cstheme="minorHAnsi"/>
          <w:b/>
          <w:u w:val="single"/>
        </w:rPr>
        <w:t xml:space="preserve"> Requirements</w:t>
      </w:r>
    </w:p>
    <w:p w14:paraId="2BEECC4A" w14:textId="6F8FB805" w:rsidR="00E64DED" w:rsidRPr="00363C7F" w:rsidRDefault="00557C1B" w:rsidP="008E079C">
      <w:pPr>
        <w:shd w:val="clear" w:color="auto" w:fill="FFFFFF"/>
        <w:spacing w:after="0" w:line="240" w:lineRule="auto"/>
        <w:rPr>
          <w:rFonts w:cstheme="minorHAnsi"/>
        </w:rPr>
      </w:pPr>
      <w:r w:rsidRPr="00557C1B">
        <w:rPr>
          <w:rFonts w:eastAsia="Times New Roman" w:cs="Times New Roman"/>
        </w:rPr>
        <w:t xml:space="preserve">The </w:t>
      </w:r>
      <w:r w:rsidRPr="00557C1B">
        <w:rPr>
          <w:rFonts w:eastAsia="Times New Roman" w:cs="Times New Roman"/>
          <w:b/>
          <w:color w:val="FF0000"/>
        </w:rPr>
        <w:t>final as-built drawings</w:t>
      </w:r>
      <w:r w:rsidRPr="00557C1B">
        <w:rPr>
          <w:rFonts w:eastAsia="Times New Roman" w:cs="Times New Roman"/>
        </w:rPr>
        <w:t xml:space="preserve"> include any and all of the following, as well as every other change made during the construction phase of a project</w:t>
      </w:r>
      <w:r w:rsidR="00B65803">
        <w:rPr>
          <w:rFonts w:eastAsia="Times New Roman" w:cs="Times New Roman"/>
        </w:rPr>
        <w:t>, includes m</w:t>
      </w:r>
      <w:r w:rsidRPr="00557C1B">
        <w:rPr>
          <w:rFonts w:eastAsia="Times New Roman" w:cs="Times New Roman"/>
        </w:rPr>
        <w:t>odifications</w:t>
      </w:r>
      <w:r w:rsidR="00B65803">
        <w:rPr>
          <w:rFonts w:eastAsia="Times New Roman" w:cs="Times New Roman"/>
        </w:rPr>
        <w:t>, f</w:t>
      </w:r>
      <w:r w:rsidRPr="00557C1B">
        <w:rPr>
          <w:rFonts w:eastAsia="Times New Roman" w:cs="Times New Roman"/>
        </w:rPr>
        <w:t>ield changes</w:t>
      </w:r>
      <w:r w:rsidR="00B65803">
        <w:rPr>
          <w:rFonts w:eastAsia="Times New Roman" w:cs="Times New Roman"/>
        </w:rPr>
        <w:t>, s</w:t>
      </w:r>
      <w:r w:rsidRPr="00557C1B">
        <w:rPr>
          <w:rFonts w:eastAsia="Times New Roman" w:cs="Times New Roman"/>
        </w:rPr>
        <w:t>hop drawing changes</w:t>
      </w:r>
      <w:r w:rsidR="00B65803">
        <w:rPr>
          <w:rFonts w:eastAsia="Times New Roman" w:cs="Times New Roman"/>
        </w:rPr>
        <w:t>, d</w:t>
      </w:r>
      <w:r w:rsidRPr="00557C1B">
        <w:rPr>
          <w:rFonts w:eastAsia="Times New Roman" w:cs="Times New Roman"/>
        </w:rPr>
        <w:t>esign changes</w:t>
      </w:r>
      <w:r w:rsidR="00B65803">
        <w:rPr>
          <w:rFonts w:eastAsia="Times New Roman" w:cs="Times New Roman"/>
        </w:rPr>
        <w:t>, and e</w:t>
      </w:r>
      <w:r w:rsidRPr="00557C1B">
        <w:rPr>
          <w:rFonts w:eastAsia="Times New Roman" w:cs="Times New Roman"/>
        </w:rPr>
        <w:t>xtra works</w:t>
      </w:r>
      <w:r w:rsidR="00B65803">
        <w:rPr>
          <w:rFonts w:eastAsia="Times New Roman" w:cs="Times New Roman"/>
        </w:rPr>
        <w:t xml:space="preserve">.  </w:t>
      </w:r>
      <w:r w:rsidR="00B65803" w:rsidRPr="00363C7F">
        <w:rPr>
          <w:rFonts w:cstheme="minorHAnsi"/>
        </w:rPr>
        <w:t>The r</w:t>
      </w:r>
      <w:r w:rsidR="00B65803" w:rsidRPr="00363C7F">
        <w:rPr>
          <w:rFonts w:cstheme="minorHAnsi"/>
          <w:color w:val="000000"/>
        </w:rPr>
        <w:t xml:space="preserve">evised set of drawing </w:t>
      </w:r>
      <w:r w:rsidR="00B65803">
        <w:rPr>
          <w:rFonts w:cstheme="minorHAnsi"/>
          <w:color w:val="000000"/>
        </w:rPr>
        <w:t xml:space="preserve">shall be </w:t>
      </w:r>
      <w:r w:rsidR="00B65803" w:rsidRPr="00363C7F">
        <w:rPr>
          <w:rFonts w:cstheme="minorHAnsi"/>
          <w:color w:val="000000"/>
        </w:rPr>
        <w:t xml:space="preserve">submitted by the contractor </w:t>
      </w:r>
      <w:r w:rsidR="00B65803" w:rsidRPr="008E079C">
        <w:rPr>
          <w:rFonts w:cstheme="minorHAnsi"/>
          <w:b/>
          <w:color w:val="FF0000"/>
        </w:rPr>
        <w:t>upon completion of a project or a particular job</w:t>
      </w:r>
      <w:r w:rsidR="00B65803" w:rsidRPr="00363C7F">
        <w:rPr>
          <w:rFonts w:cstheme="minorHAnsi"/>
          <w:color w:val="000000"/>
        </w:rPr>
        <w:t xml:space="preserve">.  </w:t>
      </w:r>
      <w:r w:rsidR="008E079C" w:rsidRPr="00363C7F">
        <w:rPr>
          <w:rFonts w:cstheme="minorHAnsi"/>
          <w:color w:val="000000"/>
        </w:rPr>
        <w:t xml:space="preserve">The Telecommunications As-builts series </w:t>
      </w:r>
      <w:r w:rsidR="008E079C" w:rsidRPr="008E079C">
        <w:rPr>
          <w:rFonts w:cstheme="minorHAnsi"/>
          <w:b/>
          <w:color w:val="FF0000"/>
        </w:rPr>
        <w:t>drawings shall reflect all changes made in the specifications and working drawings during the construction process</w:t>
      </w:r>
      <w:r w:rsidR="008E079C">
        <w:rPr>
          <w:rFonts w:cstheme="minorHAnsi"/>
          <w:color w:val="000000"/>
        </w:rPr>
        <w:t xml:space="preserve"> (</w:t>
      </w:r>
      <w:r w:rsidR="008E079C" w:rsidRPr="00363C7F">
        <w:rPr>
          <w:rFonts w:cstheme="minorHAnsi"/>
        </w:rPr>
        <w:t>Adds</w:t>
      </w:r>
      <w:r w:rsidR="008E079C">
        <w:rPr>
          <w:rFonts w:cstheme="minorHAnsi"/>
        </w:rPr>
        <w:t xml:space="preserve">, </w:t>
      </w:r>
      <w:r w:rsidR="008E079C" w:rsidRPr="00363C7F">
        <w:rPr>
          <w:rFonts w:cstheme="minorHAnsi"/>
        </w:rPr>
        <w:t>Deletions</w:t>
      </w:r>
      <w:r w:rsidR="008E079C">
        <w:rPr>
          <w:rFonts w:cstheme="minorHAnsi"/>
        </w:rPr>
        <w:t xml:space="preserve">, and </w:t>
      </w:r>
      <w:r w:rsidR="008E079C" w:rsidRPr="00363C7F">
        <w:rPr>
          <w:rFonts w:cstheme="minorHAnsi"/>
        </w:rPr>
        <w:t>Up-to-date change orders</w:t>
      </w:r>
      <w:r w:rsidR="008E079C">
        <w:rPr>
          <w:rFonts w:cstheme="minorHAnsi"/>
        </w:rPr>
        <w:t>).</w:t>
      </w:r>
    </w:p>
    <w:p w14:paraId="03200861" w14:textId="77777777" w:rsidR="00E64DED" w:rsidRPr="00363C7F" w:rsidRDefault="00E64DED" w:rsidP="006E77C8">
      <w:pPr>
        <w:pStyle w:val="ListParagraph"/>
        <w:numPr>
          <w:ilvl w:val="0"/>
          <w:numId w:val="55"/>
        </w:numPr>
        <w:spacing w:after="0"/>
        <w:rPr>
          <w:rFonts w:cstheme="minorHAnsi"/>
        </w:rPr>
      </w:pPr>
      <w:r w:rsidRPr="00363C7F">
        <w:rPr>
          <w:rFonts w:cstheme="minorHAnsi"/>
          <w:color w:val="000000"/>
        </w:rPr>
        <w:t>Show the exact dimensions, geometry, and location of all elements of the work completed under the contract to include:</w:t>
      </w:r>
    </w:p>
    <w:p w14:paraId="7EEE2E60" w14:textId="77777777" w:rsidR="00E64DED" w:rsidRPr="00363C7F" w:rsidRDefault="00E64DED" w:rsidP="006E77C8">
      <w:pPr>
        <w:pStyle w:val="ListParagraph"/>
        <w:numPr>
          <w:ilvl w:val="1"/>
          <w:numId w:val="55"/>
        </w:numPr>
        <w:spacing w:after="0"/>
        <w:rPr>
          <w:rFonts w:cstheme="minorHAnsi"/>
        </w:rPr>
      </w:pPr>
      <w:r w:rsidRPr="00363C7F">
        <w:rPr>
          <w:rFonts w:cstheme="minorHAnsi"/>
        </w:rPr>
        <w:t>Show the exact location of all ports labeled with its unique cabling identification.</w:t>
      </w:r>
    </w:p>
    <w:p w14:paraId="1276217A" w14:textId="77777777" w:rsidR="00E64DED" w:rsidRPr="00363C7F" w:rsidRDefault="00E64DED" w:rsidP="006E77C8">
      <w:pPr>
        <w:pStyle w:val="ListParagraph"/>
        <w:numPr>
          <w:ilvl w:val="1"/>
          <w:numId w:val="55"/>
        </w:numPr>
        <w:spacing w:after="0"/>
        <w:rPr>
          <w:rFonts w:cstheme="minorHAnsi"/>
        </w:rPr>
      </w:pPr>
      <w:r w:rsidRPr="00363C7F">
        <w:rPr>
          <w:rFonts w:cstheme="minorHAnsi"/>
        </w:rPr>
        <w:t>Show a break identifying the ports feeding back to the SER in which it services.</w:t>
      </w:r>
    </w:p>
    <w:p w14:paraId="58EEEE74" w14:textId="77777777" w:rsidR="00E64DED" w:rsidRPr="00E64DED" w:rsidRDefault="00E64DED" w:rsidP="00E677DA">
      <w:pPr>
        <w:pStyle w:val="ListParagraph"/>
        <w:numPr>
          <w:ilvl w:val="0"/>
          <w:numId w:val="65"/>
        </w:numPr>
        <w:spacing w:after="0"/>
        <w:rPr>
          <w:rFonts w:cstheme="minorHAnsi"/>
        </w:rPr>
      </w:pPr>
      <w:r w:rsidRPr="00E64DED">
        <w:rPr>
          <w:rFonts w:eastAsia="Times New Roman" w:cstheme="minorHAnsi"/>
        </w:rPr>
        <w:t xml:space="preserve">Drawings will include wireless access point and camera locations.  </w:t>
      </w:r>
    </w:p>
    <w:p w14:paraId="3BE7E37A" w14:textId="5527F1F4" w:rsidR="00150DE5" w:rsidRPr="00150DE5" w:rsidRDefault="00C51333" w:rsidP="00E677DA">
      <w:pPr>
        <w:pStyle w:val="ListParagraph"/>
        <w:numPr>
          <w:ilvl w:val="1"/>
          <w:numId w:val="65"/>
        </w:numPr>
        <w:spacing w:after="0"/>
        <w:rPr>
          <w:rFonts w:cstheme="minorHAnsi"/>
        </w:rPr>
      </w:pPr>
      <w:r>
        <w:rPr>
          <w:rFonts w:eastAsia="Times New Roman" w:cstheme="minorHAnsi"/>
        </w:rPr>
        <w:t>Camera f</w:t>
      </w:r>
      <w:r w:rsidR="00E64DED" w:rsidRPr="00E64DED">
        <w:rPr>
          <w:rFonts w:eastAsia="Times New Roman" w:cstheme="minorHAnsi"/>
        </w:rPr>
        <w:t>ield of view</w:t>
      </w:r>
      <w:r>
        <w:rPr>
          <w:rFonts w:eastAsia="Times New Roman" w:cstheme="minorHAnsi"/>
        </w:rPr>
        <w:t>,</w:t>
      </w:r>
      <w:r w:rsidR="00E64DED" w:rsidRPr="00E64DED">
        <w:rPr>
          <w:rFonts w:eastAsia="Times New Roman" w:cstheme="minorHAnsi"/>
        </w:rPr>
        <w:t xml:space="preserve"> </w:t>
      </w:r>
      <w:r w:rsidR="00150DE5">
        <w:rPr>
          <w:rFonts w:eastAsia="Times New Roman" w:cstheme="minorHAnsi"/>
        </w:rPr>
        <w:t xml:space="preserve">and </w:t>
      </w:r>
      <w:r w:rsidR="00E64DED" w:rsidRPr="00E64DED">
        <w:rPr>
          <w:rFonts w:eastAsia="Times New Roman" w:cstheme="minorHAnsi"/>
        </w:rPr>
        <w:t>camera name or MAC address</w:t>
      </w:r>
    </w:p>
    <w:p w14:paraId="3D3FE42B" w14:textId="77777777" w:rsidR="00150DE5" w:rsidRPr="00150DE5" w:rsidRDefault="00E64DED" w:rsidP="00E677DA">
      <w:pPr>
        <w:pStyle w:val="ListParagraph"/>
        <w:numPr>
          <w:ilvl w:val="1"/>
          <w:numId w:val="65"/>
        </w:numPr>
        <w:spacing w:after="0"/>
        <w:rPr>
          <w:rFonts w:cstheme="minorHAnsi"/>
        </w:rPr>
      </w:pPr>
      <w:r w:rsidRPr="00E64DED">
        <w:rPr>
          <w:rFonts w:eastAsia="Times New Roman" w:cstheme="minorHAnsi"/>
        </w:rPr>
        <w:t xml:space="preserve"> </w:t>
      </w:r>
      <w:r w:rsidR="00150DE5">
        <w:rPr>
          <w:rFonts w:eastAsia="Times New Roman" w:cstheme="minorHAnsi"/>
        </w:rPr>
        <w:t xml:space="preserve">Wireless Access Point MAC address </w:t>
      </w:r>
    </w:p>
    <w:p w14:paraId="613ECDA0" w14:textId="232319D4" w:rsidR="00E64DED" w:rsidRPr="00E64DED" w:rsidRDefault="00150DE5" w:rsidP="00E677DA">
      <w:pPr>
        <w:pStyle w:val="ListParagraph"/>
        <w:numPr>
          <w:ilvl w:val="1"/>
          <w:numId w:val="65"/>
        </w:numPr>
        <w:spacing w:after="0"/>
        <w:rPr>
          <w:rFonts w:cstheme="minorHAnsi"/>
        </w:rPr>
      </w:pPr>
      <w:r>
        <w:rPr>
          <w:rFonts w:eastAsia="Times New Roman" w:cstheme="minorHAnsi"/>
        </w:rPr>
        <w:t>Sh</w:t>
      </w:r>
      <w:r w:rsidR="00E64DED" w:rsidRPr="00E64DED">
        <w:rPr>
          <w:rFonts w:eastAsia="Times New Roman" w:cstheme="minorHAnsi"/>
        </w:rPr>
        <w:t>all be included in the document</w:t>
      </w:r>
    </w:p>
    <w:p w14:paraId="0B32E4EE" w14:textId="77777777" w:rsidR="00E64DED" w:rsidRPr="00C51333" w:rsidRDefault="00F33A7D" w:rsidP="006E77C8">
      <w:pPr>
        <w:pStyle w:val="ListParagraph"/>
        <w:numPr>
          <w:ilvl w:val="0"/>
          <w:numId w:val="29"/>
        </w:numPr>
        <w:spacing w:after="0"/>
        <w:jc w:val="both"/>
        <w:rPr>
          <w:rFonts w:eastAsia="Times New Roman" w:cstheme="minorHAnsi"/>
          <w:shd w:val="clear" w:color="auto" w:fill="FF99FF"/>
        </w:rPr>
      </w:pPr>
      <w:r w:rsidRPr="00C51333">
        <w:rPr>
          <w:rFonts w:eastAsia="Times New Roman" w:cstheme="minorHAnsi"/>
          <w:b/>
          <w:color w:val="FF0000"/>
        </w:rPr>
        <w:t xml:space="preserve">Provide all test results and </w:t>
      </w:r>
      <w:r w:rsidR="00E64DED" w:rsidRPr="00C51333">
        <w:rPr>
          <w:rFonts w:eastAsia="Times New Roman" w:cstheme="minorHAnsi"/>
          <w:b/>
          <w:color w:val="FF0000"/>
        </w:rPr>
        <w:t xml:space="preserve">Final </w:t>
      </w:r>
      <w:r w:rsidRPr="00C51333">
        <w:rPr>
          <w:rFonts w:eastAsia="Times New Roman" w:cstheme="minorHAnsi"/>
          <w:b/>
          <w:color w:val="FF0000"/>
        </w:rPr>
        <w:t>As-Built drawings at the time of project completion</w:t>
      </w:r>
      <w:r w:rsidRPr="00C51333">
        <w:rPr>
          <w:rFonts w:eastAsia="Times New Roman" w:cstheme="minorHAnsi"/>
        </w:rPr>
        <w:t xml:space="preserve">, </w:t>
      </w:r>
    </w:p>
    <w:p w14:paraId="76E5533E" w14:textId="61517ECF" w:rsidR="00E64DED" w:rsidRPr="00C51333" w:rsidRDefault="00E64DED" w:rsidP="006E77C8">
      <w:pPr>
        <w:pStyle w:val="ListParagraph"/>
        <w:numPr>
          <w:ilvl w:val="1"/>
          <w:numId w:val="29"/>
        </w:numPr>
        <w:spacing w:after="0"/>
        <w:jc w:val="both"/>
        <w:rPr>
          <w:rFonts w:eastAsia="Times New Roman" w:cstheme="minorHAnsi"/>
          <w:shd w:val="clear" w:color="auto" w:fill="FF99FF"/>
        </w:rPr>
      </w:pPr>
      <w:r w:rsidRPr="00C51333">
        <w:rPr>
          <w:rFonts w:eastAsia="Times New Roman" w:cstheme="minorHAnsi"/>
        </w:rPr>
        <w:t>Must be</w:t>
      </w:r>
      <w:r w:rsidRPr="00C51333">
        <w:rPr>
          <w:rFonts w:eastAsia="Times New Roman" w:cstheme="minorHAnsi"/>
          <w:b/>
          <w:color w:val="FF0000"/>
        </w:rPr>
        <w:t xml:space="preserve"> </w:t>
      </w:r>
      <w:r w:rsidR="00F54269" w:rsidRPr="00C51333">
        <w:rPr>
          <w:rFonts w:eastAsia="Times New Roman" w:cstheme="minorHAnsi"/>
          <w:b/>
          <w:color w:val="FF0000"/>
        </w:rPr>
        <w:t>indelible and p</w:t>
      </w:r>
      <w:r w:rsidR="00F54269" w:rsidRPr="00C51333">
        <w:rPr>
          <w:rFonts w:cstheme="minorHAnsi"/>
          <w:b/>
          <w:color w:val="FF0000"/>
        </w:rPr>
        <w:t>rinted</w:t>
      </w:r>
      <w:r w:rsidR="00F54269" w:rsidRPr="00C51333">
        <w:rPr>
          <w:rFonts w:cstheme="minorHAnsi"/>
        </w:rPr>
        <w:t xml:space="preserve"> (</w:t>
      </w:r>
      <w:r w:rsidR="00F54269" w:rsidRPr="00C51333">
        <w:rPr>
          <w:rFonts w:cstheme="minorHAnsi"/>
          <w:u w:val="single"/>
        </w:rPr>
        <w:t>hand written documentation is not acceptable</w:t>
      </w:r>
      <w:r w:rsidR="00F54269" w:rsidRPr="00C51333">
        <w:rPr>
          <w:rFonts w:cstheme="minorHAnsi"/>
        </w:rPr>
        <w:t>)</w:t>
      </w:r>
    </w:p>
    <w:p w14:paraId="2F920EAB" w14:textId="2CEC3A30" w:rsidR="00F33A7D" w:rsidRPr="00C51333" w:rsidRDefault="00E64DED" w:rsidP="006E77C8">
      <w:pPr>
        <w:pStyle w:val="ListParagraph"/>
        <w:numPr>
          <w:ilvl w:val="1"/>
          <w:numId w:val="29"/>
        </w:numPr>
        <w:spacing w:after="0"/>
        <w:jc w:val="both"/>
        <w:rPr>
          <w:rFonts w:eastAsia="Times New Roman" w:cstheme="minorHAnsi"/>
          <w:shd w:val="clear" w:color="auto" w:fill="FF99FF"/>
        </w:rPr>
      </w:pPr>
      <w:r w:rsidRPr="00C51333">
        <w:rPr>
          <w:rFonts w:eastAsia="Times New Roman" w:cstheme="minorHAnsi"/>
          <w:b/>
          <w:color w:val="FF0000"/>
        </w:rPr>
        <w:t>Submitted in b</w:t>
      </w:r>
      <w:r w:rsidR="00F33A7D" w:rsidRPr="00C51333">
        <w:rPr>
          <w:rFonts w:eastAsia="Times New Roman" w:cstheme="minorHAnsi"/>
          <w:b/>
          <w:color w:val="FF0000"/>
        </w:rPr>
        <w:t>oth in hard and electronic versions</w:t>
      </w:r>
      <w:r w:rsidR="00F33A7D" w:rsidRPr="00C51333">
        <w:rPr>
          <w:rFonts w:eastAsia="Times New Roman" w:cstheme="minorHAnsi"/>
        </w:rPr>
        <w:t xml:space="preserve"> to Facilities Services.</w:t>
      </w:r>
      <w:r w:rsidR="00F33A7D" w:rsidRPr="00C51333">
        <w:rPr>
          <w:rFonts w:eastAsia="Times New Roman" w:cstheme="minorHAnsi"/>
          <w:shd w:val="clear" w:color="auto" w:fill="FF99FF"/>
        </w:rPr>
        <w:t xml:space="preserve"> </w:t>
      </w:r>
    </w:p>
    <w:p w14:paraId="7D810C90" w14:textId="3EDE3BCD" w:rsidR="00A4517F" w:rsidRPr="00363C7F" w:rsidRDefault="00A4517F" w:rsidP="006E77C8">
      <w:pPr>
        <w:pStyle w:val="ListParagraph"/>
        <w:numPr>
          <w:ilvl w:val="1"/>
          <w:numId w:val="29"/>
        </w:numPr>
        <w:spacing w:after="0"/>
        <w:jc w:val="both"/>
        <w:rPr>
          <w:rFonts w:eastAsia="Times New Roman" w:cstheme="minorHAnsi"/>
          <w:shd w:val="clear" w:color="auto" w:fill="FF99FF"/>
        </w:rPr>
      </w:pPr>
      <w:r w:rsidRPr="001D708E">
        <w:rPr>
          <w:rFonts w:eastAsia="Times New Roman" w:cstheme="minorHAnsi"/>
        </w:rPr>
        <w:t>A courtesy copy of all documents should be provided directly to OIT</w:t>
      </w:r>
      <w:r w:rsidRPr="001D708E">
        <w:rPr>
          <w:rFonts w:cstheme="minorHAnsi"/>
        </w:rPr>
        <w:t xml:space="preserve"> Project Coordinator</w:t>
      </w:r>
      <w:r>
        <w:rPr>
          <w:rFonts w:cstheme="minorHAnsi"/>
        </w:rPr>
        <w:t>.</w:t>
      </w:r>
    </w:p>
    <w:p w14:paraId="757BB819" w14:textId="6BD6EBAD" w:rsidR="00A4517F" w:rsidRDefault="00A4517F" w:rsidP="006E77C8">
      <w:pPr>
        <w:pStyle w:val="ListParagraph"/>
        <w:numPr>
          <w:ilvl w:val="0"/>
          <w:numId w:val="29"/>
        </w:numPr>
        <w:spacing w:after="0"/>
        <w:jc w:val="both"/>
        <w:rPr>
          <w:rFonts w:eastAsia="Times New Roman" w:cstheme="minorHAnsi"/>
          <w:shd w:val="clear" w:color="auto" w:fill="FF99FF"/>
        </w:rPr>
      </w:pPr>
      <w:r w:rsidRPr="00363C7F">
        <w:rPr>
          <w:rFonts w:eastAsia="Times New Roman" w:cstheme="minorHAnsi"/>
        </w:rPr>
        <w:t xml:space="preserve">Electronic copies of test results should be in </w:t>
      </w:r>
      <w:r>
        <w:rPr>
          <w:rFonts w:eastAsia="Times New Roman" w:cstheme="minorHAnsi"/>
        </w:rPr>
        <w:t xml:space="preserve">XLS or </w:t>
      </w:r>
      <w:r w:rsidRPr="00363C7F">
        <w:rPr>
          <w:rFonts w:eastAsia="Times New Roman" w:cstheme="minorHAnsi"/>
        </w:rPr>
        <w:t>PDF format</w:t>
      </w:r>
      <w:r>
        <w:rPr>
          <w:rFonts w:eastAsia="Times New Roman" w:cstheme="minorHAnsi"/>
        </w:rPr>
        <w:t xml:space="preserve"> (as appropriate)</w:t>
      </w:r>
      <w:r w:rsidRPr="00363C7F">
        <w:rPr>
          <w:rFonts w:eastAsia="Times New Roman" w:cstheme="minorHAnsi"/>
        </w:rPr>
        <w:t>.</w:t>
      </w:r>
      <w:r w:rsidRPr="00363C7F">
        <w:rPr>
          <w:rFonts w:eastAsia="Times New Roman" w:cstheme="minorHAnsi"/>
          <w:shd w:val="clear" w:color="auto" w:fill="FF99FF"/>
        </w:rPr>
        <w:t xml:space="preserve"> </w:t>
      </w:r>
    </w:p>
    <w:p w14:paraId="2F1C4C47" w14:textId="0E4DA466" w:rsidR="00A4517F" w:rsidRPr="00363C7F" w:rsidRDefault="00A4517F" w:rsidP="006E77C8">
      <w:pPr>
        <w:pStyle w:val="ListParagraph"/>
        <w:numPr>
          <w:ilvl w:val="0"/>
          <w:numId w:val="29"/>
        </w:numPr>
        <w:spacing w:after="0"/>
        <w:jc w:val="both"/>
        <w:rPr>
          <w:rFonts w:eastAsia="Times New Roman" w:cstheme="minorHAnsi"/>
          <w:shd w:val="clear" w:color="auto" w:fill="FF99FF"/>
        </w:rPr>
      </w:pPr>
      <w:r w:rsidRPr="00363C7F">
        <w:rPr>
          <w:rFonts w:eastAsia="Times New Roman" w:cstheme="minorHAnsi"/>
        </w:rPr>
        <w:t>Drawings should be in a Visio compatible format</w:t>
      </w:r>
      <w:r>
        <w:rPr>
          <w:rFonts w:eastAsia="Times New Roman" w:cstheme="minorHAnsi"/>
        </w:rPr>
        <w:t xml:space="preserve"> </w:t>
      </w:r>
      <w:r w:rsidRPr="004D418A">
        <w:rPr>
          <w:rFonts w:eastAsia="Times New Roman" w:cstheme="minorHAnsi"/>
        </w:rPr>
        <w:t>.DWG files are acceptable as an alternative.</w:t>
      </w:r>
    </w:p>
    <w:p w14:paraId="7BA95030" w14:textId="29762E3C" w:rsidR="00557C1B" w:rsidRDefault="00557C1B" w:rsidP="00F33A7D">
      <w:pPr>
        <w:spacing w:after="0"/>
        <w:rPr>
          <w:rFonts w:cstheme="minorHAnsi"/>
        </w:rPr>
      </w:pPr>
    </w:p>
    <w:p w14:paraId="35D883BF" w14:textId="67062BC7" w:rsidR="00557C1B" w:rsidRPr="00B9565C" w:rsidRDefault="0050088F" w:rsidP="0050088F">
      <w:pPr>
        <w:spacing w:after="0"/>
        <w:jc w:val="center"/>
        <w:rPr>
          <w:rFonts w:cstheme="minorHAnsi"/>
        </w:rPr>
      </w:pPr>
      <w:r w:rsidRPr="00363C7F">
        <w:rPr>
          <w:rFonts w:cstheme="minorHAnsi"/>
          <w:noProof/>
        </w:rPr>
        <w:drawing>
          <wp:inline distT="0" distB="0" distL="0" distR="0" wp14:anchorId="72CA4C54" wp14:editId="3DA53B7D">
            <wp:extent cx="2747279" cy="1551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2862" cy="1627769"/>
                    </a:xfrm>
                    <a:prstGeom prst="rect">
                      <a:avLst/>
                    </a:prstGeom>
                  </pic:spPr>
                </pic:pic>
              </a:graphicData>
            </a:graphic>
          </wp:inline>
        </w:drawing>
      </w:r>
    </w:p>
    <w:p w14:paraId="05B02912" w14:textId="326A722C" w:rsidR="000E67BB" w:rsidRPr="00363C7F" w:rsidRDefault="000E67BB" w:rsidP="00F33A7D">
      <w:pPr>
        <w:spacing w:after="0"/>
        <w:rPr>
          <w:rFonts w:cstheme="minorHAnsi"/>
        </w:rPr>
      </w:pPr>
      <w:r w:rsidRPr="00363C7F">
        <w:rPr>
          <w:rFonts w:cstheme="minorHAnsi"/>
        </w:rPr>
        <w:br w:type="page"/>
      </w:r>
    </w:p>
    <w:p w14:paraId="05B02914" w14:textId="5816E328" w:rsidR="000E67BB"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0E67BB" w:rsidRPr="00363C7F">
        <w:rPr>
          <w:rFonts w:cstheme="minorHAnsi"/>
          <w:b/>
          <w:bCs/>
          <w:sz w:val="28"/>
          <w:szCs w:val="28"/>
        </w:rPr>
        <w:t>Variance</w:t>
      </w:r>
      <w:r w:rsidR="00AD0948">
        <w:rPr>
          <w:rFonts w:cstheme="minorHAnsi"/>
          <w:b/>
          <w:bCs/>
          <w:sz w:val="28"/>
          <w:szCs w:val="28"/>
        </w:rPr>
        <w:t>s</w:t>
      </w:r>
    </w:p>
    <w:p w14:paraId="645ADB63" w14:textId="505F747B" w:rsidR="00562C1B" w:rsidRDefault="00562C1B" w:rsidP="000E67BB">
      <w:pPr>
        <w:autoSpaceDE w:val="0"/>
        <w:autoSpaceDN w:val="0"/>
        <w:adjustRightInd w:val="0"/>
        <w:spacing w:after="0" w:line="240" w:lineRule="auto"/>
        <w:rPr>
          <w:rFonts w:cstheme="minorHAnsi"/>
          <w:color w:val="000000"/>
        </w:rPr>
      </w:pPr>
    </w:p>
    <w:p w14:paraId="790477D5" w14:textId="068EB550" w:rsidR="009C3245" w:rsidRDefault="00DE1454" w:rsidP="009C3245">
      <w:pPr>
        <w:autoSpaceDE w:val="0"/>
        <w:autoSpaceDN w:val="0"/>
        <w:adjustRightInd w:val="0"/>
        <w:spacing w:after="0" w:line="240" w:lineRule="auto"/>
        <w:jc w:val="center"/>
        <w:rPr>
          <w:rFonts w:cstheme="minorHAnsi"/>
          <w:color w:val="000000"/>
        </w:rPr>
      </w:pPr>
      <w:r>
        <w:rPr>
          <w:noProof/>
        </w:rPr>
        <w:drawing>
          <wp:inline distT="0" distB="0" distL="0" distR="0" wp14:anchorId="397CFDEC" wp14:editId="72FA4750">
            <wp:extent cx="2622550" cy="1739900"/>
            <wp:effectExtent l="0" t="0" r="6350" b="0"/>
            <wp:docPr id="97" name="Picture 97" descr="When to Seek Variances and Nonconformities for Land Use in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en to Seek Variances and Nonconformities for Land Use in Mary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r>
        <w:rPr>
          <w:noProof/>
        </w:rPr>
        <w:t xml:space="preserve">  </w:t>
      </w:r>
    </w:p>
    <w:p w14:paraId="3FEF25A6" w14:textId="77777777" w:rsidR="009C3245" w:rsidRPr="00363C7F" w:rsidRDefault="009C3245" w:rsidP="000E67BB">
      <w:pPr>
        <w:autoSpaceDE w:val="0"/>
        <w:autoSpaceDN w:val="0"/>
        <w:adjustRightInd w:val="0"/>
        <w:spacing w:after="0" w:line="240" w:lineRule="auto"/>
        <w:rPr>
          <w:rFonts w:cstheme="minorHAnsi"/>
          <w:color w:val="000000"/>
        </w:rPr>
      </w:pPr>
    </w:p>
    <w:p w14:paraId="72488854" w14:textId="77777777" w:rsidR="00B725F2" w:rsidRPr="00363C7F" w:rsidRDefault="00B725F2" w:rsidP="00B725F2">
      <w:pPr>
        <w:spacing w:after="0" w:line="240" w:lineRule="auto"/>
        <w:jc w:val="both"/>
        <w:rPr>
          <w:rFonts w:eastAsia="Times New Roman" w:cstheme="minorHAnsi"/>
        </w:rPr>
      </w:pPr>
      <w:r w:rsidRPr="00363C7F">
        <w:rPr>
          <w:rFonts w:eastAsia="Times New Roman" w:cstheme="minorHAnsi"/>
        </w:rPr>
        <w:t xml:space="preserve">The </w:t>
      </w:r>
      <w:r>
        <w:rPr>
          <w:rFonts w:eastAsia="Times New Roman" w:cstheme="minorHAnsi"/>
        </w:rPr>
        <w:t>a</w:t>
      </w:r>
      <w:r w:rsidRPr="00363C7F">
        <w:rPr>
          <w:rFonts w:eastAsia="Times New Roman" w:cstheme="minorHAnsi"/>
        </w:rPr>
        <w:t xml:space="preserve">rchitect shall prepare the Design Development Documents from the approved Schematic Design. The Design Development Documents shall consist of drawings and other documents, including specifications to fix and describe the size and character of the entire project as to kinds of materials, type of structure, mechanical and electrical systems, and other work that may be required for construction of the project.  </w:t>
      </w:r>
    </w:p>
    <w:p w14:paraId="63A30041" w14:textId="77777777" w:rsidR="00B725F2" w:rsidRPr="00363C7F" w:rsidRDefault="00B725F2" w:rsidP="00B725F2">
      <w:pPr>
        <w:spacing w:after="0" w:line="240" w:lineRule="auto"/>
        <w:jc w:val="both"/>
        <w:rPr>
          <w:rFonts w:eastAsia="Times New Roman" w:cstheme="minorHAnsi"/>
        </w:rPr>
      </w:pPr>
    </w:p>
    <w:p w14:paraId="57E06C82" w14:textId="24DE60BA" w:rsidR="00702108" w:rsidRPr="00363C7F" w:rsidRDefault="00B725F2" w:rsidP="00B725F2">
      <w:pPr>
        <w:spacing w:after="0" w:line="240" w:lineRule="auto"/>
        <w:jc w:val="both"/>
        <w:rPr>
          <w:rFonts w:cstheme="minorHAnsi"/>
          <w:color w:val="000000"/>
        </w:rPr>
      </w:pPr>
      <w:r w:rsidRPr="004E4F21">
        <w:rPr>
          <w:rFonts w:cstheme="minorHAnsi"/>
          <w:b/>
          <w:color w:val="FF0000"/>
        </w:rPr>
        <w:t>If requirements cannot be met during the design, then a “OIT Standard</w:t>
      </w:r>
      <w:r w:rsidR="00D76439" w:rsidRPr="004E4F21">
        <w:rPr>
          <w:rFonts w:cstheme="minorHAnsi"/>
          <w:b/>
          <w:color w:val="FF0000"/>
        </w:rPr>
        <w:t xml:space="preserve"> Requirements</w:t>
      </w:r>
      <w:r w:rsidRPr="004E4F21">
        <w:rPr>
          <w:rFonts w:cstheme="minorHAnsi"/>
          <w:b/>
          <w:color w:val="FF0000"/>
        </w:rPr>
        <w:t xml:space="preserve"> Variance Form”</w:t>
      </w:r>
      <w:r w:rsidRPr="00363C7F">
        <w:rPr>
          <w:rFonts w:cstheme="minorHAnsi"/>
          <w:color w:val="000000"/>
        </w:rPr>
        <w:t xml:space="preserve"> </w:t>
      </w:r>
      <w:r>
        <w:rPr>
          <w:rFonts w:cstheme="minorHAnsi"/>
          <w:color w:val="000000"/>
        </w:rPr>
        <w:t xml:space="preserve">(see Appendix F) </w:t>
      </w:r>
      <w:r w:rsidRPr="004E4F21">
        <w:rPr>
          <w:rFonts w:cstheme="minorHAnsi"/>
          <w:b/>
          <w:color w:val="FF0000"/>
        </w:rPr>
        <w:t xml:space="preserve">must be completed and sent to the UTK Facilities Services Project Manager and </w:t>
      </w:r>
      <w:r w:rsidRPr="004E4F21">
        <w:rPr>
          <w:rFonts w:cstheme="minorHAnsi"/>
          <w:b/>
          <w:bCs/>
          <w:color w:val="FF0000"/>
        </w:rPr>
        <w:t>approved by the</w:t>
      </w:r>
      <w:r w:rsidRPr="004E4F21">
        <w:rPr>
          <w:rFonts w:cstheme="minorHAnsi"/>
          <w:b/>
          <w:color w:val="FF0000"/>
        </w:rPr>
        <w:t xml:space="preserve"> OIT Communications Director</w:t>
      </w:r>
      <w:r w:rsidRPr="00363C7F">
        <w:rPr>
          <w:rFonts w:cstheme="minorHAnsi"/>
          <w:color w:val="000000"/>
        </w:rPr>
        <w:t xml:space="preserve">.  A copy must also be sent to the OIT Communications Assistant Director, OIT Network Manager, Telephone Services Manager and the OIT Project coordinator.  </w:t>
      </w:r>
      <w:r w:rsidRPr="004E4F21">
        <w:rPr>
          <w:rFonts w:cstheme="minorHAnsi"/>
          <w:b/>
          <w:color w:val="FF0000"/>
        </w:rPr>
        <w:t>UTK OIT will review the request and either accept, modify or deny the variance and will notify the requestor</w:t>
      </w:r>
      <w:r w:rsidR="00702108" w:rsidRPr="00363C7F">
        <w:rPr>
          <w:rFonts w:cstheme="minorHAnsi"/>
          <w:color w:val="000000"/>
        </w:rPr>
        <w:t>.</w:t>
      </w:r>
    </w:p>
    <w:p w14:paraId="0ACAE5BC" w14:textId="77777777" w:rsidR="008C0205" w:rsidRPr="00363C7F" w:rsidRDefault="008C0205" w:rsidP="0043285D">
      <w:pPr>
        <w:spacing w:after="0" w:line="240" w:lineRule="auto"/>
        <w:jc w:val="both"/>
        <w:rPr>
          <w:rFonts w:cstheme="minorHAnsi"/>
          <w:color w:val="000000"/>
        </w:rPr>
      </w:pPr>
    </w:p>
    <w:p w14:paraId="39829C9C" w14:textId="559B2BD1" w:rsidR="008C0205" w:rsidRPr="00363C7F" w:rsidRDefault="008C0205" w:rsidP="008C0205">
      <w:pPr>
        <w:jc w:val="center"/>
        <w:rPr>
          <w:rFonts w:cstheme="minorHAnsi"/>
          <w:color w:val="000000"/>
        </w:rPr>
      </w:pPr>
    </w:p>
    <w:p w14:paraId="05B02942" w14:textId="722517E5" w:rsidR="000E67BB" w:rsidRPr="00363C7F" w:rsidRDefault="000E67BB" w:rsidP="003F4AB6">
      <w:pPr>
        <w:spacing w:after="0"/>
        <w:jc w:val="center"/>
        <w:rPr>
          <w:rFonts w:cstheme="minorHAnsi"/>
          <w:b/>
          <w:bCs/>
          <w:sz w:val="28"/>
          <w:szCs w:val="28"/>
        </w:rPr>
      </w:pPr>
      <w:r w:rsidRPr="00363C7F">
        <w:rPr>
          <w:rFonts w:cstheme="minorHAnsi"/>
        </w:rPr>
        <w:br w:type="page"/>
      </w:r>
    </w:p>
    <w:p w14:paraId="05B02944" w14:textId="0C478F00" w:rsidR="00E57564" w:rsidRPr="003D1762"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F35844" w:rsidRPr="003D1762">
        <w:rPr>
          <w:rFonts w:cstheme="minorHAnsi"/>
          <w:b/>
          <w:bCs/>
          <w:sz w:val="28"/>
          <w:szCs w:val="28"/>
        </w:rPr>
        <w:t>MDF/IDF</w:t>
      </w:r>
      <w:r w:rsidR="00844055" w:rsidRPr="003D1762">
        <w:rPr>
          <w:rFonts w:cstheme="minorHAnsi"/>
          <w:b/>
          <w:bCs/>
          <w:sz w:val="28"/>
          <w:szCs w:val="28"/>
        </w:rPr>
        <w:t xml:space="preserve"> Us</w:t>
      </w:r>
      <w:r w:rsidR="00F35844" w:rsidRPr="003D1762">
        <w:rPr>
          <w:rFonts w:cstheme="minorHAnsi"/>
          <w:b/>
          <w:bCs/>
          <w:sz w:val="28"/>
          <w:szCs w:val="28"/>
        </w:rPr>
        <w:t>ag</w:t>
      </w:r>
      <w:r w:rsidR="00844055" w:rsidRPr="003D1762">
        <w:rPr>
          <w:rFonts w:cstheme="minorHAnsi"/>
          <w:b/>
          <w:bCs/>
          <w:sz w:val="28"/>
          <w:szCs w:val="28"/>
        </w:rPr>
        <w:t>e and Restrictions</w:t>
      </w:r>
      <w:r w:rsidR="00E37040" w:rsidRPr="003D1762">
        <w:rPr>
          <w:rFonts w:cstheme="minorHAnsi"/>
          <w:b/>
          <w:bCs/>
          <w:sz w:val="28"/>
          <w:szCs w:val="28"/>
        </w:rPr>
        <w:t xml:space="preserve"> </w:t>
      </w:r>
      <w:r w:rsidR="00E57564" w:rsidRPr="003D1762">
        <w:rPr>
          <w:rFonts w:cstheme="minorHAnsi"/>
          <w:b/>
          <w:bCs/>
          <w:sz w:val="28"/>
          <w:szCs w:val="28"/>
        </w:rPr>
        <w:t>Requirements</w:t>
      </w:r>
    </w:p>
    <w:p w14:paraId="05B02945" w14:textId="77777777" w:rsidR="00D46129" w:rsidRPr="00363C7F" w:rsidRDefault="00D46129" w:rsidP="00AA0880">
      <w:pPr>
        <w:shd w:val="clear" w:color="auto" w:fill="FFFFFF" w:themeFill="background1"/>
        <w:autoSpaceDE w:val="0"/>
        <w:autoSpaceDN w:val="0"/>
        <w:adjustRightInd w:val="0"/>
        <w:spacing w:after="0" w:line="240" w:lineRule="auto"/>
        <w:rPr>
          <w:rFonts w:cstheme="minorHAnsi"/>
          <w:lang w:val="en"/>
        </w:rPr>
      </w:pPr>
    </w:p>
    <w:p w14:paraId="05B0294B" w14:textId="1C29C43A" w:rsidR="00331182" w:rsidRPr="00363C7F" w:rsidRDefault="000A7096" w:rsidP="00CA179C">
      <w:pPr>
        <w:shd w:val="clear" w:color="auto" w:fill="FFFFFF" w:themeFill="background1"/>
        <w:autoSpaceDE w:val="0"/>
        <w:autoSpaceDN w:val="0"/>
        <w:adjustRightInd w:val="0"/>
        <w:spacing w:after="0" w:line="240" w:lineRule="auto"/>
        <w:jc w:val="both"/>
        <w:rPr>
          <w:rFonts w:cstheme="minorHAnsi"/>
          <w:lang w:val="en"/>
        </w:rPr>
      </w:pPr>
      <w:r w:rsidRPr="00363C7F">
        <w:rPr>
          <w:rFonts w:cstheme="minorHAnsi"/>
          <w:lang w:val="en"/>
        </w:rPr>
        <w:t xml:space="preserve">OIT typically refers to the Satellite Equipment Room as an SER. It may also be referred to as a Telecommunications Room (TR), Intermediate Distribution Frame (IDF), Main Distribution Frame (MDF), </w:t>
      </w:r>
      <w:r w:rsidR="00AC0D60" w:rsidRPr="00363C7F">
        <w:rPr>
          <w:rFonts w:cstheme="minorHAnsi"/>
          <w:lang w:val="en"/>
        </w:rPr>
        <w:t>or Uplink R</w:t>
      </w:r>
      <w:r w:rsidRPr="00363C7F">
        <w:rPr>
          <w:rFonts w:cstheme="minorHAnsi"/>
          <w:lang w:val="en"/>
        </w:rPr>
        <w:t xml:space="preserve">oom. The SER houses the terminations of horizontal and backbone cabling and its interconnects to the necessary hardware. </w:t>
      </w:r>
    </w:p>
    <w:p w14:paraId="05B0294C" w14:textId="0959B6F8" w:rsidR="005E7833" w:rsidRPr="00363C7F" w:rsidRDefault="005E7833" w:rsidP="00E57564">
      <w:pPr>
        <w:autoSpaceDE w:val="0"/>
        <w:autoSpaceDN w:val="0"/>
        <w:adjustRightInd w:val="0"/>
        <w:spacing w:after="0" w:line="240" w:lineRule="auto"/>
        <w:rPr>
          <w:rFonts w:cstheme="minorHAnsi"/>
          <w:lang w:val="en"/>
        </w:rPr>
      </w:pPr>
    </w:p>
    <w:p w14:paraId="51CD1006" w14:textId="77777777" w:rsidR="00D9165C" w:rsidRPr="00363C7F" w:rsidRDefault="00D9165C" w:rsidP="00E57564">
      <w:pPr>
        <w:autoSpaceDE w:val="0"/>
        <w:autoSpaceDN w:val="0"/>
        <w:adjustRightInd w:val="0"/>
        <w:spacing w:after="0" w:line="240" w:lineRule="auto"/>
        <w:rPr>
          <w:rFonts w:cstheme="minorHAnsi"/>
          <w:lang w:val="en"/>
        </w:rPr>
      </w:pPr>
    </w:p>
    <w:p w14:paraId="05B0294D" w14:textId="77777777" w:rsidR="00E57564" w:rsidRPr="00363C7F" w:rsidRDefault="00E57564" w:rsidP="00E57564">
      <w:pPr>
        <w:autoSpaceDE w:val="0"/>
        <w:autoSpaceDN w:val="0"/>
        <w:adjustRightInd w:val="0"/>
        <w:spacing w:after="0" w:line="240" w:lineRule="auto"/>
        <w:rPr>
          <w:rFonts w:cstheme="minorHAnsi"/>
          <w:b/>
          <w:bCs/>
          <w:sz w:val="24"/>
          <w:szCs w:val="24"/>
        </w:rPr>
      </w:pPr>
      <w:r w:rsidRPr="00363C7F">
        <w:rPr>
          <w:rFonts w:cstheme="minorHAnsi"/>
          <w:b/>
          <w:bCs/>
          <w:sz w:val="24"/>
          <w:szCs w:val="24"/>
        </w:rPr>
        <w:t>Use and Restrictions</w:t>
      </w:r>
    </w:p>
    <w:p w14:paraId="4E7AEB04" w14:textId="77777777" w:rsidR="001E0101" w:rsidRPr="00363C7F" w:rsidRDefault="001E0101" w:rsidP="006E77C8">
      <w:pPr>
        <w:pStyle w:val="NoSpacing"/>
        <w:numPr>
          <w:ilvl w:val="0"/>
          <w:numId w:val="19"/>
        </w:numPr>
        <w:jc w:val="both"/>
        <w:rPr>
          <w:rFonts w:asciiTheme="minorHAnsi" w:hAnsiTheme="minorHAnsi" w:cstheme="minorHAnsi"/>
        </w:rPr>
      </w:pPr>
      <w:r w:rsidRPr="00363C7F">
        <w:rPr>
          <w:rFonts w:asciiTheme="minorHAnsi" w:hAnsiTheme="minorHAnsi" w:cstheme="minorHAnsi"/>
        </w:rPr>
        <w:t>SERs shall be dedicated to telecommunications functions and related support facilities.</w:t>
      </w:r>
    </w:p>
    <w:p w14:paraId="5C96DE94" w14:textId="77777777" w:rsidR="001E0101" w:rsidRPr="00363C7F" w:rsidRDefault="001E0101" w:rsidP="006E77C8">
      <w:pPr>
        <w:pStyle w:val="NoSpacing"/>
        <w:numPr>
          <w:ilvl w:val="0"/>
          <w:numId w:val="19"/>
        </w:numPr>
        <w:jc w:val="both"/>
        <w:rPr>
          <w:rFonts w:asciiTheme="minorHAnsi" w:hAnsiTheme="minorHAnsi" w:cstheme="minorHAnsi"/>
        </w:rPr>
      </w:pPr>
      <w:r w:rsidRPr="00363C7F">
        <w:rPr>
          <w:rFonts w:asciiTheme="minorHAnsi" w:hAnsiTheme="minorHAnsi" w:cstheme="minorHAnsi"/>
        </w:rPr>
        <w:t>If the SER is to contain other systems, including but not limited to audio-visual (A/V) equipment, fire alarm panels, building management systems, cable tv, camera systems, or computer servers, usage shall be approved by the OIT Chief Information Officer or his/her delegate prior to construction.</w:t>
      </w:r>
    </w:p>
    <w:p w14:paraId="22E5C3B6" w14:textId="77777777" w:rsidR="001E0101" w:rsidRPr="00363C7F" w:rsidRDefault="001E0101" w:rsidP="006E77C8">
      <w:pPr>
        <w:pStyle w:val="NoSpacing"/>
        <w:numPr>
          <w:ilvl w:val="0"/>
          <w:numId w:val="19"/>
        </w:numPr>
        <w:jc w:val="both"/>
        <w:rPr>
          <w:rFonts w:asciiTheme="minorHAnsi" w:hAnsiTheme="minorHAnsi" w:cstheme="minorHAnsi"/>
        </w:rPr>
      </w:pPr>
      <w:r w:rsidRPr="00F46C05">
        <w:rPr>
          <w:rFonts w:asciiTheme="minorHAnsi" w:hAnsiTheme="minorHAnsi" w:cstheme="minorHAnsi"/>
          <w:b/>
          <w:color w:val="FF0000"/>
        </w:rPr>
        <w:t>No SER shall be used as passageways to other equipment rooms, power transformers, custodial equipment, or any other function that would require access for reasons other than service and maintenance of the communication equipment and cabling they house</w:t>
      </w:r>
      <w:r w:rsidRPr="00363C7F">
        <w:rPr>
          <w:rFonts w:asciiTheme="minorHAnsi" w:hAnsiTheme="minorHAnsi" w:cstheme="minorHAnsi"/>
        </w:rPr>
        <w:t xml:space="preserve">. </w:t>
      </w:r>
    </w:p>
    <w:p w14:paraId="6391DED4" w14:textId="20ACE81C" w:rsidR="001E0101" w:rsidRPr="00F46C05" w:rsidRDefault="001E0101" w:rsidP="006E77C8">
      <w:pPr>
        <w:pStyle w:val="NoSpacing"/>
        <w:numPr>
          <w:ilvl w:val="0"/>
          <w:numId w:val="19"/>
        </w:numPr>
        <w:jc w:val="both"/>
        <w:rPr>
          <w:rFonts w:asciiTheme="minorHAnsi" w:hAnsiTheme="minorHAnsi" w:cstheme="minorHAnsi"/>
        </w:rPr>
      </w:pPr>
      <w:r w:rsidRPr="00F46C05">
        <w:rPr>
          <w:rFonts w:asciiTheme="minorHAnsi" w:hAnsiTheme="minorHAnsi" w:cstheme="minorHAnsi"/>
          <w:b/>
          <w:color w:val="FF0000"/>
        </w:rPr>
        <w:t>Measures must be taken to prevent water intrusion</w:t>
      </w:r>
      <w:r w:rsidR="00F46C05" w:rsidRPr="00F46C05">
        <w:rPr>
          <w:rFonts w:asciiTheme="minorHAnsi" w:hAnsiTheme="minorHAnsi" w:cstheme="minorHAnsi"/>
          <w:b/>
          <w:color w:val="FF0000"/>
        </w:rPr>
        <w:t xml:space="preserve">, </w:t>
      </w:r>
      <w:r w:rsidRPr="00F46C05">
        <w:rPr>
          <w:rFonts w:asciiTheme="minorHAnsi" w:hAnsiTheme="minorHAnsi" w:cstheme="minorHAnsi"/>
          <w:b/>
          <w:color w:val="FF0000"/>
        </w:rPr>
        <w:t>sewer, chemical, or drain piping of any kind</w:t>
      </w:r>
      <w:r w:rsidR="00F46C05" w:rsidRPr="00F46C05">
        <w:rPr>
          <w:rFonts w:asciiTheme="minorHAnsi" w:hAnsiTheme="minorHAnsi" w:cstheme="minorHAnsi"/>
          <w:b/>
          <w:color w:val="FF0000"/>
        </w:rPr>
        <w:t>,</w:t>
      </w:r>
      <w:r w:rsidRPr="00F46C05">
        <w:rPr>
          <w:rFonts w:asciiTheme="minorHAnsi" w:hAnsiTheme="minorHAnsi" w:cstheme="minorHAnsi"/>
          <w:b/>
          <w:color w:val="FF0000"/>
        </w:rPr>
        <w:t xml:space="preserve"> shall not be routed through/within a SER</w:t>
      </w:r>
      <w:r w:rsidRPr="00F46C05">
        <w:rPr>
          <w:rFonts w:asciiTheme="minorHAnsi" w:hAnsiTheme="minorHAnsi" w:cstheme="minorHAnsi"/>
        </w:rPr>
        <w:t>.</w:t>
      </w:r>
    </w:p>
    <w:p w14:paraId="6E1E5051" w14:textId="77777777" w:rsidR="001E0101" w:rsidRPr="00363C7F" w:rsidRDefault="001E0101" w:rsidP="006E77C8">
      <w:pPr>
        <w:pStyle w:val="NoSpacing"/>
        <w:numPr>
          <w:ilvl w:val="0"/>
          <w:numId w:val="19"/>
        </w:numPr>
        <w:jc w:val="both"/>
        <w:rPr>
          <w:rFonts w:asciiTheme="minorHAnsi" w:hAnsiTheme="minorHAnsi" w:cstheme="minorHAnsi"/>
        </w:rPr>
      </w:pPr>
      <w:r w:rsidRPr="00F46C05">
        <w:rPr>
          <w:rFonts w:asciiTheme="minorHAnsi" w:hAnsiTheme="minorHAnsi" w:cstheme="minorHAnsi"/>
          <w:b/>
          <w:color w:val="FF0000"/>
          <w:shd w:val="clear" w:color="auto" w:fill="FFFFFF" w:themeFill="background1"/>
        </w:rPr>
        <w:t>Equipment not related to the support of the SER</w:t>
      </w:r>
      <w:r w:rsidRPr="00363C7F">
        <w:rPr>
          <w:rFonts w:asciiTheme="minorHAnsi" w:hAnsiTheme="minorHAnsi" w:cstheme="minorHAnsi"/>
          <w:color w:val="000000"/>
          <w:shd w:val="clear" w:color="auto" w:fill="FFFFFF" w:themeFill="background1"/>
        </w:rPr>
        <w:t xml:space="preserve"> (e.g., piping, ductwork, pneumatic tubing, etc.) </w:t>
      </w:r>
      <w:r w:rsidRPr="00F46C05">
        <w:rPr>
          <w:rFonts w:asciiTheme="minorHAnsi" w:hAnsiTheme="minorHAnsi" w:cstheme="minorHAnsi"/>
          <w:b/>
          <w:color w:val="FF0000"/>
          <w:shd w:val="clear" w:color="auto" w:fill="FFFFFF" w:themeFill="background1"/>
        </w:rPr>
        <w:t>shall not be installed in, pass through, or enter the SER</w:t>
      </w:r>
      <w:r w:rsidRPr="00363C7F">
        <w:rPr>
          <w:rFonts w:asciiTheme="minorHAnsi" w:hAnsiTheme="minorHAnsi" w:cstheme="minorHAnsi"/>
          <w:color w:val="000000"/>
          <w:shd w:val="clear" w:color="auto" w:fill="FFFFFF" w:themeFill="background1"/>
        </w:rPr>
        <w:t>.</w:t>
      </w:r>
    </w:p>
    <w:p w14:paraId="1BFC2372" w14:textId="77777777" w:rsidR="001E0101" w:rsidRPr="00363C7F" w:rsidRDefault="001E0101" w:rsidP="006E77C8">
      <w:pPr>
        <w:pStyle w:val="NoSpacing"/>
        <w:numPr>
          <w:ilvl w:val="0"/>
          <w:numId w:val="19"/>
        </w:numPr>
        <w:jc w:val="both"/>
        <w:rPr>
          <w:rFonts w:asciiTheme="minorHAnsi" w:hAnsiTheme="minorHAnsi" w:cstheme="minorHAnsi"/>
        </w:rPr>
      </w:pPr>
      <w:r w:rsidRPr="00363C7F">
        <w:rPr>
          <w:rFonts w:asciiTheme="minorHAnsi" w:hAnsiTheme="minorHAnsi" w:cstheme="minorHAnsi"/>
        </w:rPr>
        <w:t xml:space="preserve">SERs shall not be shared with electrical equipment, building services, or other equipment.  </w:t>
      </w:r>
    </w:p>
    <w:p w14:paraId="32E8952C" w14:textId="2D5ED244" w:rsidR="001E0101" w:rsidRPr="00363C7F" w:rsidRDefault="001E0101" w:rsidP="006E77C8">
      <w:pPr>
        <w:pStyle w:val="NoSpacing"/>
        <w:numPr>
          <w:ilvl w:val="0"/>
          <w:numId w:val="19"/>
        </w:numPr>
        <w:jc w:val="both"/>
        <w:rPr>
          <w:rFonts w:asciiTheme="minorHAnsi" w:hAnsiTheme="minorHAnsi" w:cstheme="minorHAnsi"/>
        </w:rPr>
      </w:pPr>
      <w:r w:rsidRPr="00363C7F">
        <w:rPr>
          <w:rFonts w:asciiTheme="minorHAnsi" w:hAnsiTheme="minorHAnsi" w:cstheme="minorHAnsi"/>
          <w:color w:val="000000"/>
        </w:rPr>
        <w:t>If other systems are installed</w:t>
      </w:r>
      <w:r w:rsidR="004D418A">
        <w:rPr>
          <w:rFonts w:asciiTheme="minorHAnsi" w:hAnsiTheme="minorHAnsi" w:cstheme="minorHAnsi"/>
          <w:color w:val="000000"/>
        </w:rPr>
        <w:t>,</w:t>
      </w:r>
      <w:r w:rsidRPr="00363C7F">
        <w:rPr>
          <w:rFonts w:asciiTheme="minorHAnsi" w:hAnsiTheme="minorHAnsi" w:cstheme="minorHAnsi"/>
          <w:color w:val="000000"/>
        </w:rPr>
        <w:t xml:space="preserve"> then space requirements must be increased by at least 20% as determined by OIT.</w:t>
      </w:r>
    </w:p>
    <w:p w14:paraId="1FAF7AC6" w14:textId="77777777" w:rsidR="001E0101" w:rsidRPr="003A6AA0" w:rsidRDefault="001E0101" w:rsidP="006E77C8">
      <w:pPr>
        <w:pStyle w:val="NoSpacing"/>
        <w:numPr>
          <w:ilvl w:val="0"/>
          <w:numId w:val="19"/>
        </w:numPr>
        <w:jc w:val="both"/>
        <w:rPr>
          <w:rFonts w:asciiTheme="minorHAnsi" w:hAnsiTheme="minorHAnsi" w:cstheme="minorHAnsi"/>
        </w:rPr>
      </w:pPr>
      <w:r w:rsidRPr="00363C7F">
        <w:rPr>
          <w:rFonts w:asciiTheme="minorHAnsi" w:hAnsiTheme="minorHAnsi" w:cstheme="minorHAnsi"/>
          <w:color w:val="000000"/>
        </w:rPr>
        <w:t>It is not recommended by UTK OIT to house other services in the SER due to network security.</w:t>
      </w:r>
    </w:p>
    <w:p w14:paraId="2A05C3D7" w14:textId="77777777" w:rsidR="001E0101" w:rsidRPr="00363C7F" w:rsidRDefault="001E0101" w:rsidP="006E77C8">
      <w:pPr>
        <w:pStyle w:val="ListParagraph"/>
        <w:numPr>
          <w:ilvl w:val="0"/>
          <w:numId w:val="19"/>
        </w:numPr>
        <w:autoSpaceDE w:val="0"/>
        <w:autoSpaceDN w:val="0"/>
        <w:adjustRightInd w:val="0"/>
        <w:spacing w:after="0" w:line="240" w:lineRule="auto"/>
        <w:jc w:val="both"/>
        <w:rPr>
          <w:rFonts w:cstheme="minorHAnsi"/>
          <w:lang w:val="en"/>
        </w:rPr>
      </w:pPr>
      <w:r w:rsidRPr="004E4F21">
        <w:rPr>
          <w:rFonts w:cstheme="minorHAnsi"/>
          <w:b/>
          <w:color w:val="FF0000"/>
          <w:lang w:val="en"/>
        </w:rPr>
        <w:t>Unauthorized port activations are</w:t>
      </w:r>
      <w:r w:rsidRPr="004E4F21">
        <w:rPr>
          <w:rFonts w:cstheme="minorHAnsi"/>
          <w:color w:val="FF0000"/>
          <w:lang w:val="en"/>
        </w:rPr>
        <w:t xml:space="preserve"> </w:t>
      </w:r>
      <w:r w:rsidRPr="00CC4C98">
        <w:rPr>
          <w:rFonts w:cstheme="minorHAnsi"/>
          <w:b/>
          <w:bCs/>
          <w:color w:val="FF0000"/>
          <w:lang w:val="en"/>
        </w:rPr>
        <w:t>NOT PERMITTED</w:t>
      </w:r>
      <w:r w:rsidRPr="00363C7F">
        <w:rPr>
          <w:rFonts w:cstheme="minorHAnsi"/>
          <w:lang w:val="en"/>
        </w:rPr>
        <w:t>.</w:t>
      </w:r>
    </w:p>
    <w:p w14:paraId="12393606" w14:textId="20A79883" w:rsidR="00D9165C" w:rsidRPr="00F46C05" w:rsidRDefault="001E0101" w:rsidP="006E77C8">
      <w:pPr>
        <w:pStyle w:val="ListParagraph"/>
        <w:numPr>
          <w:ilvl w:val="0"/>
          <w:numId w:val="19"/>
        </w:numPr>
        <w:autoSpaceDE w:val="0"/>
        <w:autoSpaceDN w:val="0"/>
        <w:adjustRightInd w:val="0"/>
        <w:spacing w:after="0" w:line="240" w:lineRule="auto"/>
        <w:jc w:val="both"/>
        <w:rPr>
          <w:rFonts w:cstheme="minorHAnsi"/>
          <w:lang w:val="en"/>
        </w:rPr>
      </w:pPr>
      <w:r w:rsidRPr="006C3095">
        <w:rPr>
          <w:rFonts w:cstheme="minorHAnsi"/>
          <w:b/>
          <w:color w:val="FF0000"/>
          <w:lang w:val="en"/>
        </w:rPr>
        <w:t>Equipment must remain powered on once installed</w:t>
      </w:r>
      <w:r w:rsidRPr="00F46C05">
        <w:rPr>
          <w:rFonts w:cstheme="minorHAnsi"/>
          <w:lang w:val="en"/>
        </w:rPr>
        <w:t>.</w:t>
      </w:r>
      <w:r w:rsidR="00F46C05" w:rsidRPr="00F46C05">
        <w:rPr>
          <w:rFonts w:cstheme="minorHAnsi"/>
          <w:lang w:val="en"/>
        </w:rPr>
        <w:t xml:space="preserve">  </w:t>
      </w:r>
      <w:r w:rsidRPr="008C7B62">
        <w:rPr>
          <w:rFonts w:cstheme="minorHAnsi"/>
          <w:u w:val="single"/>
          <w:lang w:val="en"/>
        </w:rPr>
        <w:t>If equipment is to be turned off, notification must be given prior to interruption to OIT Network Operations, University of Tennessee Police Department, and Facilities Services</w:t>
      </w:r>
      <w:r w:rsidR="00D9165C" w:rsidRPr="00F46C05">
        <w:rPr>
          <w:rFonts w:cstheme="minorHAnsi"/>
          <w:lang w:val="en"/>
        </w:rPr>
        <w:t>.</w:t>
      </w:r>
    </w:p>
    <w:p w14:paraId="37DA387B" w14:textId="77777777" w:rsidR="00D9165C" w:rsidRPr="00363C7F" w:rsidRDefault="00D9165C" w:rsidP="00D9165C">
      <w:pPr>
        <w:autoSpaceDE w:val="0"/>
        <w:autoSpaceDN w:val="0"/>
        <w:adjustRightInd w:val="0"/>
        <w:spacing w:after="0" w:line="240" w:lineRule="auto"/>
        <w:rPr>
          <w:rFonts w:cstheme="minorHAnsi"/>
          <w:lang w:val="en"/>
        </w:rPr>
      </w:pPr>
    </w:p>
    <w:p w14:paraId="7589F7F6" w14:textId="77777777" w:rsidR="00D9165C" w:rsidRPr="00363C7F" w:rsidRDefault="00D9165C" w:rsidP="00D9165C">
      <w:pPr>
        <w:pStyle w:val="NoSpacing"/>
        <w:rPr>
          <w:rFonts w:asciiTheme="minorHAnsi" w:hAnsiTheme="minorHAnsi" w:cstheme="minorHAnsi"/>
        </w:rPr>
      </w:pPr>
    </w:p>
    <w:p w14:paraId="30DD44FA" w14:textId="7F2CD7CC" w:rsidR="00063C45" w:rsidRPr="00363C7F" w:rsidRDefault="00063C45" w:rsidP="006A7B93">
      <w:pPr>
        <w:autoSpaceDE w:val="0"/>
        <w:autoSpaceDN w:val="0"/>
        <w:adjustRightInd w:val="0"/>
        <w:spacing w:after="0" w:line="240" w:lineRule="auto"/>
        <w:rPr>
          <w:rFonts w:cstheme="minorHAnsi"/>
          <w:color w:val="000000"/>
        </w:rPr>
      </w:pPr>
      <w:r w:rsidRPr="00363C7F">
        <w:rPr>
          <w:rFonts w:cstheme="minorHAnsi"/>
        </w:rPr>
        <w:br w:type="page"/>
      </w:r>
    </w:p>
    <w:p w14:paraId="58C1C59C" w14:textId="22112BF5" w:rsidR="001E4B12" w:rsidRPr="00363C7F" w:rsidRDefault="00AB72C8" w:rsidP="006E77C8">
      <w:pPr>
        <w:pStyle w:val="ListParagraph"/>
        <w:numPr>
          <w:ilvl w:val="0"/>
          <w:numId w:val="9"/>
        </w:numPr>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F35844" w:rsidRPr="00363C7F">
        <w:rPr>
          <w:rFonts w:cstheme="minorHAnsi"/>
          <w:b/>
          <w:bCs/>
          <w:sz w:val="28"/>
          <w:szCs w:val="28"/>
        </w:rPr>
        <w:t xml:space="preserve">MDF/IDF </w:t>
      </w:r>
      <w:r w:rsidR="00844055" w:rsidRPr="00363C7F">
        <w:rPr>
          <w:rFonts w:cstheme="minorHAnsi"/>
          <w:b/>
          <w:bCs/>
          <w:sz w:val="28"/>
          <w:szCs w:val="28"/>
        </w:rPr>
        <w:t>Design</w:t>
      </w:r>
      <w:r w:rsidR="001E4B12" w:rsidRPr="00363C7F">
        <w:rPr>
          <w:rFonts w:cstheme="minorHAnsi"/>
          <w:b/>
          <w:bCs/>
          <w:sz w:val="28"/>
          <w:szCs w:val="28"/>
        </w:rPr>
        <w:t xml:space="preserve"> Requirements</w:t>
      </w:r>
    </w:p>
    <w:p w14:paraId="1CC6E8E3" w14:textId="77777777" w:rsidR="001E4B12" w:rsidRPr="00363C7F" w:rsidRDefault="001E4B12" w:rsidP="001E4B12">
      <w:pPr>
        <w:shd w:val="clear" w:color="auto" w:fill="FFFFFF" w:themeFill="background1"/>
        <w:autoSpaceDE w:val="0"/>
        <w:autoSpaceDN w:val="0"/>
        <w:adjustRightInd w:val="0"/>
        <w:spacing w:after="0" w:line="240" w:lineRule="auto"/>
        <w:rPr>
          <w:rFonts w:cstheme="minorHAnsi"/>
          <w:lang w:val="en"/>
        </w:rPr>
      </w:pPr>
    </w:p>
    <w:p w14:paraId="16BEC5A2" w14:textId="39DDA394" w:rsidR="001E0101" w:rsidRPr="00363C7F" w:rsidRDefault="001E0101" w:rsidP="001E0101">
      <w:pPr>
        <w:pStyle w:val="NoSpacing"/>
        <w:jc w:val="both"/>
        <w:rPr>
          <w:rFonts w:asciiTheme="minorHAnsi" w:hAnsiTheme="minorHAnsi" w:cstheme="minorHAnsi"/>
        </w:rPr>
      </w:pPr>
      <w:r w:rsidRPr="00363C7F">
        <w:rPr>
          <w:rFonts w:asciiTheme="minorHAnsi" w:hAnsiTheme="minorHAnsi" w:cstheme="minorHAnsi"/>
        </w:rPr>
        <w:t>The SER shall be designed and provisioned per ANSI/TIA-569-</w:t>
      </w:r>
      <w:r w:rsidR="00CB54B8">
        <w:rPr>
          <w:rFonts w:asciiTheme="minorHAnsi" w:hAnsiTheme="minorHAnsi" w:cstheme="minorHAnsi"/>
        </w:rPr>
        <w:t>C-1</w:t>
      </w:r>
      <w:r w:rsidRPr="00363C7F">
        <w:rPr>
          <w:rFonts w:asciiTheme="minorHAnsi" w:hAnsiTheme="minorHAnsi" w:cstheme="minorHAnsi"/>
        </w:rPr>
        <w:t xml:space="preserve"> Commercial Building Standards for Telecommunications Pathways and Spaces and per the BICSI Telecommunications Distribution Methods Manual (TDMM) </w:t>
      </w:r>
      <w:r w:rsidR="008033CE">
        <w:rPr>
          <w:rFonts w:asciiTheme="minorHAnsi" w:hAnsiTheme="minorHAnsi" w:cstheme="minorHAnsi"/>
        </w:rPr>
        <w:t xml:space="preserve">current </w:t>
      </w:r>
      <w:r w:rsidRPr="00363C7F">
        <w:rPr>
          <w:rFonts w:asciiTheme="minorHAnsi" w:hAnsiTheme="minorHAnsi" w:cstheme="minorHAnsi"/>
        </w:rPr>
        <w:t>edition.</w:t>
      </w:r>
      <w:r w:rsidR="007C757F">
        <w:rPr>
          <w:rFonts w:asciiTheme="minorHAnsi" w:hAnsiTheme="minorHAnsi" w:cstheme="minorHAnsi"/>
        </w:rPr>
        <w:t xml:space="preserve">  </w:t>
      </w:r>
      <w:r w:rsidRPr="00643C2A">
        <w:rPr>
          <w:rFonts w:cstheme="minorHAnsi"/>
          <w:color w:val="000000"/>
        </w:rPr>
        <w:t xml:space="preserve">There </w:t>
      </w:r>
      <w:r w:rsidRPr="00643C2A">
        <w:rPr>
          <w:rFonts w:cstheme="minorHAnsi"/>
          <w:b/>
          <w:bCs/>
          <w:color w:val="FF0000"/>
        </w:rPr>
        <w:t>shall be, at minimum</w:t>
      </w:r>
      <w:r w:rsidRPr="00F46C05">
        <w:rPr>
          <w:rFonts w:cstheme="minorHAnsi"/>
          <w:b/>
          <w:color w:val="FF0000"/>
        </w:rPr>
        <w:t>, one SER per building</w:t>
      </w:r>
      <w:r w:rsidRPr="00643C2A">
        <w:rPr>
          <w:rFonts w:cstheme="minorHAnsi"/>
          <w:color w:val="000000"/>
        </w:rPr>
        <w:t>.</w:t>
      </w:r>
    </w:p>
    <w:p w14:paraId="2FB08E07" w14:textId="6EEE60C7" w:rsidR="001E0101" w:rsidRDefault="001E0101" w:rsidP="001E0101">
      <w:pPr>
        <w:pStyle w:val="NoSpacing"/>
        <w:rPr>
          <w:rFonts w:asciiTheme="minorHAnsi" w:hAnsiTheme="minorHAnsi" w:cstheme="minorHAnsi"/>
        </w:rPr>
      </w:pPr>
    </w:p>
    <w:p w14:paraId="4A03A322" w14:textId="77777777" w:rsidR="00404EFF" w:rsidRPr="00363C7F" w:rsidRDefault="00404EFF" w:rsidP="001E0101">
      <w:pPr>
        <w:pStyle w:val="NoSpacing"/>
        <w:rPr>
          <w:rFonts w:asciiTheme="minorHAnsi" w:hAnsiTheme="minorHAnsi" w:cstheme="minorHAnsi"/>
        </w:rPr>
      </w:pPr>
    </w:p>
    <w:p w14:paraId="22E15CA5" w14:textId="77777777" w:rsidR="001E4B12" w:rsidRPr="00363C7F" w:rsidRDefault="001E4B12" w:rsidP="001E4B12">
      <w:pPr>
        <w:autoSpaceDE w:val="0"/>
        <w:autoSpaceDN w:val="0"/>
        <w:adjustRightInd w:val="0"/>
        <w:spacing w:after="0" w:line="240" w:lineRule="auto"/>
        <w:rPr>
          <w:rFonts w:cstheme="minorHAnsi"/>
          <w:b/>
          <w:bCs/>
          <w:sz w:val="24"/>
          <w:szCs w:val="24"/>
        </w:rPr>
      </w:pPr>
      <w:r w:rsidRPr="00363C7F">
        <w:rPr>
          <w:rFonts w:cstheme="minorHAnsi"/>
          <w:b/>
          <w:bCs/>
          <w:sz w:val="24"/>
          <w:szCs w:val="24"/>
        </w:rPr>
        <w:t>Location within the Facility</w:t>
      </w:r>
    </w:p>
    <w:p w14:paraId="3AABF24B" w14:textId="13B7D1E9" w:rsidR="001E4B12" w:rsidRPr="00363C7F" w:rsidRDefault="001E4B12" w:rsidP="00174F83">
      <w:pPr>
        <w:pStyle w:val="NoSpacing"/>
        <w:jc w:val="both"/>
        <w:rPr>
          <w:rFonts w:asciiTheme="minorHAnsi" w:hAnsiTheme="minorHAnsi" w:cstheme="minorHAnsi"/>
        </w:rPr>
      </w:pPr>
      <w:r w:rsidRPr="00363C7F">
        <w:rPr>
          <w:rFonts w:asciiTheme="minorHAnsi" w:hAnsiTheme="minorHAnsi" w:cstheme="minorHAnsi"/>
        </w:rPr>
        <w:t xml:space="preserve">There are </w:t>
      </w:r>
      <w:r w:rsidR="00C43F25">
        <w:rPr>
          <w:rFonts w:asciiTheme="minorHAnsi" w:hAnsiTheme="minorHAnsi" w:cstheme="minorHAnsi"/>
        </w:rPr>
        <w:t>several</w:t>
      </w:r>
      <w:r w:rsidRPr="00363C7F">
        <w:rPr>
          <w:rFonts w:asciiTheme="minorHAnsi" w:hAnsiTheme="minorHAnsi" w:cstheme="minorHAnsi"/>
        </w:rPr>
        <w:t xml:space="preserve"> of factors that need to be considered when placing SERs within new or remodeled facilities.  Site selection factors for the various rooms are addressed below.  Of these factors, the two most important are “stacking” of the spaces and providing a location that would allow the spaces to be expanded, if required, in the future.</w:t>
      </w:r>
    </w:p>
    <w:p w14:paraId="717B049B"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u w:val="single"/>
        </w:rPr>
        <w:t>Horizontal location(s)</w:t>
      </w:r>
      <w:r w:rsidRPr="00363C7F">
        <w:rPr>
          <w:rFonts w:asciiTheme="minorHAnsi" w:hAnsiTheme="minorHAnsi" w:cstheme="minorHAnsi"/>
        </w:rPr>
        <w:t xml:space="preserve">: The SER shall be centrally located within the floor area it serves in order to maximize the number of horizontal cable plant WAO connections it can service.  The maximum cable length allowed from the SER termination to that cable’s </w:t>
      </w:r>
      <w:r w:rsidRPr="00CC4C98">
        <w:rPr>
          <w:rFonts w:asciiTheme="minorHAnsi" w:hAnsiTheme="minorHAnsi" w:cstheme="minorHAnsi"/>
          <w:b/>
          <w:bCs/>
          <w:color w:val="FF0000"/>
        </w:rPr>
        <w:t>WAO termination is 295 feet</w:t>
      </w:r>
      <w:r w:rsidRPr="00363C7F">
        <w:rPr>
          <w:rFonts w:asciiTheme="minorHAnsi" w:hAnsiTheme="minorHAnsi" w:cstheme="minorHAnsi"/>
        </w:rPr>
        <w:t xml:space="preserve"> (90 meters).</w:t>
      </w:r>
    </w:p>
    <w:p w14:paraId="176C9497"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u w:val="single"/>
        </w:rPr>
        <w:t>Vertical Location(s)</w:t>
      </w:r>
      <w:r w:rsidRPr="00363C7F">
        <w:rPr>
          <w:rFonts w:asciiTheme="minorHAnsi" w:hAnsiTheme="minorHAnsi" w:cstheme="minorHAnsi"/>
        </w:rPr>
        <w:t xml:space="preserve">: In multi-story buildings requiring multiple SER rooms, the </w:t>
      </w:r>
      <w:r w:rsidRPr="00CC4C98">
        <w:rPr>
          <w:rFonts w:asciiTheme="minorHAnsi" w:hAnsiTheme="minorHAnsi" w:cstheme="minorHAnsi"/>
          <w:b/>
          <w:bCs/>
          <w:color w:val="FF0000"/>
        </w:rPr>
        <w:t>SER rooms shall be in vertical stack alignment</w:t>
      </w:r>
      <w:r w:rsidRPr="00363C7F">
        <w:rPr>
          <w:rFonts w:asciiTheme="minorHAnsi" w:hAnsiTheme="minorHAnsi" w:cstheme="minorHAnsi"/>
        </w:rPr>
        <w:t xml:space="preserve">. </w:t>
      </w:r>
    </w:p>
    <w:p w14:paraId="3B8D1615"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Avoid locations that limit expansion such as structural steel, stairwells and elevator shafts, outside walls, or other fixed building walls.</w:t>
      </w:r>
    </w:p>
    <w:p w14:paraId="2E950A6F"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 xml:space="preserve">SERs </w:t>
      </w:r>
      <w:r w:rsidRPr="00643C2A">
        <w:rPr>
          <w:rFonts w:asciiTheme="minorHAnsi" w:hAnsiTheme="minorHAnsi" w:cstheme="minorHAnsi"/>
          <w:b/>
          <w:bCs/>
          <w:color w:val="FF0000"/>
        </w:rPr>
        <w:t>should be easily accessible and accessed directly from public hallways</w:t>
      </w:r>
      <w:r w:rsidRPr="00363C7F">
        <w:rPr>
          <w:rFonts w:asciiTheme="minorHAnsi" w:hAnsiTheme="minorHAnsi" w:cstheme="minorHAnsi"/>
        </w:rPr>
        <w:t>.  Access should not be through offices, bathrooms, other utility spaces or janitorial spaces.</w:t>
      </w:r>
    </w:p>
    <w:p w14:paraId="26BDFFE5"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 xml:space="preserve">SERs </w:t>
      </w:r>
      <w:r w:rsidRPr="00960A98">
        <w:rPr>
          <w:rFonts w:asciiTheme="minorHAnsi" w:hAnsiTheme="minorHAnsi" w:cstheme="minorHAnsi"/>
          <w:b/>
          <w:bCs/>
          <w:color w:val="FF0000"/>
        </w:rPr>
        <w:t>should not service WAOs on more than one floor</w:t>
      </w:r>
      <w:r w:rsidRPr="00363C7F">
        <w:rPr>
          <w:rFonts w:asciiTheme="minorHAnsi" w:hAnsiTheme="minorHAnsi" w:cstheme="minorHAnsi"/>
        </w:rPr>
        <w:t>.</w:t>
      </w:r>
    </w:p>
    <w:p w14:paraId="620EB72D"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SERs and the cabling they support shall be separated from sources of electromagnetic interference such as induction devices, transformers, ballasts, power supplies, elevator equipment, generators, motors, X-ray generators, photo copiers, microwave ovens, and similar equipment nor be located near sources of mechanical vibration.</w:t>
      </w:r>
    </w:p>
    <w:p w14:paraId="69962205" w14:textId="77777777"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 xml:space="preserve">The location of SERs </w:t>
      </w:r>
      <w:r w:rsidRPr="00643C2A">
        <w:rPr>
          <w:rFonts w:asciiTheme="minorHAnsi" w:hAnsiTheme="minorHAnsi" w:cstheme="minorHAnsi"/>
          <w:b/>
          <w:bCs/>
          <w:color w:val="FF0000"/>
        </w:rPr>
        <w:t>shall allow easy access</w:t>
      </w:r>
      <w:r w:rsidRPr="00363C7F">
        <w:rPr>
          <w:rFonts w:asciiTheme="minorHAnsi" w:hAnsiTheme="minorHAnsi" w:cstheme="minorHAnsi"/>
        </w:rPr>
        <w:t xml:space="preserve"> to cable distribution pathways.</w:t>
      </w:r>
    </w:p>
    <w:p w14:paraId="3FA41081" w14:textId="3142949C" w:rsidR="001E4B12" w:rsidRPr="00363C7F" w:rsidRDefault="001E4B12" w:rsidP="006E77C8">
      <w:pPr>
        <w:pStyle w:val="NoSpacing"/>
        <w:numPr>
          <w:ilvl w:val="0"/>
          <w:numId w:val="4"/>
        </w:numPr>
        <w:jc w:val="both"/>
        <w:rPr>
          <w:rFonts w:asciiTheme="minorHAnsi" w:hAnsiTheme="minorHAnsi" w:cstheme="minorHAnsi"/>
        </w:rPr>
      </w:pPr>
      <w:r w:rsidRPr="00363C7F">
        <w:rPr>
          <w:rFonts w:asciiTheme="minorHAnsi" w:hAnsiTheme="minorHAnsi" w:cstheme="minorHAnsi"/>
        </w:rPr>
        <w:t xml:space="preserve">SERs shall not </w:t>
      </w:r>
      <w:r w:rsidR="00C43F25" w:rsidRPr="00363C7F">
        <w:rPr>
          <w:rFonts w:asciiTheme="minorHAnsi" w:hAnsiTheme="minorHAnsi" w:cstheme="minorHAnsi"/>
        </w:rPr>
        <w:t>be</w:t>
      </w:r>
      <w:r w:rsidR="00C43F25">
        <w:rPr>
          <w:rFonts w:asciiTheme="minorHAnsi" w:hAnsiTheme="minorHAnsi" w:cstheme="minorHAnsi"/>
        </w:rPr>
        <w:t xml:space="preserve"> </w:t>
      </w:r>
      <w:r w:rsidR="00C43F25" w:rsidRPr="00363C7F">
        <w:rPr>
          <w:rFonts w:asciiTheme="minorHAnsi" w:hAnsiTheme="minorHAnsi" w:cstheme="minorHAnsi"/>
        </w:rPr>
        <w:t>in</w:t>
      </w:r>
      <w:r w:rsidRPr="00363C7F">
        <w:rPr>
          <w:rFonts w:asciiTheme="minorHAnsi" w:hAnsiTheme="minorHAnsi" w:cstheme="minorHAnsi"/>
        </w:rPr>
        <w:t xml:space="preserve"> any place that may be subject to water or steam infiltration, humidity from nearby water or steam, heat, and any other corrosive atmospheric or environmental conditions.</w:t>
      </w:r>
    </w:p>
    <w:p w14:paraId="1419F3EA" w14:textId="77777777" w:rsidR="001E4B12" w:rsidRPr="00363C7F" w:rsidRDefault="001E4B12" w:rsidP="001E4B12">
      <w:pPr>
        <w:pStyle w:val="NoSpacing"/>
        <w:rPr>
          <w:rFonts w:asciiTheme="minorHAnsi" w:hAnsiTheme="minorHAnsi" w:cstheme="minorHAnsi"/>
        </w:rPr>
      </w:pPr>
    </w:p>
    <w:p w14:paraId="42AF23B0" w14:textId="77777777" w:rsidR="001E4B12" w:rsidRPr="00363C7F" w:rsidRDefault="001E4B12" w:rsidP="001E4B12">
      <w:pPr>
        <w:pStyle w:val="NoSpacing"/>
        <w:rPr>
          <w:rFonts w:asciiTheme="minorHAnsi" w:hAnsiTheme="minorHAnsi" w:cstheme="minorHAnsi"/>
        </w:rPr>
      </w:pPr>
    </w:p>
    <w:p w14:paraId="53F8DBF2"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Size</w:t>
      </w:r>
    </w:p>
    <w:p w14:paraId="40FE6679" w14:textId="7B26FD06" w:rsidR="001E0101" w:rsidRPr="00363C7F" w:rsidRDefault="001E0101" w:rsidP="001E0101">
      <w:pPr>
        <w:pStyle w:val="NoSpacing"/>
        <w:jc w:val="both"/>
        <w:rPr>
          <w:rFonts w:asciiTheme="minorHAnsi" w:hAnsiTheme="minorHAnsi" w:cstheme="minorHAnsi"/>
        </w:rPr>
      </w:pPr>
      <w:r w:rsidRPr="00363C7F">
        <w:rPr>
          <w:rFonts w:asciiTheme="minorHAnsi" w:hAnsiTheme="minorHAnsi" w:cstheme="minorHAnsi"/>
        </w:rPr>
        <w:t xml:space="preserve">The size of the </w:t>
      </w:r>
      <w:r>
        <w:rPr>
          <w:rFonts w:asciiTheme="minorHAnsi" w:hAnsiTheme="minorHAnsi" w:cstheme="minorHAnsi"/>
        </w:rPr>
        <w:t>SER</w:t>
      </w:r>
      <w:r w:rsidRPr="00363C7F">
        <w:rPr>
          <w:rFonts w:asciiTheme="minorHAnsi" w:hAnsiTheme="minorHAnsi" w:cstheme="minorHAnsi"/>
        </w:rPr>
        <w:t xml:space="preserve"> is dependent upon the size of the area that the room will serve</w:t>
      </w:r>
      <w:r w:rsidR="00C43F25">
        <w:rPr>
          <w:rFonts w:asciiTheme="minorHAnsi" w:hAnsiTheme="minorHAnsi" w:cstheme="minorHAnsi"/>
        </w:rPr>
        <w:t>,</w:t>
      </w:r>
      <w:r w:rsidRPr="00363C7F">
        <w:rPr>
          <w:rFonts w:asciiTheme="minorHAnsi" w:hAnsiTheme="minorHAnsi" w:cstheme="minorHAnsi"/>
        </w:rPr>
        <w:t xml:space="preserve"> and the variety of equipment installed within the room.  The </w:t>
      </w:r>
      <w:r>
        <w:rPr>
          <w:rFonts w:asciiTheme="minorHAnsi" w:hAnsiTheme="minorHAnsi" w:cstheme="minorHAnsi"/>
        </w:rPr>
        <w:t>SER</w:t>
      </w:r>
      <w:r w:rsidRPr="00363C7F">
        <w:rPr>
          <w:rFonts w:asciiTheme="minorHAnsi" w:hAnsiTheme="minorHAnsi" w:cstheme="minorHAnsi"/>
        </w:rPr>
        <w:t xml:space="preserve"> shall provide enough space for all planned termination</w:t>
      </w:r>
      <w:r w:rsidR="00302194">
        <w:rPr>
          <w:rFonts w:asciiTheme="minorHAnsi" w:hAnsiTheme="minorHAnsi" w:cstheme="minorHAnsi"/>
        </w:rPr>
        <w:t>s,</w:t>
      </w:r>
      <w:r w:rsidRPr="00363C7F">
        <w:rPr>
          <w:rFonts w:asciiTheme="minorHAnsi" w:hAnsiTheme="minorHAnsi" w:cstheme="minorHAnsi"/>
        </w:rPr>
        <w:t xml:space="preserve"> electronic equipment</w:t>
      </w:r>
      <w:r w:rsidR="00302194">
        <w:rPr>
          <w:rFonts w:asciiTheme="minorHAnsi" w:hAnsiTheme="minorHAnsi" w:cstheme="minorHAnsi"/>
        </w:rPr>
        <w:t>,</w:t>
      </w:r>
      <w:r w:rsidRPr="00363C7F">
        <w:rPr>
          <w:rFonts w:asciiTheme="minorHAnsi" w:hAnsiTheme="minorHAnsi" w:cstheme="minorHAnsi"/>
        </w:rPr>
        <w:t xml:space="preserve"> and cables that will be installed within the telecommunications room; including any environmental control equipment, power distribution/conditioners, door access controllers and other security systems, in-building cellular equipment and uninterruptable power supply systems. </w:t>
      </w:r>
    </w:p>
    <w:p w14:paraId="7AAE0659" w14:textId="77777777" w:rsidR="001E0101" w:rsidRPr="00363C7F" w:rsidRDefault="001E0101" w:rsidP="006E77C8">
      <w:pPr>
        <w:pStyle w:val="ListParagraph"/>
        <w:numPr>
          <w:ilvl w:val="0"/>
          <w:numId w:val="2"/>
        </w:numPr>
        <w:autoSpaceDE w:val="0"/>
        <w:autoSpaceDN w:val="0"/>
        <w:adjustRightInd w:val="0"/>
        <w:spacing w:after="0" w:line="240" w:lineRule="auto"/>
        <w:jc w:val="both"/>
        <w:rPr>
          <w:rFonts w:cstheme="minorHAnsi"/>
          <w:color w:val="000000"/>
        </w:rPr>
      </w:pPr>
      <w:r w:rsidRPr="00363C7F">
        <w:rPr>
          <w:rFonts w:cstheme="minorHAnsi"/>
          <w:color w:val="000000"/>
        </w:rPr>
        <w:t>If the floor serving area is 5,000ft</w:t>
      </w:r>
      <w:r w:rsidRPr="00363C7F">
        <w:rPr>
          <w:rFonts w:cstheme="minorHAnsi"/>
          <w:color w:val="000000"/>
          <w:vertAlign w:val="superscript"/>
        </w:rPr>
        <w:t>2</w:t>
      </w:r>
      <w:r w:rsidRPr="00363C7F">
        <w:rPr>
          <w:rFonts w:cstheme="minorHAnsi"/>
          <w:color w:val="000000"/>
        </w:rPr>
        <w:t xml:space="preserve"> or less, size the room 10’X10’</w:t>
      </w:r>
    </w:p>
    <w:p w14:paraId="01366EBC" w14:textId="77777777" w:rsidR="001E0101" w:rsidRPr="00363C7F" w:rsidRDefault="001E0101" w:rsidP="006E77C8">
      <w:pPr>
        <w:pStyle w:val="ListParagraph"/>
        <w:numPr>
          <w:ilvl w:val="1"/>
          <w:numId w:val="2"/>
        </w:numPr>
        <w:autoSpaceDE w:val="0"/>
        <w:autoSpaceDN w:val="0"/>
        <w:adjustRightInd w:val="0"/>
        <w:spacing w:after="0" w:line="240" w:lineRule="auto"/>
        <w:jc w:val="both"/>
        <w:rPr>
          <w:rFonts w:cstheme="minorHAnsi"/>
          <w:color w:val="000000"/>
        </w:rPr>
      </w:pPr>
      <w:r w:rsidRPr="00363C7F">
        <w:rPr>
          <w:rFonts w:cstheme="minorHAnsi"/>
          <w:color w:val="000000"/>
        </w:rPr>
        <w:t>Minimum 2 horizontal rack management layout design</w:t>
      </w:r>
    </w:p>
    <w:p w14:paraId="2042D314" w14:textId="77777777" w:rsidR="001E0101" w:rsidRPr="00363C7F" w:rsidRDefault="001E0101" w:rsidP="006E77C8">
      <w:pPr>
        <w:pStyle w:val="ListParagraph"/>
        <w:numPr>
          <w:ilvl w:val="0"/>
          <w:numId w:val="2"/>
        </w:numPr>
        <w:autoSpaceDE w:val="0"/>
        <w:autoSpaceDN w:val="0"/>
        <w:adjustRightInd w:val="0"/>
        <w:spacing w:after="0" w:line="240" w:lineRule="auto"/>
        <w:jc w:val="both"/>
        <w:rPr>
          <w:rFonts w:cstheme="minorHAnsi"/>
          <w:color w:val="000000"/>
        </w:rPr>
      </w:pPr>
      <w:r w:rsidRPr="00363C7F">
        <w:rPr>
          <w:rFonts w:cstheme="minorHAnsi"/>
          <w:color w:val="000000"/>
        </w:rPr>
        <w:t>If the floor serving area is 5000ft</w:t>
      </w:r>
      <w:r w:rsidRPr="00363C7F">
        <w:rPr>
          <w:rFonts w:cstheme="minorHAnsi"/>
          <w:color w:val="000000"/>
          <w:vertAlign w:val="superscript"/>
        </w:rPr>
        <w:t>2</w:t>
      </w:r>
      <w:r w:rsidRPr="00363C7F">
        <w:rPr>
          <w:rFonts w:cstheme="minorHAnsi"/>
          <w:color w:val="000000"/>
        </w:rPr>
        <w:t xml:space="preserve"> to 8,000ft</w:t>
      </w:r>
      <w:r w:rsidRPr="00363C7F">
        <w:rPr>
          <w:rFonts w:cstheme="minorHAnsi"/>
          <w:color w:val="000000"/>
          <w:vertAlign w:val="superscript"/>
        </w:rPr>
        <w:t>2</w:t>
      </w:r>
      <w:r w:rsidRPr="00363C7F">
        <w:rPr>
          <w:rFonts w:cstheme="minorHAnsi"/>
          <w:color w:val="000000"/>
        </w:rPr>
        <w:t>, size the room 10’X12’</w:t>
      </w:r>
    </w:p>
    <w:p w14:paraId="3EA86342" w14:textId="77777777" w:rsidR="001E0101" w:rsidRPr="00363C7F" w:rsidRDefault="001E0101" w:rsidP="006E77C8">
      <w:pPr>
        <w:pStyle w:val="ListParagraph"/>
        <w:numPr>
          <w:ilvl w:val="1"/>
          <w:numId w:val="2"/>
        </w:numPr>
        <w:autoSpaceDE w:val="0"/>
        <w:autoSpaceDN w:val="0"/>
        <w:adjustRightInd w:val="0"/>
        <w:spacing w:after="0" w:line="240" w:lineRule="auto"/>
        <w:jc w:val="both"/>
        <w:rPr>
          <w:rFonts w:cstheme="minorHAnsi"/>
          <w:color w:val="000000"/>
        </w:rPr>
      </w:pPr>
      <w:r w:rsidRPr="00363C7F">
        <w:rPr>
          <w:rFonts w:cstheme="minorHAnsi"/>
          <w:color w:val="000000"/>
        </w:rPr>
        <w:t>Minimum 2 horizontal rack management layout design</w:t>
      </w:r>
    </w:p>
    <w:p w14:paraId="5CF4BAC5" w14:textId="77777777" w:rsidR="001E0101" w:rsidRPr="00363C7F" w:rsidRDefault="001E0101" w:rsidP="006E77C8">
      <w:pPr>
        <w:pStyle w:val="ListParagraph"/>
        <w:numPr>
          <w:ilvl w:val="0"/>
          <w:numId w:val="2"/>
        </w:numPr>
        <w:autoSpaceDE w:val="0"/>
        <w:autoSpaceDN w:val="0"/>
        <w:adjustRightInd w:val="0"/>
        <w:spacing w:after="0" w:line="240" w:lineRule="auto"/>
        <w:jc w:val="both"/>
        <w:rPr>
          <w:rFonts w:cstheme="minorHAnsi"/>
          <w:color w:val="000000"/>
        </w:rPr>
      </w:pPr>
      <w:r w:rsidRPr="00363C7F">
        <w:rPr>
          <w:rFonts w:cstheme="minorHAnsi"/>
          <w:color w:val="000000"/>
        </w:rPr>
        <w:t>If the floor serving area is 8,000ft</w:t>
      </w:r>
      <w:r w:rsidRPr="00363C7F">
        <w:rPr>
          <w:rFonts w:cstheme="minorHAnsi"/>
          <w:color w:val="000000"/>
          <w:vertAlign w:val="superscript"/>
        </w:rPr>
        <w:t>2</w:t>
      </w:r>
      <w:r w:rsidRPr="00363C7F">
        <w:rPr>
          <w:rFonts w:cstheme="minorHAnsi"/>
          <w:color w:val="000000"/>
        </w:rPr>
        <w:t xml:space="preserve"> to 10,000ft</w:t>
      </w:r>
      <w:r w:rsidRPr="00363C7F">
        <w:rPr>
          <w:rFonts w:cstheme="minorHAnsi"/>
          <w:color w:val="000000"/>
          <w:vertAlign w:val="superscript"/>
        </w:rPr>
        <w:t>2</w:t>
      </w:r>
      <w:r w:rsidRPr="00363C7F">
        <w:rPr>
          <w:rFonts w:cstheme="minorHAnsi"/>
          <w:color w:val="000000"/>
        </w:rPr>
        <w:t>, size the room 10’X16’</w:t>
      </w:r>
    </w:p>
    <w:p w14:paraId="33AE0D5B" w14:textId="77777777" w:rsidR="001E0101" w:rsidRPr="00363C7F" w:rsidRDefault="001E0101" w:rsidP="006E77C8">
      <w:pPr>
        <w:pStyle w:val="ListParagraph"/>
        <w:numPr>
          <w:ilvl w:val="1"/>
          <w:numId w:val="2"/>
        </w:numPr>
        <w:autoSpaceDE w:val="0"/>
        <w:autoSpaceDN w:val="0"/>
        <w:adjustRightInd w:val="0"/>
        <w:spacing w:after="0" w:line="240" w:lineRule="auto"/>
        <w:jc w:val="both"/>
        <w:rPr>
          <w:rFonts w:cstheme="minorHAnsi"/>
          <w:color w:val="000000"/>
        </w:rPr>
      </w:pPr>
      <w:r w:rsidRPr="00363C7F">
        <w:rPr>
          <w:rFonts w:cstheme="minorHAnsi"/>
          <w:color w:val="000000"/>
        </w:rPr>
        <w:t>Minimum 3 horizontal rack management layout design</w:t>
      </w:r>
    </w:p>
    <w:p w14:paraId="37432437" w14:textId="77777777" w:rsidR="001E0101" w:rsidRPr="00363C7F" w:rsidRDefault="001E0101" w:rsidP="006E77C8">
      <w:pPr>
        <w:pStyle w:val="ListParagraph"/>
        <w:numPr>
          <w:ilvl w:val="0"/>
          <w:numId w:val="2"/>
        </w:numPr>
        <w:autoSpaceDE w:val="0"/>
        <w:autoSpaceDN w:val="0"/>
        <w:adjustRightInd w:val="0"/>
        <w:spacing w:after="0" w:line="240" w:lineRule="auto"/>
        <w:jc w:val="both"/>
        <w:rPr>
          <w:rFonts w:cstheme="minorHAnsi"/>
          <w:color w:val="000000"/>
        </w:rPr>
      </w:pPr>
      <w:r w:rsidRPr="00363C7F">
        <w:rPr>
          <w:rFonts w:cstheme="minorHAnsi"/>
          <w:color w:val="000000"/>
        </w:rPr>
        <w:t>If serving over 10000</w:t>
      </w:r>
      <w:r w:rsidRPr="00A73E31">
        <w:rPr>
          <w:rFonts w:cstheme="minorHAnsi"/>
          <w:color w:val="000000"/>
        </w:rPr>
        <w:t xml:space="preserve"> </w:t>
      </w:r>
      <w:r w:rsidRPr="00363C7F">
        <w:rPr>
          <w:rFonts w:cstheme="minorHAnsi"/>
          <w:color w:val="000000"/>
        </w:rPr>
        <w:t>ft</w:t>
      </w:r>
      <w:r w:rsidRPr="00363C7F">
        <w:rPr>
          <w:rFonts w:cstheme="minorHAnsi"/>
          <w:color w:val="000000"/>
          <w:vertAlign w:val="superscript"/>
        </w:rPr>
        <w:t>2</w:t>
      </w:r>
      <w:r w:rsidRPr="00363C7F">
        <w:rPr>
          <w:rFonts w:cstheme="minorHAnsi"/>
          <w:color w:val="000000"/>
        </w:rPr>
        <w:t xml:space="preserve"> an additional SER is required.</w:t>
      </w:r>
    </w:p>
    <w:p w14:paraId="38056B92" w14:textId="25D128C0" w:rsidR="001E4B12" w:rsidRPr="00363C7F" w:rsidRDefault="001E0101" w:rsidP="006E77C8">
      <w:pPr>
        <w:pStyle w:val="ListParagraph"/>
        <w:numPr>
          <w:ilvl w:val="0"/>
          <w:numId w:val="2"/>
        </w:numPr>
        <w:autoSpaceDE w:val="0"/>
        <w:autoSpaceDN w:val="0"/>
        <w:adjustRightInd w:val="0"/>
        <w:spacing w:after="0" w:line="240" w:lineRule="auto"/>
        <w:jc w:val="both"/>
        <w:rPr>
          <w:rFonts w:cstheme="minorHAnsi"/>
          <w:color w:val="000000"/>
        </w:rPr>
      </w:pPr>
      <w:r w:rsidRPr="00363C7F">
        <w:rPr>
          <w:rFonts w:cstheme="minorHAnsi"/>
          <w:color w:val="000000"/>
        </w:rPr>
        <w:t>If a second SER is required to manage the horizontal cable placement run distance limit of 90 meters, size the second SER per the guidelines above</w:t>
      </w:r>
      <w:r w:rsidR="001E4B12" w:rsidRPr="00363C7F">
        <w:rPr>
          <w:rFonts w:cstheme="minorHAnsi"/>
          <w:color w:val="000000"/>
        </w:rPr>
        <w:t>.</w:t>
      </w:r>
    </w:p>
    <w:p w14:paraId="42FC99F4" w14:textId="77777777" w:rsidR="001E4B12" w:rsidRPr="00363C7F" w:rsidRDefault="001E4B12" w:rsidP="001E4B12">
      <w:pPr>
        <w:autoSpaceDE w:val="0"/>
        <w:autoSpaceDN w:val="0"/>
        <w:adjustRightInd w:val="0"/>
        <w:spacing w:after="0" w:line="240" w:lineRule="auto"/>
        <w:rPr>
          <w:rFonts w:cstheme="minorHAnsi"/>
          <w:color w:val="000000"/>
        </w:rPr>
      </w:pPr>
    </w:p>
    <w:p w14:paraId="6FAAFE47" w14:textId="77777777" w:rsidR="001E4B12" w:rsidRPr="00363C7F" w:rsidRDefault="001E4B12" w:rsidP="001E4B12">
      <w:pPr>
        <w:autoSpaceDE w:val="0"/>
        <w:autoSpaceDN w:val="0"/>
        <w:adjustRightInd w:val="0"/>
        <w:spacing w:after="0" w:line="240" w:lineRule="auto"/>
        <w:rPr>
          <w:rFonts w:cstheme="minorHAnsi"/>
          <w:color w:val="000000"/>
        </w:rPr>
      </w:pPr>
    </w:p>
    <w:p w14:paraId="0DE9E56E" w14:textId="77777777" w:rsidR="001E4B12" w:rsidRPr="00363C7F" w:rsidRDefault="001E4B12" w:rsidP="001E4B12">
      <w:pPr>
        <w:spacing w:after="0"/>
        <w:jc w:val="center"/>
        <w:rPr>
          <w:rFonts w:cstheme="minorHAnsi"/>
        </w:rPr>
      </w:pPr>
      <w:r w:rsidRPr="00363C7F">
        <w:rPr>
          <w:rFonts w:cstheme="minorHAnsi"/>
          <w:b/>
          <w:bCs/>
          <w:noProof/>
          <w:color w:val="000000"/>
        </w:rPr>
        <w:lastRenderedPageBreak/>
        <w:drawing>
          <wp:inline distT="0" distB="0" distL="0" distR="0" wp14:anchorId="10BE4A49" wp14:editId="6F3499B3">
            <wp:extent cx="2991917" cy="2743200"/>
            <wp:effectExtent l="0" t="0" r="0" b="0"/>
            <wp:docPr id="76" name="Picture 0" descr="T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ayout.jpg"/>
                    <pic:cNvPicPr/>
                  </pic:nvPicPr>
                  <pic:blipFill>
                    <a:blip r:embed="rId21" cstate="print"/>
                    <a:stretch>
                      <a:fillRect/>
                    </a:stretch>
                  </pic:blipFill>
                  <pic:spPr>
                    <a:xfrm>
                      <a:off x="0" y="0"/>
                      <a:ext cx="3052321" cy="2798582"/>
                    </a:xfrm>
                    <a:prstGeom prst="rect">
                      <a:avLst/>
                    </a:prstGeom>
                  </pic:spPr>
                </pic:pic>
              </a:graphicData>
            </a:graphic>
          </wp:inline>
        </w:drawing>
      </w:r>
    </w:p>
    <w:p w14:paraId="61135558" w14:textId="77777777" w:rsidR="001E4B12" w:rsidRPr="00363C7F" w:rsidRDefault="001E4B12" w:rsidP="001E4B12">
      <w:pPr>
        <w:spacing w:after="0"/>
        <w:jc w:val="center"/>
        <w:rPr>
          <w:rFonts w:cstheme="minorHAnsi"/>
          <w:b/>
          <w:color w:val="FF0000"/>
          <w:sz w:val="20"/>
          <w:szCs w:val="20"/>
          <w:highlight w:val="yellow"/>
        </w:rPr>
      </w:pPr>
    </w:p>
    <w:p w14:paraId="3DBE0D80" w14:textId="55008233" w:rsidR="001E4B12" w:rsidRPr="00363C7F" w:rsidRDefault="001E4B12" w:rsidP="001E4B12">
      <w:pPr>
        <w:spacing w:after="0"/>
        <w:jc w:val="center"/>
        <w:rPr>
          <w:rFonts w:cstheme="minorHAnsi"/>
          <w:b/>
          <w:color w:val="FF0000"/>
          <w:sz w:val="20"/>
          <w:szCs w:val="20"/>
        </w:rPr>
      </w:pPr>
      <w:r w:rsidRPr="00643C2A">
        <w:rPr>
          <w:rFonts w:cstheme="minorHAnsi"/>
          <w:b/>
          <w:sz w:val="20"/>
          <w:szCs w:val="20"/>
        </w:rPr>
        <w:t xml:space="preserve">Figure </w:t>
      </w:r>
      <w:r w:rsidR="00AD0948">
        <w:rPr>
          <w:rFonts w:cstheme="minorHAnsi"/>
          <w:b/>
          <w:sz w:val="20"/>
          <w:szCs w:val="20"/>
        </w:rPr>
        <w:t>2</w:t>
      </w:r>
      <w:r w:rsidRPr="00643C2A">
        <w:rPr>
          <w:rFonts w:cstheme="minorHAnsi"/>
          <w:b/>
          <w:sz w:val="20"/>
          <w:szCs w:val="20"/>
        </w:rPr>
        <w:t xml:space="preserve">:  </w:t>
      </w:r>
      <w:r w:rsidR="00AA6A2C" w:rsidRPr="00643C2A">
        <w:rPr>
          <w:rFonts w:cstheme="minorHAnsi"/>
          <w:b/>
          <w:sz w:val="20"/>
          <w:szCs w:val="20"/>
        </w:rPr>
        <w:t>Typical SER Layout</w:t>
      </w:r>
    </w:p>
    <w:p w14:paraId="3F18BCFE" w14:textId="77777777" w:rsidR="001E4B12" w:rsidRPr="00363C7F" w:rsidRDefault="001E4B12" w:rsidP="001E4B12">
      <w:pPr>
        <w:spacing w:after="0"/>
        <w:rPr>
          <w:rFonts w:cstheme="minorHAnsi"/>
        </w:rPr>
      </w:pPr>
    </w:p>
    <w:p w14:paraId="33173FC8" w14:textId="77777777" w:rsidR="001E4B12" w:rsidRPr="00363C7F" w:rsidRDefault="001E4B12" w:rsidP="001E4B12">
      <w:pPr>
        <w:spacing w:after="0"/>
        <w:rPr>
          <w:rFonts w:cstheme="minorHAnsi"/>
          <w:b/>
        </w:rPr>
      </w:pPr>
      <w:r w:rsidRPr="00363C7F">
        <w:rPr>
          <w:rFonts w:cstheme="minorHAnsi"/>
          <w:b/>
        </w:rPr>
        <w:t>Shape</w:t>
      </w:r>
    </w:p>
    <w:p w14:paraId="1DF69787" w14:textId="36A7E92A" w:rsidR="001E4B12" w:rsidRPr="00363C7F" w:rsidRDefault="001E0101" w:rsidP="00174F83">
      <w:pPr>
        <w:spacing w:after="0"/>
        <w:jc w:val="both"/>
        <w:rPr>
          <w:rFonts w:cstheme="minorHAnsi"/>
          <w:color w:val="000000"/>
        </w:rPr>
      </w:pPr>
      <w:r w:rsidRPr="00363C7F">
        <w:rPr>
          <w:rFonts w:cstheme="minorHAnsi"/>
        </w:rPr>
        <w:t xml:space="preserve">SER </w:t>
      </w:r>
      <w:r w:rsidRPr="003D1762">
        <w:rPr>
          <w:rFonts w:cstheme="minorHAnsi"/>
        </w:rPr>
        <w:t xml:space="preserve">must be a </w:t>
      </w:r>
      <w:r w:rsidRPr="003D1762">
        <w:rPr>
          <w:rFonts w:cstheme="minorHAnsi"/>
          <w:b/>
          <w:bCs/>
          <w:color w:val="FF0000"/>
        </w:rPr>
        <w:t>rectangular room with no obstructions or protrusions</w:t>
      </w:r>
      <w:r w:rsidRPr="003D1762">
        <w:rPr>
          <w:rFonts w:cstheme="minorHAnsi"/>
        </w:rPr>
        <w:t xml:space="preserve"> (beams, columns, etc.) that decrease the usable square footage </w:t>
      </w:r>
      <w:r w:rsidRPr="00363C7F">
        <w:rPr>
          <w:rFonts w:cstheme="minorHAnsi"/>
        </w:rPr>
        <w:t>available in the room</w:t>
      </w:r>
      <w:r w:rsidR="001E4B12" w:rsidRPr="001E0101">
        <w:rPr>
          <w:rFonts w:cstheme="minorHAnsi"/>
          <w:color w:val="000000"/>
        </w:rPr>
        <w:t>.</w:t>
      </w:r>
      <w:r w:rsidR="001E4B12" w:rsidRPr="00363C7F">
        <w:rPr>
          <w:rFonts w:cstheme="minorHAnsi"/>
          <w:color w:val="000000"/>
        </w:rPr>
        <w:t xml:space="preserve">  </w:t>
      </w:r>
    </w:p>
    <w:p w14:paraId="181FCE8B" w14:textId="77777777" w:rsidR="001E4B12" w:rsidRPr="00363C7F" w:rsidRDefault="001E4B12" w:rsidP="001E4B12">
      <w:pPr>
        <w:spacing w:after="0"/>
        <w:rPr>
          <w:rFonts w:cstheme="minorHAnsi"/>
        </w:rPr>
      </w:pPr>
    </w:p>
    <w:p w14:paraId="17435C54" w14:textId="77777777" w:rsidR="001E4B12" w:rsidRPr="00363C7F" w:rsidRDefault="001E4B12" w:rsidP="001E4B12">
      <w:pPr>
        <w:spacing w:after="0"/>
        <w:rPr>
          <w:rFonts w:cstheme="minorHAnsi"/>
        </w:rPr>
      </w:pPr>
    </w:p>
    <w:p w14:paraId="0E39ADFA" w14:textId="77777777" w:rsidR="001E4B12" w:rsidRPr="00363C7F" w:rsidRDefault="001E4B12" w:rsidP="001E4B12">
      <w:pPr>
        <w:autoSpaceDE w:val="0"/>
        <w:autoSpaceDN w:val="0"/>
        <w:adjustRightInd w:val="0"/>
        <w:spacing w:after="0" w:line="240" w:lineRule="auto"/>
        <w:rPr>
          <w:rFonts w:cstheme="minorHAnsi"/>
          <w:b/>
          <w:lang w:val="en"/>
        </w:rPr>
      </w:pPr>
      <w:r w:rsidRPr="00363C7F">
        <w:rPr>
          <w:rFonts w:cstheme="minorHAnsi"/>
          <w:b/>
          <w:lang w:val="en"/>
        </w:rPr>
        <w:t>Room Layout</w:t>
      </w:r>
    </w:p>
    <w:p w14:paraId="0D29A31F" w14:textId="5B748ED8" w:rsidR="001E0101" w:rsidRPr="00363C7F" w:rsidRDefault="001E0101" w:rsidP="006E77C8">
      <w:pPr>
        <w:pStyle w:val="ListParagraph"/>
        <w:numPr>
          <w:ilvl w:val="0"/>
          <w:numId w:val="28"/>
        </w:numPr>
        <w:autoSpaceDE w:val="0"/>
        <w:autoSpaceDN w:val="0"/>
        <w:adjustRightInd w:val="0"/>
        <w:spacing w:after="0" w:line="240" w:lineRule="auto"/>
        <w:jc w:val="both"/>
        <w:rPr>
          <w:rFonts w:cstheme="minorHAnsi"/>
          <w:color w:val="000000"/>
        </w:rPr>
      </w:pPr>
      <w:r w:rsidRPr="00363C7F">
        <w:rPr>
          <w:rFonts w:cstheme="minorHAnsi"/>
          <w:color w:val="000000"/>
        </w:rPr>
        <w:t xml:space="preserve">A minimum of 18” wide ladder </w:t>
      </w:r>
      <w:r w:rsidR="008033CE">
        <w:rPr>
          <w:rFonts w:cstheme="minorHAnsi"/>
          <w:color w:val="000000"/>
        </w:rPr>
        <w:t>rack</w:t>
      </w:r>
      <w:r w:rsidRPr="00363C7F">
        <w:rPr>
          <w:rFonts w:cstheme="minorHAnsi"/>
          <w:color w:val="000000"/>
        </w:rPr>
        <w:t xml:space="preserve"> shall be installed around room and to each rack.</w:t>
      </w:r>
    </w:p>
    <w:p w14:paraId="116385C6" w14:textId="018046B8" w:rsidR="001E0101" w:rsidRPr="00363C7F" w:rsidRDefault="001E0101" w:rsidP="006E77C8">
      <w:pPr>
        <w:pStyle w:val="ListParagraph"/>
        <w:numPr>
          <w:ilvl w:val="0"/>
          <w:numId w:val="28"/>
        </w:numPr>
        <w:autoSpaceDE w:val="0"/>
        <w:autoSpaceDN w:val="0"/>
        <w:adjustRightInd w:val="0"/>
        <w:spacing w:after="0" w:line="240" w:lineRule="auto"/>
        <w:jc w:val="both"/>
        <w:rPr>
          <w:rFonts w:cstheme="minorHAnsi"/>
          <w:color w:val="000000"/>
        </w:rPr>
      </w:pPr>
      <w:r w:rsidRPr="00363C7F">
        <w:rPr>
          <w:rFonts w:cstheme="minorHAnsi"/>
        </w:rPr>
        <w:t>Cable tray shall be bonded per ANSI/TIA 607-</w:t>
      </w:r>
      <w:r w:rsidR="00CB54B8">
        <w:rPr>
          <w:rFonts w:cstheme="minorHAnsi"/>
        </w:rPr>
        <w:t>D-1</w:t>
      </w:r>
      <w:r w:rsidRPr="00363C7F">
        <w:rPr>
          <w:rFonts w:cstheme="minorHAnsi"/>
        </w:rPr>
        <w:t xml:space="preserve"> and NEC</w:t>
      </w:r>
    </w:p>
    <w:p w14:paraId="3AF0B3DE" w14:textId="320FC889" w:rsidR="001E4B12" w:rsidRPr="00363C7F" w:rsidRDefault="001E0101" w:rsidP="006E77C8">
      <w:pPr>
        <w:pStyle w:val="ListParagraph"/>
        <w:numPr>
          <w:ilvl w:val="0"/>
          <w:numId w:val="28"/>
        </w:numPr>
        <w:autoSpaceDE w:val="0"/>
        <w:autoSpaceDN w:val="0"/>
        <w:adjustRightInd w:val="0"/>
        <w:spacing w:after="0" w:line="240" w:lineRule="auto"/>
        <w:jc w:val="both"/>
        <w:rPr>
          <w:rFonts w:cstheme="minorHAnsi"/>
          <w:color w:val="000000"/>
        </w:rPr>
      </w:pPr>
      <w:r w:rsidRPr="00363C7F">
        <w:rPr>
          <w:rFonts w:cstheme="minorHAnsi"/>
          <w:color w:val="000000"/>
        </w:rPr>
        <w:t>The ladder rack and cable tray should also be anchored to the top of each equipment rack as each is installed</w:t>
      </w:r>
      <w:r w:rsidR="001E4B12" w:rsidRPr="00363C7F">
        <w:rPr>
          <w:rFonts w:cstheme="minorHAnsi"/>
          <w:color w:val="000000"/>
        </w:rPr>
        <w:t>.</w:t>
      </w:r>
    </w:p>
    <w:p w14:paraId="3F311095" w14:textId="77777777" w:rsidR="001E4B12" w:rsidRPr="00363C7F" w:rsidRDefault="001E4B12" w:rsidP="001E4B12">
      <w:pPr>
        <w:pStyle w:val="NoSpacing"/>
        <w:rPr>
          <w:rFonts w:asciiTheme="minorHAnsi" w:hAnsiTheme="minorHAnsi" w:cstheme="minorHAnsi"/>
          <w:highlight w:val="yellow"/>
        </w:rPr>
      </w:pPr>
    </w:p>
    <w:p w14:paraId="5856022A" w14:textId="77777777" w:rsidR="001E4B12" w:rsidRPr="00363C7F" w:rsidRDefault="001E4B12" w:rsidP="001E4B12">
      <w:pPr>
        <w:pStyle w:val="NoSpacing"/>
        <w:rPr>
          <w:rFonts w:asciiTheme="minorHAnsi" w:hAnsiTheme="minorHAnsi" w:cstheme="minorHAnsi"/>
          <w:highlight w:val="yellow"/>
        </w:rPr>
      </w:pPr>
    </w:p>
    <w:p w14:paraId="769DDD85"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Waterfalls</w:t>
      </w:r>
    </w:p>
    <w:p w14:paraId="21483679" w14:textId="77777777" w:rsidR="001E4B12" w:rsidRPr="00363C7F" w:rsidRDefault="001E4B12" w:rsidP="006E77C8">
      <w:pPr>
        <w:pStyle w:val="NoSpacing"/>
        <w:numPr>
          <w:ilvl w:val="0"/>
          <w:numId w:val="53"/>
        </w:numPr>
        <w:jc w:val="both"/>
        <w:rPr>
          <w:rFonts w:asciiTheme="minorHAnsi" w:hAnsiTheme="minorHAnsi" w:cstheme="minorHAnsi"/>
        </w:rPr>
      </w:pPr>
      <w:r w:rsidRPr="00363C7F">
        <w:rPr>
          <w:rFonts w:asciiTheme="minorHAnsi" w:hAnsiTheme="minorHAnsi" w:cstheme="minorHAnsi"/>
        </w:rPr>
        <w:t>The use of waterfalls is recommended for use with all wire cable trays and ladder racks to maintain an adequate bend radius.</w:t>
      </w:r>
    </w:p>
    <w:p w14:paraId="6A5E7CDF" w14:textId="77777777" w:rsidR="001E4B12" w:rsidRPr="00363C7F" w:rsidRDefault="001E4B12" w:rsidP="001E4B12">
      <w:pPr>
        <w:pStyle w:val="NoSpacing"/>
        <w:rPr>
          <w:rFonts w:asciiTheme="minorHAnsi" w:hAnsiTheme="minorHAnsi" w:cstheme="minorHAnsi"/>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4342"/>
        <w:gridCol w:w="2502"/>
      </w:tblGrid>
      <w:tr w:rsidR="001E4B12" w:rsidRPr="00363C7F" w14:paraId="486C35D0" w14:textId="77777777" w:rsidTr="00235F0A">
        <w:tc>
          <w:tcPr>
            <w:tcW w:w="2572" w:type="dxa"/>
          </w:tcPr>
          <w:p w14:paraId="45E96AB3" w14:textId="77777777" w:rsidR="001E4B12" w:rsidRPr="00363C7F" w:rsidRDefault="001E4B12" w:rsidP="00235F0A">
            <w:pPr>
              <w:pStyle w:val="NoSpacing"/>
              <w:jc w:val="right"/>
              <w:rPr>
                <w:rFonts w:asciiTheme="minorHAnsi" w:hAnsiTheme="minorHAnsi" w:cstheme="minorHAnsi"/>
                <w:highlight w:val="yellow"/>
              </w:rPr>
            </w:pPr>
            <w:r w:rsidRPr="00363C7F">
              <w:rPr>
                <w:rFonts w:asciiTheme="minorHAnsi" w:hAnsiTheme="minorHAnsi" w:cstheme="minorHAnsi"/>
                <w:noProof/>
              </w:rPr>
              <w:drawing>
                <wp:inline distT="0" distB="0" distL="0" distR="0" wp14:anchorId="4FF9574C" wp14:editId="2B96CE69">
                  <wp:extent cx="1524639" cy="1143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92271" cy="1194672"/>
                          </a:xfrm>
                          <a:prstGeom prst="rect">
                            <a:avLst/>
                          </a:prstGeom>
                          <a:noFill/>
                          <a:ln>
                            <a:noFill/>
                          </a:ln>
                        </pic:spPr>
                      </pic:pic>
                    </a:graphicData>
                  </a:graphic>
                </wp:inline>
              </w:drawing>
            </w:r>
          </w:p>
        </w:tc>
        <w:tc>
          <w:tcPr>
            <w:tcW w:w="4448" w:type="dxa"/>
          </w:tcPr>
          <w:p w14:paraId="26AF4040" w14:textId="77777777" w:rsidR="001E4B12" w:rsidRPr="00363C7F" w:rsidRDefault="001E4B12" w:rsidP="00235F0A">
            <w:pPr>
              <w:pStyle w:val="NoSpacing"/>
              <w:jc w:val="center"/>
              <w:rPr>
                <w:rFonts w:asciiTheme="minorHAnsi" w:hAnsiTheme="minorHAnsi" w:cstheme="minorHAnsi"/>
                <w:highlight w:val="yellow"/>
              </w:rPr>
            </w:pPr>
            <w:r w:rsidRPr="00363C7F">
              <w:rPr>
                <w:rFonts w:asciiTheme="minorHAnsi" w:hAnsiTheme="minorHAnsi" w:cstheme="minorHAnsi"/>
                <w:noProof/>
              </w:rPr>
              <w:drawing>
                <wp:inline distT="0" distB="0" distL="0" distR="0" wp14:anchorId="537956C7" wp14:editId="7102F8D1">
                  <wp:extent cx="2022088" cy="1517161"/>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294" cy="1609602"/>
                          </a:xfrm>
                          <a:prstGeom prst="rect">
                            <a:avLst/>
                          </a:prstGeom>
                          <a:noFill/>
                          <a:ln>
                            <a:noFill/>
                          </a:ln>
                        </pic:spPr>
                      </pic:pic>
                    </a:graphicData>
                  </a:graphic>
                </wp:inline>
              </w:drawing>
            </w:r>
          </w:p>
        </w:tc>
        <w:tc>
          <w:tcPr>
            <w:tcW w:w="2556" w:type="dxa"/>
          </w:tcPr>
          <w:p w14:paraId="2C40AE51" w14:textId="77777777" w:rsidR="001E4B12" w:rsidRPr="00363C7F" w:rsidRDefault="001E4B12" w:rsidP="00235F0A">
            <w:pPr>
              <w:pStyle w:val="NoSpacing"/>
              <w:rPr>
                <w:rFonts w:asciiTheme="minorHAnsi" w:hAnsiTheme="minorHAnsi" w:cstheme="minorHAnsi"/>
                <w:highlight w:val="yellow"/>
              </w:rPr>
            </w:pPr>
            <w:r w:rsidRPr="00363C7F">
              <w:rPr>
                <w:rFonts w:asciiTheme="minorHAnsi" w:hAnsiTheme="minorHAnsi" w:cstheme="minorHAnsi"/>
                <w:noProof/>
              </w:rPr>
              <w:drawing>
                <wp:inline distT="0" distB="0" distL="0" distR="0" wp14:anchorId="1A1052AE" wp14:editId="7F408E49">
                  <wp:extent cx="1516715" cy="1137981"/>
                  <wp:effectExtent l="0" t="127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07521" cy="1206112"/>
                          </a:xfrm>
                          <a:prstGeom prst="rect">
                            <a:avLst/>
                          </a:prstGeom>
                          <a:noFill/>
                          <a:ln>
                            <a:noFill/>
                          </a:ln>
                        </pic:spPr>
                      </pic:pic>
                    </a:graphicData>
                  </a:graphic>
                </wp:inline>
              </w:drawing>
            </w:r>
          </w:p>
        </w:tc>
      </w:tr>
    </w:tbl>
    <w:p w14:paraId="7A5944FA" w14:textId="77777777" w:rsidR="001E4B12" w:rsidRPr="00363C7F" w:rsidRDefault="001E4B12" w:rsidP="001E4B12">
      <w:pPr>
        <w:spacing w:after="0"/>
        <w:jc w:val="center"/>
        <w:rPr>
          <w:rFonts w:cstheme="minorHAnsi"/>
          <w:b/>
          <w:color w:val="FF0000"/>
          <w:sz w:val="20"/>
          <w:szCs w:val="20"/>
          <w:highlight w:val="yellow"/>
        </w:rPr>
      </w:pPr>
    </w:p>
    <w:p w14:paraId="4DB8118C" w14:textId="7434C9E7" w:rsidR="001E4B12" w:rsidRPr="00643C2A" w:rsidRDefault="001E4B12" w:rsidP="001E4B12">
      <w:pPr>
        <w:spacing w:after="0"/>
        <w:jc w:val="center"/>
        <w:rPr>
          <w:rFonts w:cstheme="minorHAnsi"/>
          <w:b/>
          <w:sz w:val="20"/>
          <w:szCs w:val="20"/>
        </w:rPr>
      </w:pPr>
      <w:r w:rsidRPr="00643C2A">
        <w:rPr>
          <w:rFonts w:cstheme="minorHAnsi"/>
          <w:b/>
          <w:sz w:val="20"/>
          <w:szCs w:val="20"/>
        </w:rPr>
        <w:t xml:space="preserve">Figure </w:t>
      </w:r>
      <w:r w:rsidR="00AD0948">
        <w:rPr>
          <w:rFonts w:cstheme="minorHAnsi"/>
          <w:b/>
          <w:sz w:val="20"/>
          <w:szCs w:val="20"/>
        </w:rPr>
        <w:t>3</w:t>
      </w:r>
      <w:r w:rsidRPr="00643C2A">
        <w:rPr>
          <w:rFonts w:cstheme="minorHAnsi"/>
          <w:b/>
          <w:sz w:val="20"/>
          <w:szCs w:val="20"/>
        </w:rPr>
        <w:t xml:space="preserve">:  </w:t>
      </w:r>
      <w:r w:rsidR="00643C2A" w:rsidRPr="00643C2A">
        <w:rPr>
          <w:rFonts w:cstheme="minorHAnsi"/>
          <w:b/>
          <w:sz w:val="20"/>
          <w:szCs w:val="20"/>
        </w:rPr>
        <w:t>Typical use of Waterfalls</w:t>
      </w:r>
    </w:p>
    <w:p w14:paraId="298602E6" w14:textId="77777777" w:rsidR="001E4B12" w:rsidRPr="00363C7F" w:rsidRDefault="001E4B12" w:rsidP="001E4B12">
      <w:pPr>
        <w:pStyle w:val="NoSpacing"/>
        <w:rPr>
          <w:rFonts w:asciiTheme="minorHAnsi" w:hAnsiTheme="minorHAnsi" w:cstheme="minorHAnsi"/>
          <w:highlight w:val="yellow"/>
        </w:rPr>
      </w:pPr>
    </w:p>
    <w:p w14:paraId="1529FFA2" w14:textId="77777777" w:rsidR="001E4B12" w:rsidRPr="00363C7F" w:rsidRDefault="001E4B12" w:rsidP="001E4B12">
      <w:pPr>
        <w:autoSpaceDE w:val="0"/>
        <w:autoSpaceDN w:val="0"/>
        <w:adjustRightInd w:val="0"/>
        <w:spacing w:after="0" w:line="240" w:lineRule="auto"/>
        <w:rPr>
          <w:rFonts w:cstheme="minorHAnsi"/>
          <w:lang w:val="en"/>
        </w:rPr>
      </w:pPr>
    </w:p>
    <w:p w14:paraId="0B299B06" w14:textId="77777777" w:rsidR="00302194" w:rsidRDefault="00302194" w:rsidP="001E4B12">
      <w:pPr>
        <w:spacing w:after="0"/>
        <w:rPr>
          <w:rFonts w:cstheme="minorHAnsi"/>
          <w:b/>
        </w:rPr>
      </w:pPr>
    </w:p>
    <w:p w14:paraId="0740A7AC" w14:textId="1F012D0A" w:rsidR="001E4B12" w:rsidRPr="00363C7F" w:rsidRDefault="001E4B12" w:rsidP="001E4B12">
      <w:pPr>
        <w:spacing w:after="0"/>
        <w:rPr>
          <w:rFonts w:cstheme="minorHAnsi"/>
          <w:b/>
        </w:rPr>
      </w:pPr>
      <w:r w:rsidRPr="00363C7F">
        <w:rPr>
          <w:rFonts w:cstheme="minorHAnsi"/>
          <w:b/>
        </w:rPr>
        <w:lastRenderedPageBreak/>
        <w:t>Riser Pathway</w:t>
      </w:r>
    </w:p>
    <w:p w14:paraId="4E9DDEE9" w14:textId="77777777" w:rsidR="001E0101" w:rsidRPr="00363C7F" w:rsidRDefault="001E0101" w:rsidP="006E77C8">
      <w:pPr>
        <w:pStyle w:val="ListParagraph"/>
        <w:numPr>
          <w:ilvl w:val="0"/>
          <w:numId w:val="26"/>
        </w:numPr>
        <w:spacing w:after="0"/>
        <w:jc w:val="both"/>
        <w:rPr>
          <w:rFonts w:cstheme="minorHAnsi"/>
        </w:rPr>
      </w:pPr>
      <w:r w:rsidRPr="00363C7F">
        <w:rPr>
          <w:rFonts w:cstheme="minorHAnsi"/>
        </w:rPr>
        <w:t xml:space="preserve">Riser pathway interconnects the </w:t>
      </w:r>
      <w:r>
        <w:rPr>
          <w:rFonts w:cstheme="minorHAnsi"/>
        </w:rPr>
        <w:t>SERs</w:t>
      </w:r>
      <w:r w:rsidRPr="00363C7F">
        <w:rPr>
          <w:rFonts w:cstheme="minorHAnsi"/>
        </w:rPr>
        <w:t xml:space="preserve"> in a building</w:t>
      </w:r>
      <w:r>
        <w:rPr>
          <w:rFonts w:cstheme="minorHAnsi"/>
        </w:rPr>
        <w:t>.</w:t>
      </w:r>
    </w:p>
    <w:p w14:paraId="197D6863" w14:textId="77777777" w:rsidR="001E0101" w:rsidRPr="00363C7F" w:rsidRDefault="001E0101" w:rsidP="006E77C8">
      <w:pPr>
        <w:pStyle w:val="ListParagraph"/>
        <w:numPr>
          <w:ilvl w:val="0"/>
          <w:numId w:val="26"/>
        </w:numPr>
        <w:spacing w:after="0"/>
        <w:jc w:val="both"/>
        <w:rPr>
          <w:rFonts w:cstheme="minorHAnsi"/>
        </w:rPr>
      </w:pPr>
      <w:r w:rsidRPr="00363C7F">
        <w:rPr>
          <w:rFonts w:cstheme="minorHAnsi"/>
        </w:rPr>
        <w:t xml:space="preserve">When more than one IDF will be needed in a building, four (4), four-inch (4") sleeves will be installed from the </w:t>
      </w:r>
      <w:r>
        <w:rPr>
          <w:rFonts w:cstheme="minorHAnsi"/>
        </w:rPr>
        <w:t>M</w:t>
      </w:r>
      <w:r w:rsidRPr="00363C7F">
        <w:rPr>
          <w:rFonts w:cstheme="minorHAnsi"/>
        </w:rPr>
        <w:t xml:space="preserve">DF to the first IDF.  Then each IDF will connect to the one above it with two (2), four-inch (4") sleeves.  </w:t>
      </w:r>
    </w:p>
    <w:p w14:paraId="58B92A39" w14:textId="7B1A6C56" w:rsidR="001E4B12" w:rsidRPr="00363C7F" w:rsidRDefault="001E0101" w:rsidP="006E77C8">
      <w:pPr>
        <w:pStyle w:val="ListParagraph"/>
        <w:numPr>
          <w:ilvl w:val="0"/>
          <w:numId w:val="26"/>
        </w:numPr>
        <w:spacing w:after="0"/>
        <w:jc w:val="both"/>
        <w:rPr>
          <w:rFonts w:cstheme="minorHAnsi"/>
        </w:rPr>
      </w:pPr>
      <w:r w:rsidRPr="00363C7F">
        <w:rPr>
          <w:rFonts w:cstheme="minorHAnsi"/>
        </w:rPr>
        <w:t xml:space="preserve">When the </w:t>
      </w:r>
      <w:r>
        <w:rPr>
          <w:rFonts w:cstheme="minorHAnsi"/>
        </w:rPr>
        <w:t>SER</w:t>
      </w:r>
      <w:r w:rsidRPr="00363C7F">
        <w:rPr>
          <w:rFonts w:cstheme="minorHAnsi"/>
        </w:rPr>
        <w:t>s are stacked this requirement is easily accomplished using only conduit riser sleeves floor/ceiling penetrations from one IDF to the next</w:t>
      </w:r>
      <w:r w:rsidR="001E4B12" w:rsidRPr="00363C7F">
        <w:rPr>
          <w:rFonts w:cstheme="minorHAnsi"/>
        </w:rPr>
        <w:t>.</w:t>
      </w:r>
    </w:p>
    <w:p w14:paraId="5295A532" w14:textId="77777777" w:rsidR="001E4B12" w:rsidRPr="00363C7F" w:rsidRDefault="001E4B12" w:rsidP="001E4B12">
      <w:pPr>
        <w:spacing w:after="0"/>
        <w:rPr>
          <w:rFonts w:cstheme="minorHAnsi"/>
        </w:rPr>
      </w:pPr>
    </w:p>
    <w:p w14:paraId="51EF5CDC" w14:textId="77777777" w:rsidR="001E4B12" w:rsidRPr="00363C7F" w:rsidRDefault="001E4B12" w:rsidP="001E4B12">
      <w:pPr>
        <w:pStyle w:val="NoSpacing"/>
        <w:rPr>
          <w:rFonts w:asciiTheme="minorHAnsi" w:hAnsiTheme="minorHAnsi" w:cstheme="minorHAnsi"/>
        </w:rPr>
      </w:pPr>
    </w:p>
    <w:p w14:paraId="66CA3AC3" w14:textId="77777777" w:rsidR="001E4B12" w:rsidRPr="00363C7F" w:rsidRDefault="001E4B12" w:rsidP="001E4B12">
      <w:pPr>
        <w:pStyle w:val="NoSpacing"/>
        <w:rPr>
          <w:rFonts w:asciiTheme="minorHAnsi" w:hAnsiTheme="minorHAnsi" w:cstheme="minorHAnsi"/>
          <w:b/>
        </w:rPr>
      </w:pPr>
      <w:bookmarkStart w:id="1" w:name="_Hlk479853304"/>
      <w:r w:rsidRPr="00363C7F">
        <w:rPr>
          <w:rFonts w:asciiTheme="minorHAnsi" w:hAnsiTheme="minorHAnsi" w:cstheme="minorHAnsi"/>
          <w:b/>
        </w:rPr>
        <w:t xml:space="preserve">Door </w:t>
      </w:r>
    </w:p>
    <w:p w14:paraId="773D38AF" w14:textId="77777777" w:rsidR="001E4B12" w:rsidRPr="00363C7F" w:rsidRDefault="001E4B12" w:rsidP="006E77C8">
      <w:pPr>
        <w:pStyle w:val="NoSpacing"/>
        <w:numPr>
          <w:ilvl w:val="0"/>
          <w:numId w:val="6"/>
        </w:numPr>
        <w:jc w:val="both"/>
        <w:rPr>
          <w:rFonts w:asciiTheme="minorHAnsi" w:hAnsiTheme="minorHAnsi" w:cstheme="minorHAnsi"/>
        </w:rPr>
      </w:pPr>
      <w:r w:rsidRPr="00363C7F">
        <w:rPr>
          <w:rFonts w:asciiTheme="minorHAnsi" w:hAnsiTheme="minorHAnsi" w:cstheme="minorHAnsi"/>
        </w:rPr>
        <w:t>Doors shall be a minimum of 36” wide and 7’6” tall.</w:t>
      </w:r>
    </w:p>
    <w:p w14:paraId="02B4765B" w14:textId="36ADB1A2" w:rsidR="001E4B12" w:rsidRPr="00363C7F" w:rsidRDefault="001E4B12" w:rsidP="006E77C8">
      <w:pPr>
        <w:pStyle w:val="NoSpacing"/>
        <w:numPr>
          <w:ilvl w:val="0"/>
          <w:numId w:val="6"/>
        </w:numPr>
        <w:jc w:val="both"/>
        <w:rPr>
          <w:rFonts w:asciiTheme="minorHAnsi" w:hAnsiTheme="minorHAnsi" w:cstheme="minorHAnsi"/>
        </w:rPr>
      </w:pPr>
      <w:r w:rsidRPr="00363C7F">
        <w:rPr>
          <w:rFonts w:asciiTheme="minorHAnsi" w:hAnsiTheme="minorHAnsi" w:cstheme="minorHAnsi"/>
        </w:rPr>
        <w:t>Door must be solid and contains no windows.</w:t>
      </w:r>
    </w:p>
    <w:p w14:paraId="602D405F" w14:textId="77777777" w:rsidR="001E4B12" w:rsidRPr="00363C7F" w:rsidRDefault="001E4B12" w:rsidP="006E77C8">
      <w:pPr>
        <w:pStyle w:val="NoSpacing"/>
        <w:numPr>
          <w:ilvl w:val="0"/>
          <w:numId w:val="6"/>
        </w:numPr>
        <w:jc w:val="both"/>
        <w:rPr>
          <w:rFonts w:asciiTheme="minorHAnsi" w:hAnsiTheme="minorHAnsi" w:cstheme="minorHAnsi"/>
        </w:rPr>
      </w:pPr>
      <w:r w:rsidRPr="00363C7F">
        <w:rPr>
          <w:rFonts w:asciiTheme="minorHAnsi" w:hAnsiTheme="minorHAnsi" w:cstheme="minorHAnsi"/>
        </w:rPr>
        <w:t>If designed with double doors, the center must be removable.</w:t>
      </w:r>
    </w:p>
    <w:bookmarkEnd w:id="1"/>
    <w:p w14:paraId="430B6903" w14:textId="77777777" w:rsidR="001E4B12" w:rsidRPr="00363C7F" w:rsidRDefault="001E4B12" w:rsidP="001E4B12">
      <w:pPr>
        <w:pStyle w:val="NoSpacing"/>
        <w:rPr>
          <w:rFonts w:asciiTheme="minorHAnsi" w:hAnsiTheme="minorHAnsi" w:cstheme="minorHAnsi"/>
        </w:rPr>
      </w:pPr>
    </w:p>
    <w:p w14:paraId="27C8632B" w14:textId="77777777" w:rsidR="001E4B12" w:rsidRPr="00363C7F" w:rsidRDefault="001E4B12" w:rsidP="001E4B12">
      <w:pPr>
        <w:spacing w:after="0"/>
        <w:rPr>
          <w:rFonts w:cstheme="minorHAnsi"/>
        </w:rPr>
      </w:pPr>
    </w:p>
    <w:p w14:paraId="4D91429C" w14:textId="77777777" w:rsidR="001E4B12" w:rsidRPr="00363C7F" w:rsidRDefault="001E4B12" w:rsidP="001E4B12">
      <w:pPr>
        <w:spacing w:after="0"/>
        <w:rPr>
          <w:rFonts w:cstheme="minorHAnsi"/>
          <w:b/>
        </w:rPr>
      </w:pPr>
      <w:r w:rsidRPr="00363C7F">
        <w:rPr>
          <w:rFonts w:cstheme="minorHAnsi"/>
          <w:b/>
        </w:rPr>
        <w:t>Room Access</w:t>
      </w:r>
    </w:p>
    <w:p w14:paraId="58B53A47" w14:textId="77777777" w:rsidR="001E4B12" w:rsidRPr="00363C7F" w:rsidRDefault="001E4B12" w:rsidP="00174F83">
      <w:pPr>
        <w:shd w:val="clear" w:color="auto" w:fill="FFFFFF" w:themeFill="background1"/>
        <w:autoSpaceDE w:val="0"/>
        <w:autoSpaceDN w:val="0"/>
        <w:adjustRightInd w:val="0"/>
        <w:spacing w:after="0" w:line="240" w:lineRule="auto"/>
        <w:jc w:val="both"/>
        <w:rPr>
          <w:rFonts w:cstheme="minorHAnsi"/>
        </w:rPr>
      </w:pPr>
      <w:r w:rsidRPr="00363C7F">
        <w:rPr>
          <w:rFonts w:cstheme="minorHAnsi"/>
          <w:lang w:val="en"/>
        </w:rPr>
        <w:t>Due to the sensitivity of the data contents and the availability requirements of the connected devices on the university network, all SERs must be secured at all time.</w:t>
      </w:r>
    </w:p>
    <w:p w14:paraId="16783ACC" w14:textId="77777777" w:rsidR="001E0101" w:rsidRPr="00363C7F" w:rsidRDefault="001E0101" w:rsidP="006E77C8">
      <w:pPr>
        <w:pStyle w:val="NoSpacing"/>
        <w:numPr>
          <w:ilvl w:val="0"/>
          <w:numId w:val="54"/>
        </w:numPr>
        <w:jc w:val="both"/>
        <w:rPr>
          <w:rFonts w:asciiTheme="minorHAnsi" w:hAnsiTheme="minorHAnsi" w:cstheme="minorHAnsi"/>
        </w:rPr>
      </w:pPr>
      <w:r w:rsidRPr="00363C7F">
        <w:rPr>
          <w:rFonts w:asciiTheme="minorHAnsi" w:hAnsiTheme="minorHAnsi" w:cstheme="minorHAnsi"/>
        </w:rPr>
        <w:t xml:space="preserve">SER doors shall be secured using card access/readers. </w:t>
      </w:r>
    </w:p>
    <w:p w14:paraId="1D7470C3" w14:textId="77777777" w:rsidR="001E0101" w:rsidRPr="00363C7F" w:rsidRDefault="001E0101" w:rsidP="006E77C8">
      <w:pPr>
        <w:pStyle w:val="NoSpacing"/>
        <w:numPr>
          <w:ilvl w:val="0"/>
          <w:numId w:val="54"/>
        </w:numPr>
        <w:jc w:val="both"/>
        <w:rPr>
          <w:rFonts w:asciiTheme="minorHAnsi" w:hAnsiTheme="minorHAnsi" w:cstheme="minorHAnsi"/>
        </w:rPr>
      </w:pPr>
      <w:r w:rsidRPr="00363C7F">
        <w:rPr>
          <w:rFonts w:asciiTheme="minorHAnsi" w:hAnsiTheme="minorHAnsi" w:cstheme="minorHAnsi"/>
        </w:rPr>
        <w:t>The rooms must be accessible during power outages.</w:t>
      </w:r>
    </w:p>
    <w:p w14:paraId="1716BBB7" w14:textId="77777777" w:rsidR="001E0101" w:rsidRPr="00363C7F" w:rsidRDefault="001E0101" w:rsidP="006E77C8">
      <w:pPr>
        <w:pStyle w:val="NoSpacing"/>
        <w:numPr>
          <w:ilvl w:val="0"/>
          <w:numId w:val="54"/>
        </w:numPr>
        <w:jc w:val="both"/>
        <w:rPr>
          <w:rFonts w:asciiTheme="minorHAnsi" w:hAnsiTheme="minorHAnsi" w:cstheme="minorHAnsi"/>
        </w:rPr>
      </w:pPr>
      <w:r w:rsidRPr="00363C7F">
        <w:rPr>
          <w:rFonts w:asciiTheme="minorHAnsi" w:hAnsiTheme="minorHAnsi" w:cstheme="minorHAnsi"/>
        </w:rPr>
        <w:t>SER door lock keyed to "XZMA"</w:t>
      </w:r>
      <w:r>
        <w:rPr>
          <w:rFonts w:asciiTheme="minorHAnsi" w:hAnsiTheme="minorHAnsi" w:cstheme="minorHAnsi"/>
        </w:rPr>
        <w:t>.</w:t>
      </w:r>
    </w:p>
    <w:p w14:paraId="0CA5AA10" w14:textId="5E2C0AE9" w:rsidR="001E4B12" w:rsidRPr="00363C7F" w:rsidRDefault="001E0101" w:rsidP="006E77C8">
      <w:pPr>
        <w:pStyle w:val="NoSpacing"/>
        <w:numPr>
          <w:ilvl w:val="0"/>
          <w:numId w:val="54"/>
        </w:numPr>
        <w:jc w:val="both"/>
        <w:rPr>
          <w:rFonts w:asciiTheme="minorHAnsi" w:hAnsiTheme="minorHAnsi" w:cstheme="minorHAnsi"/>
        </w:rPr>
      </w:pPr>
      <w:r w:rsidRPr="00363C7F">
        <w:rPr>
          <w:rFonts w:asciiTheme="minorHAnsi" w:hAnsiTheme="minorHAnsi" w:cstheme="minorHAnsi"/>
        </w:rPr>
        <w:t>Unauthorized use of the room is prohibited</w:t>
      </w:r>
      <w:r w:rsidR="001E4B12" w:rsidRPr="00363C7F">
        <w:rPr>
          <w:rFonts w:asciiTheme="minorHAnsi" w:hAnsiTheme="minorHAnsi" w:cstheme="minorHAnsi"/>
        </w:rPr>
        <w:t>.</w:t>
      </w:r>
    </w:p>
    <w:p w14:paraId="4A79E614" w14:textId="77777777" w:rsidR="001E4B12" w:rsidRPr="00363C7F" w:rsidRDefault="001E4B12" w:rsidP="001E4B12">
      <w:pPr>
        <w:autoSpaceDE w:val="0"/>
        <w:autoSpaceDN w:val="0"/>
        <w:adjustRightInd w:val="0"/>
        <w:spacing w:after="0" w:line="240" w:lineRule="auto"/>
        <w:rPr>
          <w:rFonts w:cstheme="minorHAnsi"/>
          <w:bCs/>
        </w:rPr>
      </w:pPr>
    </w:p>
    <w:p w14:paraId="417C64EF" w14:textId="77777777" w:rsidR="001E4B12" w:rsidRPr="00363C7F" w:rsidRDefault="001E4B12" w:rsidP="001E4B12">
      <w:pPr>
        <w:autoSpaceDE w:val="0"/>
        <w:autoSpaceDN w:val="0"/>
        <w:adjustRightInd w:val="0"/>
        <w:spacing w:after="0" w:line="240" w:lineRule="auto"/>
        <w:rPr>
          <w:rFonts w:cstheme="minorHAnsi"/>
          <w:bCs/>
        </w:rPr>
      </w:pPr>
    </w:p>
    <w:p w14:paraId="5C38EC3B"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Enclosing Walls</w:t>
      </w:r>
    </w:p>
    <w:p w14:paraId="0ECB713F" w14:textId="77777777" w:rsidR="001E4B12" w:rsidRPr="00363C7F" w:rsidRDefault="001E4B12" w:rsidP="006E77C8">
      <w:pPr>
        <w:pStyle w:val="NoSpacing"/>
        <w:numPr>
          <w:ilvl w:val="0"/>
          <w:numId w:val="25"/>
        </w:numPr>
        <w:jc w:val="both"/>
        <w:rPr>
          <w:rFonts w:asciiTheme="minorHAnsi" w:hAnsiTheme="minorHAnsi" w:cstheme="minorHAnsi"/>
        </w:rPr>
      </w:pPr>
      <w:r w:rsidRPr="00363C7F">
        <w:rPr>
          <w:rFonts w:asciiTheme="minorHAnsi" w:hAnsiTheme="minorHAnsi" w:cstheme="minorHAnsi"/>
        </w:rPr>
        <w:t>SER walls shall extend to the structural ceiling above.</w:t>
      </w:r>
    </w:p>
    <w:p w14:paraId="2DC44140" w14:textId="77777777" w:rsidR="001E4B12" w:rsidRPr="00363C7F" w:rsidRDefault="001E4B12" w:rsidP="006E77C8">
      <w:pPr>
        <w:pStyle w:val="NoSpacing"/>
        <w:numPr>
          <w:ilvl w:val="0"/>
          <w:numId w:val="25"/>
        </w:numPr>
        <w:jc w:val="both"/>
        <w:rPr>
          <w:rFonts w:asciiTheme="minorHAnsi" w:hAnsiTheme="minorHAnsi" w:cstheme="minorHAnsi"/>
        </w:rPr>
      </w:pPr>
      <w:r w:rsidRPr="00363C7F">
        <w:rPr>
          <w:rFonts w:asciiTheme="minorHAnsi" w:hAnsiTheme="minorHAnsi" w:cstheme="minorHAnsi"/>
        </w:rPr>
        <w:t>All penetrations in rated SER walls shall be fire stopped.</w:t>
      </w:r>
    </w:p>
    <w:p w14:paraId="5D07F30A" w14:textId="77777777" w:rsidR="001E4B12" w:rsidRPr="00363C7F" w:rsidRDefault="001E4B12" w:rsidP="006E77C8">
      <w:pPr>
        <w:pStyle w:val="ListParagraph"/>
        <w:numPr>
          <w:ilvl w:val="0"/>
          <w:numId w:val="25"/>
        </w:numPr>
        <w:autoSpaceDE w:val="0"/>
        <w:autoSpaceDN w:val="0"/>
        <w:adjustRightInd w:val="0"/>
        <w:spacing w:after="0" w:line="240" w:lineRule="auto"/>
        <w:jc w:val="both"/>
        <w:rPr>
          <w:rFonts w:cstheme="minorHAnsi"/>
          <w:color w:val="000000"/>
        </w:rPr>
      </w:pPr>
      <w:r w:rsidRPr="00363C7F">
        <w:rPr>
          <w:rFonts w:cstheme="minorHAnsi"/>
          <w:color w:val="000000"/>
        </w:rPr>
        <w:t>The walls and ceiling of the SER shall be painted in light colored paint.</w:t>
      </w:r>
    </w:p>
    <w:p w14:paraId="1503A8B8" w14:textId="77777777" w:rsidR="001E4B12" w:rsidRPr="00363C7F" w:rsidRDefault="001E4B12" w:rsidP="001E4B12">
      <w:pPr>
        <w:pStyle w:val="NoSpacing"/>
        <w:rPr>
          <w:rFonts w:asciiTheme="minorHAnsi" w:hAnsiTheme="minorHAnsi" w:cstheme="minorHAnsi"/>
          <w:sz w:val="20"/>
          <w:szCs w:val="20"/>
        </w:rPr>
      </w:pPr>
    </w:p>
    <w:p w14:paraId="486C4567" w14:textId="77777777" w:rsidR="001E4B12" w:rsidRPr="00363C7F" w:rsidRDefault="001E4B12" w:rsidP="001E4B12">
      <w:pPr>
        <w:pStyle w:val="NoSpacing"/>
        <w:rPr>
          <w:rFonts w:asciiTheme="minorHAnsi" w:hAnsiTheme="minorHAnsi" w:cstheme="minorHAnsi"/>
          <w:sz w:val="20"/>
          <w:szCs w:val="20"/>
        </w:rPr>
      </w:pPr>
    </w:p>
    <w:p w14:paraId="7CAF60D9"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 xml:space="preserve">Windows </w:t>
      </w:r>
    </w:p>
    <w:p w14:paraId="6F235C44" w14:textId="77777777" w:rsidR="001E4B12" w:rsidRPr="00363C7F" w:rsidRDefault="001E4B12" w:rsidP="006E77C8">
      <w:pPr>
        <w:pStyle w:val="NoSpacing"/>
        <w:numPr>
          <w:ilvl w:val="0"/>
          <w:numId w:val="6"/>
        </w:numPr>
        <w:rPr>
          <w:rFonts w:asciiTheme="minorHAnsi" w:hAnsiTheme="minorHAnsi" w:cstheme="minorHAnsi"/>
        </w:rPr>
      </w:pPr>
      <w:r w:rsidRPr="00363C7F">
        <w:rPr>
          <w:rFonts w:asciiTheme="minorHAnsi" w:hAnsiTheme="minorHAnsi" w:cstheme="minorHAnsi"/>
        </w:rPr>
        <w:t>SERs shall not have windows.</w:t>
      </w:r>
    </w:p>
    <w:p w14:paraId="3A978B39" w14:textId="77777777" w:rsidR="001E4B12" w:rsidRPr="00363C7F" w:rsidRDefault="001E4B12" w:rsidP="001E4B12">
      <w:pPr>
        <w:autoSpaceDE w:val="0"/>
        <w:autoSpaceDN w:val="0"/>
        <w:adjustRightInd w:val="0"/>
        <w:spacing w:after="0" w:line="240" w:lineRule="auto"/>
        <w:rPr>
          <w:rFonts w:cstheme="minorHAnsi"/>
          <w:bCs/>
        </w:rPr>
      </w:pPr>
    </w:p>
    <w:p w14:paraId="62C4E08C" w14:textId="77777777" w:rsidR="001E4B12" w:rsidRPr="00363C7F" w:rsidRDefault="001E4B12" w:rsidP="001E4B12">
      <w:pPr>
        <w:autoSpaceDE w:val="0"/>
        <w:autoSpaceDN w:val="0"/>
        <w:adjustRightInd w:val="0"/>
        <w:spacing w:after="0" w:line="240" w:lineRule="auto"/>
        <w:rPr>
          <w:rFonts w:cstheme="minorHAnsi"/>
          <w:bCs/>
        </w:rPr>
      </w:pPr>
    </w:p>
    <w:p w14:paraId="35E748B5"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Floors</w:t>
      </w:r>
    </w:p>
    <w:p w14:paraId="04DD062C" w14:textId="77777777" w:rsidR="001E4B12" w:rsidRPr="00363C7F" w:rsidRDefault="001E4B12" w:rsidP="006E77C8">
      <w:pPr>
        <w:pStyle w:val="NoSpacing"/>
        <w:numPr>
          <w:ilvl w:val="0"/>
          <w:numId w:val="11"/>
        </w:numPr>
        <w:jc w:val="both"/>
        <w:rPr>
          <w:rFonts w:asciiTheme="minorHAnsi" w:hAnsiTheme="minorHAnsi" w:cstheme="minorHAnsi"/>
        </w:rPr>
      </w:pPr>
      <w:r w:rsidRPr="00363C7F">
        <w:rPr>
          <w:rFonts w:asciiTheme="minorHAnsi" w:hAnsiTheme="minorHAnsi" w:cstheme="minorHAnsi"/>
        </w:rPr>
        <w:t>SER floors should be floor slab, no raised or false floor.</w:t>
      </w:r>
    </w:p>
    <w:p w14:paraId="2E42853A" w14:textId="77777777" w:rsidR="001E4B12" w:rsidRPr="00363C7F" w:rsidRDefault="001E4B12" w:rsidP="006E77C8">
      <w:pPr>
        <w:pStyle w:val="NoSpacing"/>
        <w:numPr>
          <w:ilvl w:val="0"/>
          <w:numId w:val="11"/>
        </w:numPr>
        <w:jc w:val="both"/>
        <w:rPr>
          <w:rFonts w:asciiTheme="minorHAnsi" w:hAnsiTheme="minorHAnsi" w:cstheme="minorHAnsi"/>
        </w:rPr>
      </w:pPr>
      <w:r w:rsidRPr="00363C7F">
        <w:rPr>
          <w:rFonts w:asciiTheme="minorHAnsi" w:hAnsiTheme="minorHAnsi" w:cstheme="minorHAnsi"/>
        </w:rPr>
        <w:t>Floor finish shall be smooth, dust-free, and not susceptible to static electricity build-up.</w:t>
      </w:r>
    </w:p>
    <w:p w14:paraId="48FDC13C" w14:textId="77777777" w:rsidR="001E4B12" w:rsidRPr="00363C7F" w:rsidRDefault="001E4B12" w:rsidP="006E77C8">
      <w:pPr>
        <w:pStyle w:val="NoSpacing"/>
        <w:numPr>
          <w:ilvl w:val="0"/>
          <w:numId w:val="11"/>
        </w:numPr>
        <w:jc w:val="both"/>
        <w:rPr>
          <w:rFonts w:asciiTheme="minorHAnsi" w:hAnsiTheme="minorHAnsi" w:cstheme="minorHAnsi"/>
        </w:rPr>
      </w:pPr>
      <w:r w:rsidRPr="00363C7F">
        <w:rPr>
          <w:rFonts w:asciiTheme="minorHAnsi" w:hAnsiTheme="minorHAnsi" w:cstheme="minorHAnsi"/>
        </w:rPr>
        <w:t>Acceptable finishes are to be light in color and be either vinyl composition tile (VCT), low static composition tile, static dissipating tile (SDT), or sealed concrete.</w:t>
      </w:r>
    </w:p>
    <w:p w14:paraId="49EAF95B" w14:textId="77777777" w:rsidR="001E4B12" w:rsidRPr="00363C7F" w:rsidRDefault="001E4B12" w:rsidP="001E4B12">
      <w:pPr>
        <w:spacing w:after="0"/>
        <w:rPr>
          <w:rFonts w:cstheme="minorHAnsi"/>
        </w:rPr>
      </w:pPr>
    </w:p>
    <w:p w14:paraId="566CFABD" w14:textId="77777777" w:rsidR="001E4B12" w:rsidRPr="00363C7F" w:rsidRDefault="001E4B12" w:rsidP="001E4B12">
      <w:pPr>
        <w:spacing w:after="0"/>
        <w:rPr>
          <w:rFonts w:cstheme="minorHAnsi"/>
        </w:rPr>
      </w:pPr>
    </w:p>
    <w:p w14:paraId="2DDC06F8"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 xml:space="preserve">Ceiling </w:t>
      </w:r>
    </w:p>
    <w:p w14:paraId="6D04178E" w14:textId="77777777" w:rsidR="001E4B12" w:rsidRPr="00363C7F" w:rsidRDefault="001E4B12" w:rsidP="006E77C8">
      <w:pPr>
        <w:pStyle w:val="NoSpacing"/>
        <w:numPr>
          <w:ilvl w:val="0"/>
          <w:numId w:val="5"/>
        </w:numPr>
        <w:jc w:val="both"/>
        <w:rPr>
          <w:rFonts w:asciiTheme="minorHAnsi" w:hAnsiTheme="minorHAnsi" w:cstheme="minorHAnsi"/>
        </w:rPr>
      </w:pPr>
      <w:r w:rsidRPr="00363C7F">
        <w:rPr>
          <w:rFonts w:asciiTheme="minorHAnsi" w:hAnsiTheme="minorHAnsi" w:cstheme="minorHAnsi"/>
        </w:rPr>
        <w:t xml:space="preserve">No false (lay-in tile) or hard lid ceiling shall be installed over any SER floor space. </w:t>
      </w:r>
    </w:p>
    <w:p w14:paraId="51089D05" w14:textId="77777777" w:rsidR="001E4B12" w:rsidRPr="00363C7F" w:rsidRDefault="001E4B12" w:rsidP="001E4B12">
      <w:pPr>
        <w:spacing w:after="0"/>
        <w:rPr>
          <w:rFonts w:cstheme="minorHAnsi"/>
          <w:color w:val="000000"/>
        </w:rPr>
      </w:pPr>
    </w:p>
    <w:p w14:paraId="527C9B29" w14:textId="2B6C356A" w:rsidR="00174F83" w:rsidRDefault="00174F83">
      <w:pPr>
        <w:rPr>
          <w:rFonts w:cstheme="minorHAnsi"/>
          <w:color w:val="000000"/>
        </w:rPr>
      </w:pPr>
      <w:r>
        <w:rPr>
          <w:rFonts w:cstheme="minorHAnsi"/>
          <w:color w:val="000000"/>
        </w:rPr>
        <w:br w:type="page"/>
      </w:r>
    </w:p>
    <w:p w14:paraId="115965A4" w14:textId="77777777" w:rsidR="001E4B12" w:rsidRPr="00363C7F" w:rsidRDefault="001E4B12" w:rsidP="001E4B12">
      <w:pPr>
        <w:spacing w:after="0"/>
        <w:rPr>
          <w:rFonts w:cstheme="minorHAnsi"/>
          <w:b/>
          <w:color w:val="000000"/>
        </w:rPr>
      </w:pPr>
      <w:r w:rsidRPr="00363C7F">
        <w:rPr>
          <w:rFonts w:cstheme="minorHAnsi"/>
          <w:b/>
          <w:color w:val="000000"/>
        </w:rPr>
        <w:lastRenderedPageBreak/>
        <w:t>SER Electrical Sub-Panel</w:t>
      </w:r>
    </w:p>
    <w:p w14:paraId="58F144D0" w14:textId="77777777" w:rsidR="00AE7D3D" w:rsidRPr="00363C7F" w:rsidRDefault="00AE7D3D" w:rsidP="006E77C8">
      <w:pPr>
        <w:pStyle w:val="ListParagraph"/>
        <w:numPr>
          <w:ilvl w:val="0"/>
          <w:numId w:val="24"/>
        </w:numPr>
        <w:spacing w:after="0"/>
        <w:jc w:val="both"/>
        <w:rPr>
          <w:rFonts w:cstheme="minorHAnsi"/>
          <w:color w:val="000000"/>
        </w:rPr>
      </w:pPr>
      <w:r w:rsidRPr="00363C7F">
        <w:rPr>
          <w:rFonts w:cstheme="minorHAnsi"/>
          <w:color w:val="000000"/>
        </w:rPr>
        <w:t>A separate supply circuit serving the SER shall be provided and terminated in its own electrical panel inside the SER.</w:t>
      </w:r>
    </w:p>
    <w:p w14:paraId="3AE9BB80" w14:textId="715D9653" w:rsidR="00AE7D3D" w:rsidRPr="006A2047" w:rsidRDefault="005B526E" w:rsidP="006E77C8">
      <w:pPr>
        <w:pStyle w:val="ListParagraph"/>
        <w:numPr>
          <w:ilvl w:val="0"/>
          <w:numId w:val="24"/>
        </w:numPr>
        <w:spacing w:after="0"/>
        <w:jc w:val="both"/>
        <w:rPr>
          <w:rFonts w:cstheme="minorHAnsi"/>
          <w:color w:val="000000"/>
        </w:rPr>
      </w:pPr>
      <w:r w:rsidRPr="00363C7F">
        <w:rPr>
          <w:rFonts w:cstheme="minorHAnsi"/>
          <w:color w:val="000000"/>
        </w:rPr>
        <w:t>The sub-panel should be located on the inside of the SER near the room entrance door and should be connected to a</w:t>
      </w:r>
      <w:r>
        <w:rPr>
          <w:rFonts w:cstheme="minorHAnsi"/>
          <w:color w:val="000000"/>
        </w:rPr>
        <w:t>n</w:t>
      </w:r>
      <w:r w:rsidRPr="00363C7F">
        <w:rPr>
          <w:rFonts w:cstheme="minorHAnsi"/>
          <w:color w:val="000000"/>
        </w:rPr>
        <w:t xml:space="preserve"> </w:t>
      </w:r>
      <w:r w:rsidRPr="006A2047">
        <w:rPr>
          <w:rFonts w:cstheme="minorHAnsi"/>
          <w:color w:val="000000"/>
        </w:rPr>
        <w:t>Emergency power source.</w:t>
      </w:r>
    </w:p>
    <w:p w14:paraId="6FB290F4" w14:textId="5146958C" w:rsidR="001E4B12" w:rsidRPr="00363C7F" w:rsidRDefault="005B526E" w:rsidP="006E77C8">
      <w:pPr>
        <w:pStyle w:val="ListParagraph"/>
        <w:numPr>
          <w:ilvl w:val="0"/>
          <w:numId w:val="24"/>
        </w:numPr>
        <w:spacing w:after="0"/>
        <w:jc w:val="both"/>
        <w:rPr>
          <w:rFonts w:cstheme="minorHAnsi"/>
          <w:color w:val="000000"/>
        </w:rPr>
      </w:pPr>
      <w:r w:rsidRPr="006A2047">
        <w:rPr>
          <w:rFonts w:cstheme="minorHAnsi"/>
          <w:color w:val="000000"/>
        </w:rPr>
        <w:t xml:space="preserve">Emergency power is </w:t>
      </w:r>
      <w:r w:rsidR="0009607F">
        <w:rPr>
          <w:rFonts w:cstheme="minorHAnsi"/>
          <w:color w:val="000000"/>
        </w:rPr>
        <w:t>required</w:t>
      </w:r>
      <w:r w:rsidRPr="006A2047">
        <w:rPr>
          <w:rFonts w:cstheme="minorHAnsi"/>
          <w:color w:val="000000"/>
        </w:rPr>
        <w:t xml:space="preserve"> i</w:t>
      </w:r>
      <w:r w:rsidRPr="00363C7F">
        <w:rPr>
          <w:rFonts w:cstheme="minorHAnsi"/>
          <w:color w:val="000000"/>
        </w:rPr>
        <w:t>n SER</w:t>
      </w:r>
      <w:r>
        <w:rPr>
          <w:rFonts w:cstheme="minorHAnsi"/>
          <w:color w:val="000000"/>
        </w:rPr>
        <w:t>s</w:t>
      </w:r>
      <w:r w:rsidRPr="00363C7F">
        <w:rPr>
          <w:rFonts w:cstheme="minorHAnsi"/>
          <w:color w:val="000000"/>
        </w:rPr>
        <w:t xml:space="preserve"> </w:t>
      </w:r>
      <w:r>
        <w:rPr>
          <w:rFonts w:cstheme="minorHAnsi"/>
          <w:color w:val="000000"/>
        </w:rPr>
        <w:t xml:space="preserve">as they </w:t>
      </w:r>
      <w:r w:rsidRPr="00363C7F">
        <w:rPr>
          <w:rFonts w:cstheme="minorHAnsi"/>
          <w:color w:val="000000"/>
        </w:rPr>
        <w:t xml:space="preserve">house telephone systems </w:t>
      </w:r>
      <w:r>
        <w:rPr>
          <w:rFonts w:cstheme="minorHAnsi"/>
          <w:color w:val="000000"/>
        </w:rPr>
        <w:t xml:space="preserve">and network </w:t>
      </w:r>
      <w:r w:rsidRPr="00363C7F">
        <w:rPr>
          <w:rFonts w:cstheme="minorHAnsi"/>
          <w:color w:val="000000"/>
        </w:rPr>
        <w:t xml:space="preserve">switches </w:t>
      </w:r>
      <w:r>
        <w:rPr>
          <w:rFonts w:cstheme="minorHAnsi"/>
          <w:color w:val="000000"/>
        </w:rPr>
        <w:t>that support life safety, security, and other critical systems</w:t>
      </w:r>
      <w:r w:rsidR="001E4B12" w:rsidRPr="00363C7F">
        <w:rPr>
          <w:rFonts w:cstheme="minorHAnsi"/>
          <w:color w:val="000000"/>
        </w:rPr>
        <w:t>.</w:t>
      </w:r>
    </w:p>
    <w:p w14:paraId="306FC7F8" w14:textId="77777777" w:rsidR="001E4B12" w:rsidRPr="00363C7F" w:rsidRDefault="001E4B12" w:rsidP="001E4B12">
      <w:pPr>
        <w:spacing w:after="0"/>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1E4B12" w:rsidRPr="00363C7F" w14:paraId="495BC664" w14:textId="77777777" w:rsidTr="00235F0A">
        <w:tc>
          <w:tcPr>
            <w:tcW w:w="4788" w:type="dxa"/>
          </w:tcPr>
          <w:p w14:paraId="4B573B27" w14:textId="77777777" w:rsidR="001E4B12" w:rsidRPr="00363C7F" w:rsidRDefault="001E4B12" w:rsidP="00235F0A">
            <w:pPr>
              <w:autoSpaceDE w:val="0"/>
              <w:autoSpaceDN w:val="0"/>
              <w:adjustRightInd w:val="0"/>
              <w:jc w:val="right"/>
              <w:rPr>
                <w:rFonts w:cstheme="minorHAnsi"/>
                <w:color w:val="000000"/>
              </w:rPr>
            </w:pPr>
            <w:r w:rsidRPr="00363C7F">
              <w:rPr>
                <w:rFonts w:cstheme="minorHAnsi"/>
                <w:noProof/>
              </w:rPr>
              <w:drawing>
                <wp:inline distT="0" distB="0" distL="0" distR="0" wp14:anchorId="6A9F85BF" wp14:editId="04DADAB7">
                  <wp:extent cx="2029522" cy="1522738"/>
                  <wp:effectExtent l="0" t="0" r="889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9612" cy="1612841"/>
                          </a:xfrm>
                          <a:prstGeom prst="rect">
                            <a:avLst/>
                          </a:prstGeom>
                          <a:noFill/>
                          <a:ln>
                            <a:noFill/>
                          </a:ln>
                        </pic:spPr>
                      </pic:pic>
                    </a:graphicData>
                  </a:graphic>
                </wp:inline>
              </w:drawing>
            </w:r>
          </w:p>
        </w:tc>
        <w:tc>
          <w:tcPr>
            <w:tcW w:w="4788" w:type="dxa"/>
          </w:tcPr>
          <w:p w14:paraId="6C851AA3" w14:textId="77777777" w:rsidR="001E4B12" w:rsidRPr="00363C7F" w:rsidRDefault="001E4B12" w:rsidP="00235F0A">
            <w:pPr>
              <w:autoSpaceDE w:val="0"/>
              <w:autoSpaceDN w:val="0"/>
              <w:adjustRightInd w:val="0"/>
              <w:rPr>
                <w:rFonts w:cstheme="minorHAnsi"/>
                <w:color w:val="000000"/>
              </w:rPr>
            </w:pPr>
            <w:r w:rsidRPr="00363C7F">
              <w:rPr>
                <w:rFonts w:cstheme="minorHAnsi"/>
                <w:noProof/>
              </w:rPr>
              <w:drawing>
                <wp:inline distT="0" distB="0" distL="0" distR="0" wp14:anchorId="5B05484A" wp14:editId="74B3265B">
                  <wp:extent cx="2728332" cy="1534687"/>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686" cy="1609699"/>
                          </a:xfrm>
                          <a:prstGeom prst="rect">
                            <a:avLst/>
                          </a:prstGeom>
                          <a:noFill/>
                          <a:ln>
                            <a:noFill/>
                          </a:ln>
                        </pic:spPr>
                      </pic:pic>
                    </a:graphicData>
                  </a:graphic>
                </wp:inline>
              </w:drawing>
            </w:r>
          </w:p>
        </w:tc>
      </w:tr>
    </w:tbl>
    <w:p w14:paraId="60D6C8D0" w14:textId="77777777" w:rsidR="001E4B12" w:rsidRPr="00363C7F" w:rsidRDefault="001E4B12" w:rsidP="001E4B12">
      <w:pPr>
        <w:autoSpaceDE w:val="0"/>
        <w:autoSpaceDN w:val="0"/>
        <w:adjustRightInd w:val="0"/>
        <w:spacing w:after="0" w:line="240" w:lineRule="auto"/>
        <w:rPr>
          <w:rFonts w:cstheme="minorHAnsi"/>
          <w:b/>
          <w:color w:val="FF0000"/>
          <w:sz w:val="20"/>
          <w:szCs w:val="20"/>
          <w:highlight w:val="yellow"/>
        </w:rPr>
      </w:pPr>
    </w:p>
    <w:p w14:paraId="2AE2AF47" w14:textId="7D54C460" w:rsidR="001E4B12" w:rsidRPr="00643C2A" w:rsidRDefault="001E4B12" w:rsidP="001E4B12">
      <w:pPr>
        <w:autoSpaceDE w:val="0"/>
        <w:autoSpaceDN w:val="0"/>
        <w:adjustRightInd w:val="0"/>
        <w:spacing w:after="0" w:line="240" w:lineRule="auto"/>
        <w:jc w:val="center"/>
        <w:rPr>
          <w:rFonts w:cstheme="minorHAnsi"/>
          <w:b/>
        </w:rPr>
      </w:pPr>
      <w:r w:rsidRPr="00643C2A">
        <w:rPr>
          <w:rFonts w:cstheme="minorHAnsi"/>
          <w:b/>
          <w:sz w:val="20"/>
          <w:szCs w:val="20"/>
        </w:rPr>
        <w:t xml:space="preserve">Figure </w:t>
      </w:r>
      <w:r w:rsidR="00AD0948">
        <w:rPr>
          <w:rFonts w:cstheme="minorHAnsi"/>
          <w:b/>
          <w:sz w:val="20"/>
          <w:szCs w:val="20"/>
        </w:rPr>
        <w:t>4</w:t>
      </w:r>
      <w:r w:rsidRPr="00643C2A">
        <w:rPr>
          <w:rFonts w:cstheme="minorHAnsi"/>
          <w:b/>
          <w:sz w:val="20"/>
          <w:szCs w:val="20"/>
        </w:rPr>
        <w:t xml:space="preserve">:  </w:t>
      </w:r>
      <w:r w:rsidR="00643C2A" w:rsidRPr="00643C2A">
        <w:rPr>
          <w:rFonts w:cstheme="minorHAnsi"/>
          <w:b/>
          <w:sz w:val="20"/>
          <w:szCs w:val="20"/>
        </w:rPr>
        <w:t>Typical P</w:t>
      </w:r>
      <w:r w:rsidR="00643C2A" w:rsidRPr="00643C2A">
        <w:rPr>
          <w:rFonts w:cstheme="minorHAnsi"/>
          <w:b/>
        </w:rPr>
        <w:t>anel Designation</w:t>
      </w:r>
      <w:r w:rsidR="00643C2A">
        <w:rPr>
          <w:rFonts w:cstheme="minorHAnsi"/>
          <w:b/>
        </w:rPr>
        <w:t xml:space="preserve"> and Labeling</w:t>
      </w:r>
    </w:p>
    <w:p w14:paraId="556AF6DB" w14:textId="77777777" w:rsidR="001E4B12" w:rsidRPr="00363C7F" w:rsidRDefault="001E4B12" w:rsidP="001E4B12">
      <w:pPr>
        <w:autoSpaceDE w:val="0"/>
        <w:autoSpaceDN w:val="0"/>
        <w:adjustRightInd w:val="0"/>
        <w:spacing w:after="0" w:line="240" w:lineRule="auto"/>
        <w:rPr>
          <w:rFonts w:cstheme="minorHAnsi"/>
          <w:color w:val="000000"/>
        </w:rPr>
      </w:pPr>
    </w:p>
    <w:p w14:paraId="038D1504" w14:textId="77777777" w:rsidR="001E4B12" w:rsidRPr="00363C7F" w:rsidRDefault="001E4B12" w:rsidP="006E77C8">
      <w:pPr>
        <w:pStyle w:val="ListParagraph"/>
        <w:numPr>
          <w:ilvl w:val="0"/>
          <w:numId w:val="24"/>
        </w:numPr>
        <w:autoSpaceDE w:val="0"/>
        <w:autoSpaceDN w:val="0"/>
        <w:adjustRightInd w:val="0"/>
        <w:spacing w:after="0" w:afterAutospacing="1" w:line="240" w:lineRule="auto"/>
        <w:jc w:val="both"/>
        <w:outlineLvl w:val="1"/>
        <w:rPr>
          <w:rFonts w:cstheme="minorHAnsi"/>
          <w:color w:val="000000"/>
        </w:rPr>
      </w:pPr>
      <w:r w:rsidRPr="00363C7F">
        <w:rPr>
          <w:rFonts w:cstheme="minorHAnsi"/>
          <w:color w:val="000000"/>
        </w:rPr>
        <w:t>The estimated electrical load for the telecommunication space shall not exceed 80% of the panel capacity.</w:t>
      </w:r>
    </w:p>
    <w:p w14:paraId="566BEBAE" w14:textId="77777777" w:rsidR="001E4B12" w:rsidRPr="00363C7F" w:rsidRDefault="001E4B12" w:rsidP="006E77C8">
      <w:pPr>
        <w:pStyle w:val="ListParagraph"/>
        <w:numPr>
          <w:ilvl w:val="0"/>
          <w:numId w:val="24"/>
        </w:numPr>
        <w:autoSpaceDE w:val="0"/>
        <w:autoSpaceDN w:val="0"/>
        <w:adjustRightInd w:val="0"/>
        <w:spacing w:after="0" w:afterAutospacing="1" w:line="240" w:lineRule="auto"/>
        <w:jc w:val="both"/>
        <w:outlineLvl w:val="1"/>
        <w:rPr>
          <w:rFonts w:cstheme="minorHAnsi"/>
          <w:color w:val="000000"/>
        </w:rPr>
      </w:pPr>
      <w:r w:rsidRPr="00363C7F">
        <w:rPr>
          <w:rFonts w:cstheme="minorHAnsi"/>
          <w:color w:val="000000"/>
        </w:rPr>
        <w:t>No power outlets outside the SER shall be serviced by this panel.</w:t>
      </w:r>
    </w:p>
    <w:p w14:paraId="053D5904" w14:textId="77777777" w:rsidR="001E4B12" w:rsidRPr="00363C7F" w:rsidRDefault="001E4B12" w:rsidP="006E77C8">
      <w:pPr>
        <w:pStyle w:val="ListParagraph"/>
        <w:numPr>
          <w:ilvl w:val="0"/>
          <w:numId w:val="24"/>
        </w:numPr>
        <w:autoSpaceDE w:val="0"/>
        <w:autoSpaceDN w:val="0"/>
        <w:adjustRightInd w:val="0"/>
        <w:spacing w:after="0" w:afterAutospacing="1" w:line="240" w:lineRule="auto"/>
        <w:jc w:val="both"/>
        <w:outlineLvl w:val="1"/>
        <w:rPr>
          <w:rFonts w:cstheme="minorHAnsi"/>
          <w:color w:val="000000"/>
        </w:rPr>
      </w:pPr>
      <w:r w:rsidRPr="00363C7F">
        <w:rPr>
          <w:rFonts w:cstheme="minorHAnsi"/>
          <w:color w:val="000000"/>
        </w:rPr>
        <w:t>All power circuits that supply outlets that support electronic shall be individual branch circuits from their breaker in the SER sub-panel to the outlet receptacle supplying the electronics.</w:t>
      </w:r>
    </w:p>
    <w:p w14:paraId="1D8CAA06" w14:textId="77777777" w:rsidR="001E4B12" w:rsidRPr="00363C7F" w:rsidRDefault="001E4B12" w:rsidP="006E77C8">
      <w:pPr>
        <w:pStyle w:val="ListParagraph"/>
        <w:numPr>
          <w:ilvl w:val="0"/>
          <w:numId w:val="24"/>
        </w:numPr>
        <w:autoSpaceDE w:val="0"/>
        <w:autoSpaceDN w:val="0"/>
        <w:adjustRightInd w:val="0"/>
        <w:spacing w:after="0" w:afterAutospacing="1" w:line="240" w:lineRule="auto"/>
        <w:jc w:val="both"/>
        <w:outlineLvl w:val="1"/>
        <w:rPr>
          <w:rFonts w:cstheme="minorHAnsi"/>
          <w:color w:val="000000"/>
        </w:rPr>
      </w:pPr>
      <w:r w:rsidRPr="00363C7F">
        <w:rPr>
          <w:rFonts w:cstheme="minorHAnsi"/>
          <w:color w:val="000000"/>
        </w:rPr>
        <w:t>It is required that the electrical feed to the SER be backed up by a generator to conform with current National Fire Protection Association (NFPA) code.</w:t>
      </w:r>
    </w:p>
    <w:p w14:paraId="38636B2B" w14:textId="77777777"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363C7F">
        <w:rPr>
          <w:rFonts w:cstheme="minorHAnsi"/>
          <w:color w:val="000000"/>
        </w:rPr>
        <w:t xml:space="preserve">Outlets and faceplates with a generator feed </w:t>
      </w:r>
      <w:r w:rsidRPr="00174F83">
        <w:rPr>
          <w:rFonts w:cstheme="minorHAnsi"/>
          <w:b/>
          <w:bCs/>
          <w:color w:val="FF0000"/>
        </w:rPr>
        <w:t>shall be red and labeled with the panel designation and breaker position of the servicing electrical panel</w:t>
      </w:r>
      <w:r w:rsidRPr="00363C7F">
        <w:rPr>
          <w:rFonts w:cstheme="minorHAnsi"/>
          <w:color w:val="000000"/>
        </w:rPr>
        <w:t>.</w:t>
      </w:r>
    </w:p>
    <w:p w14:paraId="591312EE" w14:textId="77777777" w:rsidR="001E4B12" w:rsidRPr="00363C7F" w:rsidRDefault="001E4B12" w:rsidP="001E4B12">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tblGrid>
      <w:tr w:rsidR="001E4B12" w:rsidRPr="00363C7F" w14:paraId="25E61FDB" w14:textId="77777777" w:rsidTr="00235F0A">
        <w:tc>
          <w:tcPr>
            <w:tcW w:w="9198" w:type="dxa"/>
          </w:tcPr>
          <w:p w14:paraId="4BCA2B26" w14:textId="77777777" w:rsidR="001E4B12" w:rsidRPr="00363C7F" w:rsidRDefault="001E4B12" w:rsidP="00235F0A">
            <w:pPr>
              <w:autoSpaceDE w:val="0"/>
              <w:autoSpaceDN w:val="0"/>
              <w:adjustRightInd w:val="0"/>
              <w:jc w:val="center"/>
              <w:rPr>
                <w:rFonts w:cstheme="minorHAnsi"/>
                <w:color w:val="000000"/>
              </w:rPr>
            </w:pPr>
            <w:r w:rsidRPr="00363C7F">
              <w:rPr>
                <w:rFonts w:cstheme="minorHAnsi"/>
                <w:noProof/>
              </w:rPr>
              <w:drawing>
                <wp:inline distT="0" distB="0" distL="0" distR="0" wp14:anchorId="17D36B58" wp14:editId="5B5BE69F">
                  <wp:extent cx="1755593" cy="1317208"/>
                  <wp:effectExtent l="0" t="9525"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04772" cy="1429136"/>
                          </a:xfrm>
                          <a:prstGeom prst="rect">
                            <a:avLst/>
                          </a:prstGeom>
                          <a:noFill/>
                          <a:ln>
                            <a:noFill/>
                          </a:ln>
                        </pic:spPr>
                      </pic:pic>
                    </a:graphicData>
                  </a:graphic>
                </wp:inline>
              </w:drawing>
            </w:r>
          </w:p>
        </w:tc>
      </w:tr>
    </w:tbl>
    <w:p w14:paraId="0860E03D" w14:textId="77777777" w:rsidR="001E4B12" w:rsidRPr="00363C7F" w:rsidRDefault="001E4B12" w:rsidP="001E4B12">
      <w:pPr>
        <w:autoSpaceDE w:val="0"/>
        <w:autoSpaceDN w:val="0"/>
        <w:adjustRightInd w:val="0"/>
        <w:spacing w:after="0" w:line="240" w:lineRule="auto"/>
        <w:jc w:val="center"/>
        <w:rPr>
          <w:rFonts w:cstheme="minorHAnsi"/>
          <w:b/>
          <w:color w:val="FF0000"/>
          <w:sz w:val="20"/>
          <w:szCs w:val="20"/>
          <w:highlight w:val="yellow"/>
        </w:rPr>
      </w:pPr>
    </w:p>
    <w:p w14:paraId="0787492C" w14:textId="40732254" w:rsidR="001E4B12" w:rsidRPr="00643C2A" w:rsidRDefault="001E4B12" w:rsidP="001E4B12">
      <w:pPr>
        <w:autoSpaceDE w:val="0"/>
        <w:autoSpaceDN w:val="0"/>
        <w:adjustRightInd w:val="0"/>
        <w:spacing w:after="0" w:line="240" w:lineRule="auto"/>
        <w:jc w:val="center"/>
        <w:rPr>
          <w:rFonts w:cstheme="minorHAnsi"/>
          <w:b/>
          <w:sz w:val="20"/>
          <w:szCs w:val="20"/>
        </w:rPr>
      </w:pPr>
      <w:r w:rsidRPr="00643C2A">
        <w:rPr>
          <w:rFonts w:cstheme="minorHAnsi"/>
          <w:b/>
          <w:sz w:val="20"/>
          <w:szCs w:val="20"/>
        </w:rPr>
        <w:t xml:space="preserve">Figure </w:t>
      </w:r>
      <w:r w:rsidR="00AD0948">
        <w:rPr>
          <w:rFonts w:cstheme="minorHAnsi"/>
          <w:b/>
          <w:sz w:val="20"/>
          <w:szCs w:val="20"/>
        </w:rPr>
        <w:t>5</w:t>
      </w:r>
      <w:r w:rsidRPr="00643C2A">
        <w:rPr>
          <w:rFonts w:cstheme="minorHAnsi"/>
          <w:b/>
          <w:sz w:val="20"/>
          <w:szCs w:val="20"/>
        </w:rPr>
        <w:t xml:space="preserve">:  </w:t>
      </w:r>
      <w:r w:rsidR="00643C2A" w:rsidRPr="00643C2A">
        <w:rPr>
          <w:rFonts w:cstheme="minorHAnsi"/>
          <w:b/>
          <w:sz w:val="20"/>
          <w:szCs w:val="20"/>
        </w:rPr>
        <w:t>Typical Generator Feed Outlet Identification</w:t>
      </w:r>
    </w:p>
    <w:p w14:paraId="6C0EDB9F" w14:textId="77777777" w:rsidR="001E4B12" w:rsidRPr="00363C7F" w:rsidRDefault="001E4B12" w:rsidP="001E4B12">
      <w:pPr>
        <w:spacing w:after="0"/>
        <w:rPr>
          <w:rFonts w:cstheme="minorHAnsi"/>
          <w:color w:val="000000"/>
        </w:rPr>
      </w:pPr>
    </w:p>
    <w:p w14:paraId="110C5D46" w14:textId="3D3BA002" w:rsidR="00174F83" w:rsidRDefault="00174F83">
      <w:pPr>
        <w:rPr>
          <w:rFonts w:cstheme="minorHAnsi"/>
          <w:color w:val="000000"/>
        </w:rPr>
      </w:pPr>
      <w:r>
        <w:rPr>
          <w:rFonts w:cstheme="minorHAnsi"/>
          <w:color w:val="000000"/>
        </w:rPr>
        <w:br w:type="page"/>
      </w:r>
    </w:p>
    <w:p w14:paraId="2262F94F" w14:textId="77777777" w:rsidR="001E4B12" w:rsidRPr="00363C7F" w:rsidRDefault="001E4B12" w:rsidP="001E4B12">
      <w:pPr>
        <w:spacing w:after="0"/>
        <w:rPr>
          <w:rFonts w:cstheme="minorHAnsi"/>
          <w:b/>
          <w:color w:val="000000"/>
        </w:rPr>
      </w:pPr>
      <w:r w:rsidRPr="00363C7F">
        <w:rPr>
          <w:rFonts w:cstheme="minorHAnsi"/>
          <w:b/>
          <w:color w:val="000000"/>
        </w:rPr>
        <w:lastRenderedPageBreak/>
        <w:t>Emergency Powered Outlets</w:t>
      </w:r>
    </w:p>
    <w:p w14:paraId="4A030BFD" w14:textId="3F23C2F6"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363C7F">
        <w:rPr>
          <w:rFonts w:cstheme="minorHAnsi"/>
          <w:color w:val="000000"/>
        </w:rPr>
        <w:t xml:space="preserve">A </w:t>
      </w:r>
      <w:r w:rsidRPr="008D03E9">
        <w:rPr>
          <w:rFonts w:cstheme="minorHAnsi"/>
          <w:b/>
          <w:color w:val="FF0000"/>
        </w:rPr>
        <w:t>minimum of two duplex electrical outlets mounted above the equipment rack</w:t>
      </w:r>
      <w:r w:rsidRPr="008D03E9">
        <w:rPr>
          <w:rFonts w:cstheme="minorHAnsi"/>
          <w:color w:val="FF0000"/>
        </w:rPr>
        <w:t xml:space="preserve"> </w:t>
      </w:r>
      <w:r w:rsidRPr="00363C7F">
        <w:rPr>
          <w:rFonts w:cstheme="minorHAnsi"/>
          <w:color w:val="000000"/>
        </w:rPr>
        <w:t xml:space="preserve">in 4”x4” box is required.  These outlets </w:t>
      </w:r>
      <w:r w:rsidRPr="008D03E9">
        <w:rPr>
          <w:rFonts w:cstheme="minorHAnsi"/>
          <w:b/>
          <w:color w:val="FF0000"/>
        </w:rPr>
        <w:t>shall be 20amp, 120V non-switched</w:t>
      </w:r>
      <w:r w:rsidR="00901C2D">
        <w:rPr>
          <w:rFonts w:cstheme="minorHAnsi"/>
          <w:b/>
          <w:color w:val="FF0000"/>
        </w:rPr>
        <w:t xml:space="preserve">, </w:t>
      </w:r>
      <w:r w:rsidR="00901C2D" w:rsidRPr="002D69D7">
        <w:rPr>
          <w:rFonts w:cstheme="minorHAnsi"/>
          <w:b/>
          <w:color w:val="FF0000"/>
        </w:rPr>
        <w:t>5-20R receptacles</w:t>
      </w:r>
      <w:r w:rsidR="00901C2D">
        <w:rPr>
          <w:rFonts w:cstheme="minorHAnsi"/>
          <w:b/>
          <w:color w:val="FF0000"/>
        </w:rPr>
        <w:t xml:space="preserve"> </w:t>
      </w:r>
      <w:r w:rsidRPr="008D03E9">
        <w:rPr>
          <w:rFonts w:cstheme="minorHAnsi"/>
          <w:b/>
          <w:color w:val="FF0000"/>
        </w:rPr>
        <w:t>on separate branch circuits for equipment power</w:t>
      </w:r>
      <w:r w:rsidRPr="00363C7F">
        <w:rPr>
          <w:rFonts w:cstheme="minorHAnsi"/>
          <w:color w:val="000000"/>
        </w:rPr>
        <w:t xml:space="preserve">. </w:t>
      </w:r>
    </w:p>
    <w:p w14:paraId="71EFBCE7" w14:textId="77777777" w:rsidR="001E4B12" w:rsidRPr="00363C7F" w:rsidRDefault="001E4B12" w:rsidP="001E4B12">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1E4B12" w:rsidRPr="00363C7F" w14:paraId="4F6BEEAA" w14:textId="77777777" w:rsidTr="00235F0A">
        <w:tc>
          <w:tcPr>
            <w:tcW w:w="3192" w:type="dxa"/>
          </w:tcPr>
          <w:p w14:paraId="152EDB83" w14:textId="77777777" w:rsidR="001E4B12" w:rsidRPr="00363C7F" w:rsidRDefault="001E4B12" w:rsidP="00235F0A">
            <w:pPr>
              <w:autoSpaceDE w:val="0"/>
              <w:autoSpaceDN w:val="0"/>
              <w:adjustRightInd w:val="0"/>
              <w:jc w:val="right"/>
              <w:rPr>
                <w:rFonts w:cstheme="minorHAnsi"/>
                <w:color w:val="000000"/>
              </w:rPr>
            </w:pPr>
            <w:r w:rsidRPr="00363C7F">
              <w:rPr>
                <w:rFonts w:cstheme="minorHAnsi"/>
                <w:noProof/>
              </w:rPr>
              <w:drawing>
                <wp:inline distT="0" distB="0" distL="0" distR="0" wp14:anchorId="6DB9441D" wp14:editId="777709E3">
                  <wp:extent cx="1515848" cy="1137332"/>
                  <wp:effectExtent l="0" t="1270" r="698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46615" cy="1235446"/>
                          </a:xfrm>
                          <a:prstGeom prst="rect">
                            <a:avLst/>
                          </a:prstGeom>
                          <a:noFill/>
                          <a:ln>
                            <a:noFill/>
                          </a:ln>
                        </pic:spPr>
                      </pic:pic>
                    </a:graphicData>
                  </a:graphic>
                </wp:inline>
              </w:drawing>
            </w:r>
          </w:p>
        </w:tc>
        <w:tc>
          <w:tcPr>
            <w:tcW w:w="3192" w:type="dxa"/>
          </w:tcPr>
          <w:p w14:paraId="41A7F227" w14:textId="77777777" w:rsidR="001E4B12" w:rsidRPr="00363C7F" w:rsidRDefault="001E4B12" w:rsidP="00235F0A">
            <w:pPr>
              <w:autoSpaceDE w:val="0"/>
              <w:autoSpaceDN w:val="0"/>
              <w:adjustRightInd w:val="0"/>
              <w:jc w:val="center"/>
              <w:rPr>
                <w:rFonts w:cstheme="minorHAnsi"/>
                <w:color w:val="000000"/>
              </w:rPr>
            </w:pPr>
            <w:r w:rsidRPr="00363C7F">
              <w:rPr>
                <w:rFonts w:cstheme="minorHAnsi"/>
                <w:noProof/>
              </w:rPr>
              <w:drawing>
                <wp:inline distT="0" distB="0" distL="0" distR="0" wp14:anchorId="2CC34553" wp14:editId="5A473E5E">
                  <wp:extent cx="1523688" cy="1143213"/>
                  <wp:effectExtent l="0" t="317" r="317" b="318"/>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74235" cy="1181138"/>
                          </a:xfrm>
                          <a:prstGeom prst="rect">
                            <a:avLst/>
                          </a:prstGeom>
                          <a:noFill/>
                          <a:ln>
                            <a:noFill/>
                          </a:ln>
                        </pic:spPr>
                      </pic:pic>
                    </a:graphicData>
                  </a:graphic>
                </wp:inline>
              </w:drawing>
            </w:r>
          </w:p>
        </w:tc>
        <w:tc>
          <w:tcPr>
            <w:tcW w:w="3192" w:type="dxa"/>
          </w:tcPr>
          <w:p w14:paraId="63019988" w14:textId="77777777" w:rsidR="001E4B12" w:rsidRPr="00363C7F" w:rsidRDefault="001E4B12" w:rsidP="00235F0A">
            <w:pPr>
              <w:autoSpaceDE w:val="0"/>
              <w:autoSpaceDN w:val="0"/>
              <w:adjustRightInd w:val="0"/>
              <w:rPr>
                <w:rFonts w:cstheme="minorHAnsi"/>
                <w:color w:val="000000"/>
              </w:rPr>
            </w:pPr>
            <w:r w:rsidRPr="00363C7F">
              <w:rPr>
                <w:rFonts w:cstheme="minorHAnsi"/>
                <w:noProof/>
              </w:rPr>
              <w:drawing>
                <wp:inline distT="0" distB="0" distL="0" distR="0" wp14:anchorId="7A308558" wp14:editId="32788212">
                  <wp:extent cx="1518383" cy="1139232"/>
                  <wp:effectExtent l="0" t="952" r="4762" b="4763"/>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95691" cy="1197236"/>
                          </a:xfrm>
                          <a:prstGeom prst="rect">
                            <a:avLst/>
                          </a:prstGeom>
                          <a:noFill/>
                          <a:ln>
                            <a:noFill/>
                          </a:ln>
                        </pic:spPr>
                      </pic:pic>
                    </a:graphicData>
                  </a:graphic>
                </wp:inline>
              </w:drawing>
            </w:r>
          </w:p>
        </w:tc>
      </w:tr>
    </w:tbl>
    <w:p w14:paraId="7AAFDE0D" w14:textId="77777777" w:rsidR="001E4B12" w:rsidRPr="00363C7F" w:rsidRDefault="001E4B12" w:rsidP="001E4B12">
      <w:pPr>
        <w:autoSpaceDE w:val="0"/>
        <w:autoSpaceDN w:val="0"/>
        <w:adjustRightInd w:val="0"/>
        <w:spacing w:after="0" w:line="240" w:lineRule="auto"/>
        <w:rPr>
          <w:rFonts w:cstheme="minorHAnsi"/>
          <w:color w:val="000000"/>
        </w:rPr>
      </w:pPr>
    </w:p>
    <w:p w14:paraId="47E680F3" w14:textId="4DC8EE82" w:rsidR="001E4B12" w:rsidRPr="009E04F4" w:rsidRDefault="001E4B12" w:rsidP="001E4B12">
      <w:pPr>
        <w:spacing w:after="0"/>
        <w:jc w:val="center"/>
        <w:rPr>
          <w:rFonts w:cstheme="minorHAnsi"/>
        </w:rPr>
      </w:pPr>
      <w:r w:rsidRPr="009E04F4">
        <w:rPr>
          <w:rFonts w:cstheme="minorHAnsi"/>
          <w:b/>
          <w:sz w:val="20"/>
          <w:szCs w:val="20"/>
        </w:rPr>
        <w:t xml:space="preserve">Figure </w:t>
      </w:r>
      <w:r w:rsidR="00AD0948">
        <w:rPr>
          <w:rFonts w:cstheme="minorHAnsi"/>
          <w:b/>
          <w:sz w:val="20"/>
          <w:szCs w:val="20"/>
        </w:rPr>
        <w:t>6</w:t>
      </w:r>
      <w:r w:rsidRPr="009E04F4">
        <w:rPr>
          <w:rFonts w:cstheme="minorHAnsi"/>
          <w:b/>
          <w:sz w:val="20"/>
          <w:szCs w:val="20"/>
        </w:rPr>
        <w:t xml:space="preserve">:  </w:t>
      </w:r>
      <w:r w:rsidR="00643C2A" w:rsidRPr="009E04F4">
        <w:rPr>
          <w:rFonts w:cstheme="minorHAnsi"/>
          <w:b/>
          <w:sz w:val="20"/>
          <w:szCs w:val="20"/>
        </w:rPr>
        <w:t>Typical Rack Outlet Installation</w:t>
      </w:r>
    </w:p>
    <w:p w14:paraId="70EDB73A" w14:textId="77777777" w:rsidR="001E4B12" w:rsidRPr="00363C7F" w:rsidRDefault="001E4B12" w:rsidP="001E4B12">
      <w:pPr>
        <w:spacing w:after="0"/>
        <w:rPr>
          <w:rFonts w:cstheme="minorHAnsi"/>
          <w:color w:val="000000"/>
        </w:rPr>
      </w:pPr>
    </w:p>
    <w:p w14:paraId="6A9B1AD0" w14:textId="77777777" w:rsidR="001E4B12" w:rsidRPr="00363C7F" w:rsidRDefault="001E4B12" w:rsidP="001E4B12">
      <w:pPr>
        <w:spacing w:after="0"/>
        <w:rPr>
          <w:rFonts w:cstheme="minorHAnsi"/>
          <w:color w:val="000000"/>
        </w:rPr>
      </w:pPr>
    </w:p>
    <w:p w14:paraId="5B608962" w14:textId="77777777" w:rsidR="001E4B12" w:rsidRPr="00363C7F" w:rsidRDefault="001E4B12" w:rsidP="001E4B12">
      <w:pPr>
        <w:spacing w:after="0"/>
        <w:rPr>
          <w:rFonts w:cstheme="minorHAnsi"/>
          <w:b/>
          <w:color w:val="000000"/>
        </w:rPr>
      </w:pPr>
      <w:r w:rsidRPr="00363C7F">
        <w:rPr>
          <w:rFonts w:cstheme="minorHAnsi"/>
          <w:b/>
          <w:color w:val="000000"/>
        </w:rPr>
        <w:t>Optional Stand-by Powered Outlets</w:t>
      </w:r>
    </w:p>
    <w:p w14:paraId="21835D0E" w14:textId="77777777"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363C7F">
        <w:rPr>
          <w:rFonts w:cstheme="minorHAnsi"/>
          <w:color w:val="000000"/>
        </w:rPr>
        <w:t xml:space="preserve">Separate quad 120v ac </w:t>
      </w:r>
      <w:r w:rsidRPr="008D03E9">
        <w:rPr>
          <w:rFonts w:cstheme="minorHAnsi"/>
          <w:b/>
          <w:color w:val="FF0000"/>
        </w:rPr>
        <w:t>convenience outlets</w:t>
      </w:r>
      <w:r w:rsidRPr="008D03E9">
        <w:rPr>
          <w:rFonts w:cstheme="minorHAnsi"/>
          <w:color w:val="000000"/>
        </w:rPr>
        <w:t xml:space="preserve"> for </w:t>
      </w:r>
      <w:r w:rsidRPr="008D03E9">
        <w:rPr>
          <w:rFonts w:cstheme="minorHAnsi"/>
          <w:color w:val="000000"/>
          <w:u w:val="single"/>
        </w:rPr>
        <w:t>tools, test equipment etc</w:t>
      </w:r>
      <w:r w:rsidRPr="00363C7F">
        <w:rPr>
          <w:rFonts w:cstheme="minorHAnsi"/>
          <w:color w:val="000000"/>
        </w:rPr>
        <w:t xml:space="preserve">., are to be </w:t>
      </w:r>
      <w:r w:rsidRPr="008D03E9">
        <w:rPr>
          <w:rFonts w:cstheme="minorHAnsi"/>
          <w:b/>
          <w:color w:val="FF0000"/>
        </w:rPr>
        <w:t>placed at maximum of 6’</w:t>
      </w:r>
      <w:r w:rsidRPr="00363C7F">
        <w:rPr>
          <w:rFonts w:cstheme="minorHAnsi"/>
          <w:color w:val="000000"/>
        </w:rPr>
        <w:t xml:space="preserve"> (wall space) </w:t>
      </w:r>
      <w:r w:rsidRPr="008D03E9">
        <w:rPr>
          <w:rFonts w:cstheme="minorHAnsi"/>
          <w:b/>
          <w:color w:val="FF0000"/>
        </w:rPr>
        <w:t>intervals around perimeter of room and below the plywood</w:t>
      </w:r>
      <w:r w:rsidRPr="00363C7F">
        <w:rPr>
          <w:rFonts w:cstheme="minorHAnsi"/>
          <w:color w:val="000000"/>
        </w:rPr>
        <w:t>.</w:t>
      </w:r>
    </w:p>
    <w:p w14:paraId="47959D81" w14:textId="77777777"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363C7F">
        <w:rPr>
          <w:rFonts w:cstheme="minorHAnsi"/>
          <w:color w:val="000000"/>
        </w:rPr>
        <w:t xml:space="preserve">All power, including power to all mechanical systems, in the SER shall be installed to the buildings generator. </w:t>
      </w:r>
    </w:p>
    <w:p w14:paraId="51C83946" w14:textId="77777777"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363C7F">
        <w:rPr>
          <w:rFonts w:cstheme="minorHAnsi"/>
          <w:color w:val="000000"/>
        </w:rPr>
        <w:t>If other systems, as noted in the Use and Restrictions section, are installed electrical requirements must be provided for those systems.</w:t>
      </w:r>
    </w:p>
    <w:p w14:paraId="094A235A" w14:textId="141E9842" w:rsidR="001E4B12" w:rsidRPr="00363C7F"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8D03E9">
        <w:rPr>
          <w:rFonts w:cstheme="minorHAnsi"/>
          <w:b/>
          <w:color w:val="FF0000"/>
        </w:rPr>
        <w:t xml:space="preserve">In SERs that contain more than </w:t>
      </w:r>
      <w:r w:rsidRPr="008D03E9">
        <w:rPr>
          <w:rFonts w:cstheme="minorHAnsi"/>
          <w:b/>
          <w:color w:val="FF0000"/>
          <w:shd w:val="clear" w:color="auto" w:fill="FFFFFF" w:themeFill="background1"/>
        </w:rPr>
        <w:t>150</w:t>
      </w:r>
      <w:r w:rsidRPr="008D03E9">
        <w:rPr>
          <w:rFonts w:cstheme="minorHAnsi"/>
          <w:b/>
          <w:color w:val="FF0000"/>
        </w:rPr>
        <w:t xml:space="preserve"> WAOs, additional power may be required</w:t>
      </w:r>
      <w:r w:rsidRPr="00363C7F">
        <w:rPr>
          <w:rFonts w:cstheme="minorHAnsi"/>
          <w:color w:val="000000"/>
        </w:rPr>
        <w:t xml:space="preserve"> as determined by OIT.</w:t>
      </w:r>
    </w:p>
    <w:p w14:paraId="7C3ADCE7" w14:textId="77777777" w:rsidR="001E4B12" w:rsidRPr="00363C7F" w:rsidRDefault="001E4B12" w:rsidP="001E4B12">
      <w:pPr>
        <w:spacing w:after="0"/>
        <w:rPr>
          <w:rFonts w:cstheme="minorHAnsi"/>
          <w:color w:val="000000"/>
        </w:rPr>
      </w:pPr>
    </w:p>
    <w:p w14:paraId="7939865F" w14:textId="77777777" w:rsidR="001E4B12" w:rsidRPr="00363C7F" w:rsidRDefault="001E4B12" w:rsidP="001E4B12">
      <w:pPr>
        <w:spacing w:after="0"/>
        <w:rPr>
          <w:rFonts w:cstheme="minorHAnsi"/>
          <w:color w:val="000000"/>
        </w:rPr>
      </w:pPr>
    </w:p>
    <w:p w14:paraId="2EE4DF7A" w14:textId="77777777" w:rsidR="001E4B12" w:rsidRPr="00363C7F" w:rsidRDefault="001E4B12" w:rsidP="001E4B12">
      <w:pPr>
        <w:autoSpaceDE w:val="0"/>
        <w:autoSpaceDN w:val="0"/>
        <w:adjustRightInd w:val="0"/>
        <w:spacing w:after="0" w:line="240" w:lineRule="auto"/>
        <w:rPr>
          <w:rFonts w:cstheme="minorHAnsi"/>
          <w:b/>
        </w:rPr>
      </w:pPr>
      <w:r w:rsidRPr="00363C7F">
        <w:rPr>
          <w:rFonts w:cstheme="minorHAnsi"/>
          <w:b/>
        </w:rPr>
        <w:t>Lighting</w:t>
      </w:r>
    </w:p>
    <w:p w14:paraId="246E19BC" w14:textId="2373E1B8" w:rsidR="00926278" w:rsidRPr="00926278" w:rsidRDefault="00926278" w:rsidP="006E77C8">
      <w:pPr>
        <w:pStyle w:val="ListParagraph"/>
        <w:numPr>
          <w:ilvl w:val="0"/>
          <w:numId w:val="20"/>
        </w:numPr>
        <w:autoSpaceDE w:val="0"/>
        <w:autoSpaceDN w:val="0"/>
        <w:adjustRightInd w:val="0"/>
        <w:spacing w:after="0" w:line="240" w:lineRule="auto"/>
        <w:ind w:left="720"/>
        <w:jc w:val="both"/>
        <w:rPr>
          <w:rFonts w:cstheme="minorHAnsi"/>
        </w:rPr>
      </w:pPr>
      <w:r w:rsidRPr="00363C7F">
        <w:rPr>
          <w:rFonts w:cstheme="minorHAnsi"/>
          <w:color w:val="000000"/>
        </w:rPr>
        <w:t>Coordinate the lighting layout with equipment layout, especially cable trays.</w:t>
      </w:r>
    </w:p>
    <w:p w14:paraId="37CF3496" w14:textId="096C9F4F" w:rsidR="00926278" w:rsidRPr="00926278" w:rsidRDefault="00926278" w:rsidP="006E77C8">
      <w:pPr>
        <w:pStyle w:val="ListParagraph"/>
        <w:numPr>
          <w:ilvl w:val="0"/>
          <w:numId w:val="20"/>
        </w:numPr>
        <w:autoSpaceDE w:val="0"/>
        <w:autoSpaceDN w:val="0"/>
        <w:adjustRightInd w:val="0"/>
        <w:spacing w:after="0" w:line="240" w:lineRule="auto"/>
        <w:ind w:left="720"/>
        <w:jc w:val="both"/>
        <w:rPr>
          <w:rFonts w:cstheme="minorHAnsi"/>
        </w:rPr>
      </w:pPr>
      <w:r w:rsidRPr="006A2047">
        <w:rPr>
          <w:rFonts w:cstheme="minorHAnsi"/>
        </w:rPr>
        <w:t xml:space="preserve">Locate light(s) at a </w:t>
      </w:r>
      <w:r w:rsidRPr="00926278">
        <w:rPr>
          <w:rFonts w:cstheme="minorHAnsi"/>
          <w:b/>
          <w:color w:val="FF0000"/>
        </w:rPr>
        <w:t>minimum of 8.5’ above finished floor</w:t>
      </w:r>
      <w:r w:rsidRPr="00363C7F">
        <w:rPr>
          <w:rFonts w:cstheme="minorHAnsi"/>
        </w:rPr>
        <w:t>.</w:t>
      </w:r>
    </w:p>
    <w:p w14:paraId="1D5E13A1" w14:textId="073857DD" w:rsidR="001E4B12" w:rsidRDefault="001E4B12" w:rsidP="006E77C8">
      <w:pPr>
        <w:pStyle w:val="ListParagraph"/>
        <w:numPr>
          <w:ilvl w:val="0"/>
          <w:numId w:val="20"/>
        </w:numPr>
        <w:autoSpaceDE w:val="0"/>
        <w:autoSpaceDN w:val="0"/>
        <w:adjustRightInd w:val="0"/>
        <w:spacing w:after="0" w:line="240" w:lineRule="auto"/>
        <w:ind w:left="720"/>
        <w:jc w:val="both"/>
        <w:rPr>
          <w:rFonts w:cstheme="minorHAnsi"/>
        </w:rPr>
      </w:pPr>
      <w:r w:rsidRPr="00363C7F">
        <w:rPr>
          <w:rFonts w:cstheme="minorHAnsi"/>
          <w:color w:val="000000"/>
        </w:rPr>
        <w:t xml:space="preserve">All </w:t>
      </w:r>
      <w:r w:rsidR="00B42BFA" w:rsidRPr="00B42BFA">
        <w:rPr>
          <w:rFonts w:cstheme="minorHAnsi"/>
          <w:b/>
          <w:color w:val="FF0000"/>
        </w:rPr>
        <w:t xml:space="preserve">SER </w:t>
      </w:r>
      <w:r w:rsidRPr="00B42BFA">
        <w:rPr>
          <w:rFonts w:cstheme="minorHAnsi"/>
          <w:b/>
          <w:color w:val="FF0000"/>
        </w:rPr>
        <w:t xml:space="preserve">lighting </w:t>
      </w:r>
      <w:r w:rsidRPr="00B42BFA">
        <w:rPr>
          <w:rFonts w:cstheme="minorHAnsi"/>
          <w:b/>
          <w:bCs/>
          <w:color w:val="FF0000"/>
        </w:rPr>
        <w:t>shall be</w:t>
      </w:r>
      <w:r w:rsidRPr="00B42BFA">
        <w:rPr>
          <w:rFonts w:cstheme="minorHAnsi"/>
          <w:b/>
          <w:color w:val="FF0000"/>
        </w:rPr>
        <w:t xml:space="preserve"> connected to </w:t>
      </w:r>
      <w:r w:rsidR="00253A3F" w:rsidRPr="00B42BFA">
        <w:rPr>
          <w:rFonts w:cstheme="minorHAnsi"/>
          <w:b/>
          <w:color w:val="FF0000"/>
        </w:rPr>
        <w:t xml:space="preserve">Emergency </w:t>
      </w:r>
      <w:r w:rsidRPr="00B42BFA">
        <w:rPr>
          <w:rFonts w:cstheme="minorHAnsi"/>
          <w:b/>
          <w:color w:val="FF0000"/>
        </w:rPr>
        <w:t>power</w:t>
      </w:r>
      <w:r w:rsidRPr="006A2047">
        <w:rPr>
          <w:rFonts w:cstheme="minorHAnsi"/>
        </w:rPr>
        <w:t>.</w:t>
      </w:r>
    </w:p>
    <w:p w14:paraId="55D28B0F" w14:textId="45BC1FC1" w:rsidR="00926278" w:rsidRPr="006A2047" w:rsidRDefault="00926278" w:rsidP="006E77C8">
      <w:pPr>
        <w:pStyle w:val="ListParagraph"/>
        <w:numPr>
          <w:ilvl w:val="0"/>
          <w:numId w:val="20"/>
        </w:numPr>
        <w:autoSpaceDE w:val="0"/>
        <w:autoSpaceDN w:val="0"/>
        <w:adjustRightInd w:val="0"/>
        <w:spacing w:after="0" w:line="240" w:lineRule="auto"/>
        <w:ind w:left="720"/>
        <w:jc w:val="both"/>
        <w:rPr>
          <w:rFonts w:cstheme="minorHAnsi"/>
        </w:rPr>
      </w:pPr>
      <w:r w:rsidRPr="00363C7F">
        <w:rPr>
          <w:rFonts w:cstheme="minorHAnsi"/>
          <w:color w:val="000000"/>
        </w:rPr>
        <w:t xml:space="preserve">Power for </w:t>
      </w:r>
      <w:r w:rsidRPr="00926278">
        <w:rPr>
          <w:rFonts w:cstheme="minorHAnsi"/>
          <w:b/>
          <w:color w:val="FF0000"/>
        </w:rPr>
        <w:t xml:space="preserve">lighting </w:t>
      </w:r>
      <w:r w:rsidRPr="00926278">
        <w:rPr>
          <w:rFonts w:cstheme="minorHAnsi"/>
          <w:b/>
          <w:bCs/>
          <w:color w:val="FF0000"/>
        </w:rPr>
        <w:t>should not</w:t>
      </w:r>
      <w:r w:rsidRPr="00926278">
        <w:rPr>
          <w:rFonts w:cstheme="minorHAnsi"/>
          <w:b/>
          <w:color w:val="FF0000"/>
        </w:rPr>
        <w:t xml:space="preserve"> come from the power panel located inside the SER</w:t>
      </w:r>
      <w:r w:rsidRPr="00363C7F">
        <w:rPr>
          <w:rFonts w:cstheme="minorHAnsi"/>
          <w:color w:val="000000"/>
        </w:rPr>
        <w:t>.</w:t>
      </w:r>
    </w:p>
    <w:p w14:paraId="72C2D855" w14:textId="4354C2E4" w:rsidR="00926278" w:rsidRDefault="00926278" w:rsidP="006E77C8">
      <w:pPr>
        <w:pStyle w:val="ListParagraph"/>
        <w:numPr>
          <w:ilvl w:val="0"/>
          <w:numId w:val="20"/>
        </w:numPr>
        <w:autoSpaceDE w:val="0"/>
        <w:autoSpaceDN w:val="0"/>
        <w:adjustRightInd w:val="0"/>
        <w:spacing w:after="0" w:line="240" w:lineRule="auto"/>
        <w:ind w:left="720"/>
        <w:jc w:val="both"/>
        <w:rPr>
          <w:rFonts w:cstheme="minorHAnsi"/>
        </w:rPr>
      </w:pPr>
      <w:r w:rsidRPr="00363C7F">
        <w:rPr>
          <w:rFonts w:cstheme="minorHAnsi"/>
        </w:rPr>
        <w:t xml:space="preserve">SER should be </w:t>
      </w:r>
      <w:r w:rsidRPr="00926278">
        <w:rPr>
          <w:rFonts w:cstheme="minorHAnsi"/>
          <w:b/>
          <w:color w:val="FF0000"/>
        </w:rPr>
        <w:t>equipped with a</w:t>
      </w:r>
      <w:r w:rsidRPr="00926278">
        <w:rPr>
          <w:rFonts w:cstheme="minorHAnsi"/>
          <w:color w:val="FF0000"/>
        </w:rPr>
        <w:t xml:space="preserve"> </w:t>
      </w:r>
      <w:r w:rsidRPr="00926278">
        <w:rPr>
          <w:rFonts w:cstheme="minorHAnsi"/>
          <w:b/>
          <w:color w:val="FF0000"/>
        </w:rPr>
        <w:t>manual on/off switch inside the room</w:t>
      </w:r>
      <w:r w:rsidRPr="00363C7F">
        <w:rPr>
          <w:rFonts w:cstheme="minorHAnsi"/>
        </w:rPr>
        <w:t>.</w:t>
      </w:r>
    </w:p>
    <w:p w14:paraId="1F796DE2" w14:textId="2BCBB101" w:rsidR="00926278" w:rsidRPr="00363C7F" w:rsidRDefault="00926278" w:rsidP="006E77C8">
      <w:pPr>
        <w:pStyle w:val="ListParagraph"/>
        <w:numPr>
          <w:ilvl w:val="0"/>
          <w:numId w:val="20"/>
        </w:numPr>
        <w:autoSpaceDE w:val="0"/>
        <w:autoSpaceDN w:val="0"/>
        <w:adjustRightInd w:val="0"/>
        <w:spacing w:after="0" w:line="240" w:lineRule="auto"/>
        <w:ind w:left="720"/>
        <w:jc w:val="both"/>
        <w:rPr>
          <w:rFonts w:cstheme="minorHAnsi"/>
          <w:color w:val="000000"/>
        </w:rPr>
      </w:pPr>
      <w:r w:rsidRPr="00363C7F">
        <w:rPr>
          <w:rFonts w:cstheme="minorHAnsi"/>
        </w:rPr>
        <w:t xml:space="preserve">Provide a </w:t>
      </w:r>
      <w:r w:rsidRPr="00B42BFA">
        <w:rPr>
          <w:rFonts w:cstheme="minorHAnsi"/>
          <w:b/>
          <w:color w:val="FF0000"/>
        </w:rPr>
        <w:t>minimum of 50’ candle measured 3’ above finished floor</w:t>
      </w:r>
      <w:r w:rsidRPr="00363C7F">
        <w:rPr>
          <w:rFonts w:cstheme="minorHAnsi"/>
        </w:rPr>
        <w:t xml:space="preserve"> on all sides of the rack equipment.</w:t>
      </w:r>
    </w:p>
    <w:p w14:paraId="018E350E" w14:textId="77777777" w:rsidR="001E4B12" w:rsidRPr="00363C7F" w:rsidRDefault="001E4B12" w:rsidP="001E4B12">
      <w:pPr>
        <w:autoSpaceDE w:val="0"/>
        <w:autoSpaceDN w:val="0"/>
        <w:adjustRightInd w:val="0"/>
        <w:spacing w:after="0" w:line="240" w:lineRule="auto"/>
        <w:rPr>
          <w:rFonts w:cstheme="minorHAnsi"/>
          <w:bCs/>
        </w:rPr>
      </w:pPr>
    </w:p>
    <w:p w14:paraId="47961A86" w14:textId="77777777" w:rsidR="001E4B12" w:rsidRPr="00363C7F" w:rsidRDefault="001E4B12" w:rsidP="001E4B12">
      <w:pPr>
        <w:autoSpaceDE w:val="0"/>
        <w:autoSpaceDN w:val="0"/>
        <w:adjustRightInd w:val="0"/>
        <w:spacing w:after="0" w:line="240" w:lineRule="auto"/>
        <w:rPr>
          <w:rFonts w:cstheme="minorHAnsi"/>
          <w:bCs/>
        </w:rPr>
      </w:pPr>
    </w:p>
    <w:p w14:paraId="6484689C" w14:textId="1D0D9B58" w:rsidR="001E4B12" w:rsidRPr="00E17FA2" w:rsidRDefault="001E4B12" w:rsidP="001E4B12">
      <w:pPr>
        <w:autoSpaceDE w:val="0"/>
        <w:autoSpaceDN w:val="0"/>
        <w:adjustRightInd w:val="0"/>
        <w:spacing w:after="0" w:line="240" w:lineRule="auto"/>
        <w:rPr>
          <w:rFonts w:cstheme="minorHAnsi"/>
          <w:b/>
        </w:rPr>
      </w:pPr>
      <w:r w:rsidRPr="00E17FA2">
        <w:rPr>
          <w:rFonts w:cstheme="minorHAnsi"/>
          <w:b/>
        </w:rPr>
        <w:t>HVAC</w:t>
      </w:r>
      <w:r w:rsidR="00666A1B" w:rsidRPr="00E17FA2">
        <w:rPr>
          <w:rFonts w:cstheme="minorHAnsi"/>
          <w:b/>
        </w:rPr>
        <w:t xml:space="preserve"> Requirements</w:t>
      </w:r>
    </w:p>
    <w:p w14:paraId="7E21E8C9" w14:textId="1C926F40" w:rsidR="00F42BDF" w:rsidRPr="007C25B4" w:rsidRDefault="005B7284" w:rsidP="005B7284">
      <w:pPr>
        <w:spacing w:after="0"/>
        <w:rPr>
          <w:highlight w:val="cyan"/>
        </w:rPr>
      </w:pPr>
      <w:r w:rsidRPr="00E17FA2">
        <w:rPr>
          <w:rFonts w:cstheme="minorHAnsi"/>
          <w:color w:val="444444"/>
          <w:shd w:val="clear" w:color="auto" w:fill="FFFFFF"/>
        </w:rPr>
        <w:t xml:space="preserve">The guideline for </w:t>
      </w:r>
      <w:r w:rsidRPr="00E17FA2">
        <w:rPr>
          <w:rFonts w:cstheme="minorHAnsi"/>
          <w:b/>
          <w:color w:val="FF0000"/>
          <w:shd w:val="clear" w:color="auto" w:fill="FFFFFF"/>
        </w:rPr>
        <w:t>temperature</w:t>
      </w:r>
      <w:r w:rsidRPr="00E17FA2">
        <w:rPr>
          <w:rFonts w:cstheme="minorHAnsi"/>
          <w:color w:val="444444"/>
          <w:shd w:val="clear" w:color="auto" w:fill="FFFFFF"/>
        </w:rPr>
        <w:t xml:space="preserve"> of all MDF and IDF rooms </w:t>
      </w:r>
      <w:r w:rsidRPr="00E17FA2">
        <w:rPr>
          <w:rFonts w:cstheme="minorHAnsi"/>
          <w:b/>
          <w:color w:val="FF0000"/>
          <w:shd w:val="clear" w:color="auto" w:fill="FFFFFF"/>
        </w:rPr>
        <w:t>must be maintained between 64° and 75°F</w:t>
      </w:r>
      <w:r w:rsidRPr="00E17FA2">
        <w:rPr>
          <w:rFonts w:cstheme="minorHAnsi"/>
          <w:color w:val="444444"/>
          <w:shd w:val="clear" w:color="auto" w:fill="FFFFFF"/>
        </w:rPr>
        <w:t xml:space="preserve">.  The relative humidity range must be between 30% and 55%.  A minimum of 20,000 BTUs of cooling is required.  A </w:t>
      </w:r>
      <w:r w:rsidRPr="00E17FA2">
        <w:rPr>
          <w:rFonts w:cstheme="minorHAnsi"/>
          <w:b/>
          <w:color w:val="FF0000"/>
          <w:shd w:val="clear" w:color="auto" w:fill="FFFFFF"/>
        </w:rPr>
        <w:t xml:space="preserve">thermostat located </w:t>
      </w:r>
      <w:r w:rsidR="00955D9E" w:rsidRPr="00E17FA2">
        <w:rPr>
          <w:rFonts w:cstheme="minorHAnsi"/>
          <w:b/>
          <w:color w:val="FF0000"/>
          <w:shd w:val="clear" w:color="auto" w:fill="FFFFFF"/>
        </w:rPr>
        <w:t>shall be installed in all MDF and IDFs</w:t>
      </w:r>
      <w:r w:rsidR="00955D9E" w:rsidRPr="00E17FA2">
        <w:rPr>
          <w:rFonts w:cstheme="minorHAnsi"/>
          <w:color w:val="444444"/>
          <w:shd w:val="clear" w:color="auto" w:fill="FFFFFF"/>
        </w:rPr>
        <w:t xml:space="preserve"> and placed </w:t>
      </w:r>
      <w:r w:rsidRPr="00E17FA2">
        <w:rPr>
          <w:rFonts w:cstheme="minorHAnsi"/>
          <w:color w:val="444444"/>
          <w:shd w:val="clear" w:color="auto" w:fill="FFFFFF"/>
        </w:rPr>
        <w:t xml:space="preserve">5' 0" above the finished floor </w:t>
      </w:r>
      <w:r w:rsidR="00955D9E" w:rsidRPr="00E17FA2">
        <w:rPr>
          <w:rFonts w:cstheme="minorHAnsi"/>
          <w:color w:val="444444"/>
          <w:shd w:val="clear" w:color="auto" w:fill="FFFFFF"/>
        </w:rPr>
        <w:t>to</w:t>
      </w:r>
      <w:r w:rsidRPr="00E17FA2">
        <w:rPr>
          <w:rFonts w:cstheme="minorHAnsi"/>
          <w:color w:val="444444"/>
          <w:shd w:val="clear" w:color="auto" w:fill="FFFFFF"/>
        </w:rPr>
        <w:t xml:space="preserve"> control the cooling system.</w:t>
      </w:r>
      <w:r w:rsidRPr="00E17FA2">
        <w:rPr>
          <w:rFonts w:ascii="Roboto" w:hAnsi="Roboto"/>
          <w:color w:val="444444"/>
          <w:shd w:val="clear" w:color="auto" w:fill="FFFFFF"/>
        </w:rPr>
        <w:t xml:space="preserve">  </w:t>
      </w:r>
      <w:r w:rsidR="00F42BDF" w:rsidRPr="00E17FA2">
        <w:t xml:space="preserve">Actual air handling requirements may exceed these guidelines </w:t>
      </w:r>
      <w:r w:rsidR="00F42BDF" w:rsidRPr="00E17FA2">
        <w:rPr>
          <w:b/>
          <w:color w:val="FF0000"/>
        </w:rPr>
        <w:t>and should be calculated based on potential heating and cooling demand associated with equipment which may be present in the telecommunications entrance room</w:t>
      </w:r>
      <w:r w:rsidR="00F42BDF" w:rsidRPr="00E17FA2">
        <w:t>, including, but not limited to</w:t>
      </w:r>
      <w:r w:rsidRPr="00E17FA2">
        <w:t xml:space="preserve"> </w:t>
      </w:r>
      <w:r w:rsidR="00F73975" w:rsidRPr="00E17FA2">
        <w:t>electronic equipment (</w:t>
      </w:r>
      <w:r w:rsidRPr="00E17FA2">
        <w:t xml:space="preserve">ex. </w:t>
      </w:r>
      <w:r w:rsidR="00F73975" w:rsidRPr="00E17FA2">
        <w:t>network switches, firewalls uninterruptible power supplies, video distribution equipment, file servers, coaxial amplifiers</w:t>
      </w:r>
      <w:r w:rsidRPr="00E17FA2">
        <w:t>) and the building DAS infrastructure.</w:t>
      </w:r>
      <w:r w:rsidR="00F42BDF" w:rsidRPr="00E17FA2">
        <w:t xml:space="preserve"> </w:t>
      </w:r>
    </w:p>
    <w:p w14:paraId="529471B1" w14:textId="615C25DE" w:rsidR="00F42BDF" w:rsidRPr="007C25B4" w:rsidRDefault="00F42BDF" w:rsidP="00F42BDF">
      <w:pPr>
        <w:spacing w:after="0"/>
        <w:ind w:left="720"/>
        <w:rPr>
          <w:highlight w:val="cyan"/>
        </w:rPr>
      </w:pPr>
    </w:p>
    <w:p w14:paraId="23DA6C2B" w14:textId="77777777" w:rsidR="00F42BDF" w:rsidRPr="00E17FA2" w:rsidRDefault="00F42BDF" w:rsidP="00F42BDF">
      <w:pPr>
        <w:spacing w:after="0"/>
      </w:pPr>
    </w:p>
    <w:p w14:paraId="1CBDDEF5" w14:textId="737CE271" w:rsidR="00F42BDF" w:rsidRPr="007C25B4" w:rsidRDefault="00F42BDF" w:rsidP="007C25B4">
      <w:pPr>
        <w:spacing w:after="0"/>
        <w:rPr>
          <w:rFonts w:cstheme="minorHAnsi"/>
        </w:rPr>
      </w:pPr>
      <w:r w:rsidRPr="00E17FA2">
        <w:t xml:space="preserve">HVAC </w:t>
      </w:r>
      <w:r w:rsidR="007C25B4" w:rsidRPr="00E17FA2">
        <w:t xml:space="preserve">system </w:t>
      </w:r>
      <w:r w:rsidRPr="00E17FA2">
        <w:t xml:space="preserve">shall be provided on a 24 hours-per-day, 365 days-per-year basis. </w:t>
      </w:r>
      <w:r w:rsidR="00666A1B" w:rsidRPr="00E17FA2">
        <w:t xml:space="preserve"> </w:t>
      </w:r>
      <w:r w:rsidR="00955D9E" w:rsidRPr="00E17FA2">
        <w:rPr>
          <w:rFonts w:cstheme="minorHAnsi"/>
        </w:rPr>
        <w:t xml:space="preserve">It is required that the SER’s HVAC be tied into the Emergency power.  </w:t>
      </w:r>
      <w:r w:rsidR="007C25B4" w:rsidRPr="00E17FA2">
        <w:rPr>
          <w:rFonts w:cstheme="minorHAnsi"/>
        </w:rPr>
        <w:t xml:space="preserve">The </w:t>
      </w:r>
      <w:r w:rsidR="00955D9E" w:rsidRPr="00E17FA2">
        <w:rPr>
          <w:rFonts w:cstheme="minorHAnsi"/>
        </w:rPr>
        <w:t xml:space="preserve">HVAC systems shall not use the same electrical panel that is used to support the outlets servicing the electronics housed within </w:t>
      </w:r>
      <w:proofErr w:type="gramStart"/>
      <w:r w:rsidR="00955D9E" w:rsidRPr="00E17FA2">
        <w:rPr>
          <w:rFonts w:cstheme="minorHAnsi"/>
        </w:rPr>
        <w:t>a</w:t>
      </w:r>
      <w:proofErr w:type="gramEnd"/>
      <w:r w:rsidR="00955D9E" w:rsidRPr="00E17FA2">
        <w:rPr>
          <w:rFonts w:cstheme="minorHAnsi"/>
        </w:rPr>
        <w:t xml:space="preserve"> </w:t>
      </w:r>
      <w:r w:rsidR="007C25B4" w:rsidRPr="00E17FA2">
        <w:rPr>
          <w:rFonts w:cstheme="minorHAnsi"/>
        </w:rPr>
        <w:t>MDF/IDFs</w:t>
      </w:r>
      <w:r w:rsidR="00955D9E" w:rsidRPr="00E17FA2">
        <w:rPr>
          <w:rFonts w:cstheme="minorHAnsi"/>
        </w:rPr>
        <w:t>.</w:t>
      </w:r>
      <w:r w:rsidR="007C25B4" w:rsidRPr="00E17FA2">
        <w:rPr>
          <w:rFonts w:cstheme="minorHAnsi"/>
        </w:rPr>
        <w:t xml:space="preserve">  </w:t>
      </w:r>
      <w:r w:rsidR="00955D9E" w:rsidRPr="00E17FA2">
        <w:rPr>
          <w:rFonts w:cstheme="minorHAnsi"/>
        </w:rPr>
        <w:t>Drainage systems for HVAC units shall not pass above equipment and shall tie into the building drainage system.</w:t>
      </w:r>
      <w:r w:rsidR="007C25B4" w:rsidRPr="00E17FA2">
        <w:rPr>
          <w:rFonts w:cstheme="minorHAnsi"/>
        </w:rPr>
        <w:t xml:space="preserve">  </w:t>
      </w:r>
      <w:r w:rsidR="00955D9E" w:rsidRPr="00E17FA2">
        <w:rPr>
          <w:rFonts w:cstheme="minorHAnsi"/>
        </w:rPr>
        <w:t>If a pump is needed to drain HVAC, it must be powered by emergency power.</w:t>
      </w:r>
    </w:p>
    <w:p w14:paraId="0893F935" w14:textId="2FCC20ED" w:rsidR="00F42BDF" w:rsidRDefault="00F42BDF" w:rsidP="001E4B12">
      <w:pPr>
        <w:autoSpaceDE w:val="0"/>
        <w:autoSpaceDN w:val="0"/>
        <w:adjustRightInd w:val="0"/>
        <w:spacing w:after="0" w:line="240" w:lineRule="auto"/>
        <w:rPr>
          <w:rFonts w:cstheme="minorHAnsi"/>
        </w:rPr>
      </w:pPr>
    </w:p>
    <w:p w14:paraId="52A1C4DC" w14:textId="77777777" w:rsidR="001E4B12" w:rsidRPr="00363C7F" w:rsidRDefault="001E4B12" w:rsidP="001E4B12">
      <w:pPr>
        <w:autoSpaceDE w:val="0"/>
        <w:autoSpaceDN w:val="0"/>
        <w:adjustRightInd w:val="0"/>
        <w:spacing w:after="0" w:line="240" w:lineRule="auto"/>
        <w:rPr>
          <w:rFonts w:cstheme="minorHAnsi"/>
          <w:bCs/>
        </w:rPr>
      </w:pPr>
    </w:p>
    <w:p w14:paraId="230A1E0A" w14:textId="77777777" w:rsidR="001E4B12" w:rsidRPr="00363C7F" w:rsidRDefault="001E4B12" w:rsidP="001E4B12">
      <w:pPr>
        <w:pStyle w:val="Header"/>
        <w:autoSpaceDE w:val="0"/>
        <w:autoSpaceDN w:val="0"/>
        <w:adjustRightInd w:val="0"/>
        <w:rPr>
          <w:rFonts w:cstheme="minorHAnsi"/>
          <w:b/>
          <w:caps/>
        </w:rPr>
      </w:pPr>
      <w:bookmarkStart w:id="2" w:name="_Hlk479853242"/>
      <w:r w:rsidRPr="00363C7F">
        <w:rPr>
          <w:rFonts w:cstheme="minorHAnsi"/>
          <w:b/>
        </w:rPr>
        <w:t>Wall Plywood Sheeting</w:t>
      </w:r>
    </w:p>
    <w:p w14:paraId="562F319C" w14:textId="77777777" w:rsidR="001E4B12" w:rsidRPr="00363C7F" w:rsidRDefault="001E4B12" w:rsidP="006E77C8">
      <w:pPr>
        <w:pStyle w:val="ListParagraph"/>
        <w:numPr>
          <w:ilvl w:val="0"/>
          <w:numId w:val="22"/>
        </w:numPr>
        <w:autoSpaceDE w:val="0"/>
        <w:autoSpaceDN w:val="0"/>
        <w:adjustRightInd w:val="0"/>
        <w:spacing w:after="0" w:line="240" w:lineRule="auto"/>
        <w:jc w:val="both"/>
        <w:rPr>
          <w:rFonts w:cstheme="minorHAnsi"/>
          <w:caps/>
        </w:rPr>
      </w:pPr>
      <w:r w:rsidRPr="00B42BFA">
        <w:rPr>
          <w:rFonts w:cstheme="minorHAnsi"/>
          <w:b/>
          <w:color w:val="FF0000"/>
        </w:rPr>
        <w:t>All walls shall be covered with 4’X8’, ¾” thick Fire Rated Grade A-C plywood</w:t>
      </w:r>
      <w:r w:rsidRPr="00363C7F">
        <w:rPr>
          <w:rFonts w:cstheme="minorHAnsi"/>
        </w:rPr>
        <w:t xml:space="preserve">, </w:t>
      </w:r>
      <w:r w:rsidRPr="00B42BFA">
        <w:rPr>
          <w:rFonts w:cstheme="minorHAnsi"/>
        </w:rPr>
        <w:t xml:space="preserve">certified as fire retardant </w:t>
      </w:r>
      <w:r w:rsidRPr="00363C7F">
        <w:rPr>
          <w:rFonts w:cstheme="minorHAnsi"/>
        </w:rPr>
        <w:t>and the Grade A rated side facing outward.</w:t>
      </w:r>
    </w:p>
    <w:p w14:paraId="6B8F0E8D" w14:textId="093DB20A" w:rsidR="001E4B12" w:rsidRPr="00363C7F" w:rsidRDefault="001E4B12" w:rsidP="006E77C8">
      <w:pPr>
        <w:pStyle w:val="ListParagraph"/>
        <w:numPr>
          <w:ilvl w:val="0"/>
          <w:numId w:val="22"/>
        </w:numPr>
        <w:autoSpaceDE w:val="0"/>
        <w:autoSpaceDN w:val="0"/>
        <w:adjustRightInd w:val="0"/>
        <w:spacing w:after="0" w:line="240" w:lineRule="auto"/>
        <w:jc w:val="both"/>
        <w:rPr>
          <w:rFonts w:cstheme="minorHAnsi"/>
          <w:caps/>
        </w:rPr>
      </w:pPr>
      <w:r w:rsidRPr="00363C7F">
        <w:rPr>
          <w:rFonts w:cstheme="minorHAnsi"/>
        </w:rPr>
        <w:t xml:space="preserve">Plywood should be </w:t>
      </w:r>
      <w:r w:rsidRPr="00B42BFA">
        <w:rPr>
          <w:rFonts w:cstheme="minorHAnsi"/>
          <w:b/>
          <w:color w:val="FF0000"/>
        </w:rPr>
        <w:t xml:space="preserve">painted with two coats of white </w:t>
      </w:r>
      <w:r w:rsidR="00D441FF" w:rsidRPr="00B42BFA">
        <w:rPr>
          <w:rFonts w:cstheme="minorHAnsi"/>
          <w:b/>
          <w:color w:val="FF0000"/>
        </w:rPr>
        <w:t>fire-retardant</w:t>
      </w:r>
      <w:r w:rsidRPr="00B42BFA">
        <w:rPr>
          <w:rFonts w:cstheme="minorHAnsi"/>
          <w:b/>
          <w:color w:val="FF0000"/>
        </w:rPr>
        <w:t xml:space="preserve"> paint</w:t>
      </w:r>
      <w:r w:rsidRPr="00363C7F">
        <w:rPr>
          <w:rFonts w:cstheme="minorHAnsi"/>
        </w:rPr>
        <w:t xml:space="preserve">. </w:t>
      </w:r>
    </w:p>
    <w:p w14:paraId="6A2E321A" w14:textId="77777777" w:rsidR="001E4B12" w:rsidRPr="00363C7F" w:rsidRDefault="001E4B12" w:rsidP="006E77C8">
      <w:pPr>
        <w:pStyle w:val="ListParagraph"/>
        <w:numPr>
          <w:ilvl w:val="0"/>
          <w:numId w:val="22"/>
        </w:numPr>
        <w:autoSpaceDE w:val="0"/>
        <w:autoSpaceDN w:val="0"/>
        <w:adjustRightInd w:val="0"/>
        <w:spacing w:after="0" w:line="240" w:lineRule="auto"/>
        <w:jc w:val="both"/>
        <w:rPr>
          <w:rFonts w:cstheme="minorHAnsi"/>
          <w:caps/>
        </w:rPr>
      </w:pPr>
      <w:r w:rsidRPr="00363C7F">
        <w:rPr>
          <w:rFonts w:cstheme="minorHAnsi"/>
        </w:rPr>
        <w:t xml:space="preserve">Plywood shall be </w:t>
      </w:r>
      <w:r w:rsidRPr="00B42BFA">
        <w:rPr>
          <w:rFonts w:cstheme="minorHAnsi"/>
          <w:b/>
          <w:color w:val="FF0000"/>
        </w:rPr>
        <w:t>above electrical outlets</w:t>
      </w:r>
      <w:r w:rsidRPr="00363C7F">
        <w:rPr>
          <w:rFonts w:cstheme="minorHAnsi"/>
        </w:rPr>
        <w:t xml:space="preserve"> (17” above finished floor typical) and </w:t>
      </w:r>
      <w:r w:rsidRPr="00B42BFA">
        <w:rPr>
          <w:rFonts w:cstheme="minorHAnsi"/>
          <w:b/>
          <w:color w:val="FF0000"/>
        </w:rPr>
        <w:t>extend to above cable tray</w:t>
      </w:r>
      <w:r w:rsidRPr="00363C7F">
        <w:rPr>
          <w:rFonts w:cstheme="minorHAnsi"/>
        </w:rPr>
        <w:t>.</w:t>
      </w:r>
    </w:p>
    <w:p w14:paraId="09450B75" w14:textId="77777777" w:rsidR="001E4B12" w:rsidRPr="00363C7F" w:rsidRDefault="001E4B12" w:rsidP="006E77C8">
      <w:pPr>
        <w:pStyle w:val="ListParagraph"/>
        <w:numPr>
          <w:ilvl w:val="0"/>
          <w:numId w:val="22"/>
        </w:numPr>
        <w:autoSpaceDE w:val="0"/>
        <w:autoSpaceDN w:val="0"/>
        <w:adjustRightInd w:val="0"/>
        <w:spacing w:after="0" w:line="240" w:lineRule="auto"/>
        <w:jc w:val="both"/>
        <w:rPr>
          <w:rFonts w:cstheme="minorHAnsi"/>
          <w:caps/>
        </w:rPr>
      </w:pPr>
      <w:r w:rsidRPr="00363C7F">
        <w:rPr>
          <w:rFonts w:cstheme="minorHAnsi"/>
        </w:rPr>
        <w:t>The contractor shall be responsible for getting the plywood approved by the fire marshal before painting.</w:t>
      </w:r>
    </w:p>
    <w:bookmarkEnd w:id="2"/>
    <w:p w14:paraId="38D52C38" w14:textId="77777777" w:rsidR="001E4B12" w:rsidRPr="00363C7F" w:rsidRDefault="001E4B12" w:rsidP="001E4B12">
      <w:pPr>
        <w:pStyle w:val="NoSpacing"/>
        <w:rPr>
          <w:rFonts w:asciiTheme="minorHAnsi" w:hAnsiTheme="minorHAnsi" w:cstheme="minorHAnsi"/>
        </w:rPr>
      </w:pPr>
    </w:p>
    <w:p w14:paraId="650E3A55" w14:textId="77777777" w:rsidR="001E4B12" w:rsidRPr="00363C7F" w:rsidRDefault="001E4B12" w:rsidP="001E4B12">
      <w:pPr>
        <w:pStyle w:val="NoSpacing"/>
        <w:rPr>
          <w:rFonts w:asciiTheme="minorHAnsi" w:hAnsiTheme="minorHAnsi" w:cstheme="minorHAnsi"/>
        </w:rPr>
      </w:pPr>
    </w:p>
    <w:p w14:paraId="6DE0AE7C" w14:textId="77777777" w:rsidR="001E4B12" w:rsidRPr="00363C7F" w:rsidRDefault="001E4B12" w:rsidP="001E4B12">
      <w:pPr>
        <w:pStyle w:val="NoSpacing"/>
        <w:rPr>
          <w:rFonts w:asciiTheme="minorHAnsi" w:hAnsiTheme="minorHAnsi" w:cstheme="minorHAnsi"/>
          <w:b/>
        </w:rPr>
      </w:pPr>
      <w:r w:rsidRPr="00363C7F">
        <w:rPr>
          <w:rFonts w:asciiTheme="minorHAnsi" w:hAnsiTheme="minorHAnsi" w:cstheme="minorHAnsi"/>
          <w:b/>
        </w:rPr>
        <w:t xml:space="preserve">Sprinkler Systems </w:t>
      </w:r>
    </w:p>
    <w:p w14:paraId="5F92C28E" w14:textId="77777777" w:rsidR="001E4B12" w:rsidRPr="00363C7F" w:rsidRDefault="001E4B12" w:rsidP="006E77C8">
      <w:pPr>
        <w:pStyle w:val="NoSpacing"/>
        <w:numPr>
          <w:ilvl w:val="0"/>
          <w:numId w:val="26"/>
        </w:numPr>
        <w:jc w:val="both"/>
        <w:rPr>
          <w:rFonts w:asciiTheme="minorHAnsi" w:hAnsiTheme="minorHAnsi" w:cstheme="minorHAnsi"/>
        </w:rPr>
      </w:pPr>
      <w:r w:rsidRPr="00363C7F">
        <w:rPr>
          <w:rFonts w:asciiTheme="minorHAnsi" w:hAnsiTheme="minorHAnsi" w:cstheme="minorHAnsi"/>
        </w:rPr>
        <w:t>Do not install sprinklers directly above the equipment racks.</w:t>
      </w:r>
    </w:p>
    <w:p w14:paraId="1C3EB700" w14:textId="77777777" w:rsidR="001E4B12" w:rsidRPr="00363C7F" w:rsidRDefault="001E4B12" w:rsidP="001E4B12">
      <w:pPr>
        <w:autoSpaceDE w:val="0"/>
        <w:autoSpaceDN w:val="0"/>
        <w:adjustRightInd w:val="0"/>
        <w:spacing w:after="0" w:line="240" w:lineRule="auto"/>
        <w:rPr>
          <w:rFonts w:cstheme="minorHAnsi"/>
          <w:color w:val="000000"/>
        </w:rPr>
      </w:pPr>
    </w:p>
    <w:p w14:paraId="2CFF46AE" w14:textId="77777777" w:rsidR="001E4B12" w:rsidRPr="00363C7F" w:rsidRDefault="001E4B12" w:rsidP="001E4B12">
      <w:pPr>
        <w:autoSpaceDE w:val="0"/>
        <w:autoSpaceDN w:val="0"/>
        <w:adjustRightInd w:val="0"/>
        <w:spacing w:after="0" w:line="240" w:lineRule="auto"/>
        <w:rPr>
          <w:rFonts w:cstheme="minorHAnsi"/>
          <w:color w:val="000000"/>
        </w:rPr>
      </w:pPr>
    </w:p>
    <w:p w14:paraId="58474638" w14:textId="77777777" w:rsidR="001E4B12" w:rsidRPr="00363C7F" w:rsidRDefault="001E4B12" w:rsidP="001E4B12">
      <w:pPr>
        <w:spacing w:after="0"/>
        <w:rPr>
          <w:rFonts w:cstheme="minorHAnsi"/>
          <w:b/>
          <w:color w:val="000000"/>
        </w:rPr>
      </w:pPr>
      <w:r w:rsidRPr="00363C7F">
        <w:rPr>
          <w:rFonts w:cstheme="minorHAnsi"/>
          <w:b/>
          <w:color w:val="000000"/>
        </w:rPr>
        <w:t>Ground</w:t>
      </w:r>
    </w:p>
    <w:p w14:paraId="6B26F210" w14:textId="1EEB1B29" w:rsidR="00AE7D3D" w:rsidRPr="00363C7F" w:rsidRDefault="00AE7D3D" w:rsidP="00AE7D3D">
      <w:pPr>
        <w:autoSpaceDE w:val="0"/>
        <w:autoSpaceDN w:val="0"/>
        <w:adjustRightInd w:val="0"/>
        <w:spacing w:after="0" w:line="240" w:lineRule="auto"/>
        <w:jc w:val="both"/>
        <w:rPr>
          <w:rFonts w:cstheme="minorHAnsi"/>
          <w:color w:val="000000"/>
          <w:highlight w:val="yellow"/>
        </w:rPr>
      </w:pPr>
      <w:r w:rsidRPr="00363C7F">
        <w:rPr>
          <w:rFonts w:cstheme="minorHAnsi"/>
          <w:color w:val="000000"/>
        </w:rPr>
        <w:t>Telecommunications grounding and bonding systems shall be installed to support the telecommunications infrastructure.  The requirements for this system are specified in ANSI-J-STD-607-</w:t>
      </w:r>
      <w:r w:rsidR="00CB54B8">
        <w:rPr>
          <w:rFonts w:cstheme="minorHAnsi"/>
          <w:color w:val="000000"/>
        </w:rPr>
        <w:t>D-1</w:t>
      </w:r>
      <w:r w:rsidRPr="00363C7F">
        <w:rPr>
          <w:rFonts w:cstheme="minorHAnsi"/>
          <w:color w:val="000000"/>
        </w:rPr>
        <w:t>:  The Commercial Building Grounding (Earthing) and Bonding Requirements for Telecommunications.</w:t>
      </w:r>
    </w:p>
    <w:p w14:paraId="50214CCB" w14:textId="77777777" w:rsidR="00AE7D3D" w:rsidRPr="00363C7F" w:rsidRDefault="00AE7D3D" w:rsidP="00AE7D3D">
      <w:pPr>
        <w:autoSpaceDE w:val="0"/>
        <w:autoSpaceDN w:val="0"/>
        <w:adjustRightInd w:val="0"/>
        <w:spacing w:after="0" w:line="240" w:lineRule="auto"/>
        <w:rPr>
          <w:rFonts w:cstheme="minorHAnsi"/>
          <w:color w:val="000000"/>
          <w:highlight w:val="yellow"/>
        </w:rPr>
      </w:pPr>
    </w:p>
    <w:p w14:paraId="618C127C" w14:textId="288BE0B0" w:rsidR="001E4B12" w:rsidRPr="00363C7F" w:rsidRDefault="00AE7D3D" w:rsidP="00AE7D3D">
      <w:pPr>
        <w:autoSpaceDE w:val="0"/>
        <w:autoSpaceDN w:val="0"/>
        <w:adjustRightInd w:val="0"/>
        <w:spacing w:after="0" w:line="240" w:lineRule="auto"/>
        <w:jc w:val="both"/>
        <w:rPr>
          <w:rFonts w:cstheme="minorHAnsi"/>
        </w:rPr>
      </w:pPr>
      <w:r w:rsidRPr="00363C7F">
        <w:rPr>
          <w:rFonts w:cstheme="minorHAnsi"/>
        </w:rPr>
        <w:t>The telecommunications grounding and bonding system starts with a physical connection to the building grounding electrode system and extends to every telecommunications room (SER) in the building</w:t>
      </w:r>
      <w:r w:rsidR="001E4B12" w:rsidRPr="00363C7F">
        <w:rPr>
          <w:rFonts w:cstheme="minorHAnsi"/>
        </w:rPr>
        <w:t>.</w:t>
      </w:r>
    </w:p>
    <w:p w14:paraId="55ADFEBB" w14:textId="03E4141C" w:rsidR="009E04F4" w:rsidRDefault="009E04F4">
      <w:pPr>
        <w:rPr>
          <w:rFonts w:cstheme="minorHAnsi"/>
          <w:color w:val="000000"/>
        </w:rPr>
      </w:pPr>
      <w:r>
        <w:rPr>
          <w:rFonts w:cstheme="minorHAnsi"/>
          <w:color w:val="000000"/>
        </w:rPr>
        <w:br w:type="page"/>
      </w:r>
    </w:p>
    <w:p w14:paraId="5FE41E7B" w14:textId="77777777" w:rsidR="001E4B12" w:rsidRPr="00363C7F" w:rsidRDefault="001E4B12" w:rsidP="001E4B12">
      <w:pPr>
        <w:autoSpaceDE w:val="0"/>
        <w:autoSpaceDN w:val="0"/>
        <w:adjustRightInd w:val="0"/>
        <w:spacing w:after="0" w:line="240" w:lineRule="auto"/>
        <w:rPr>
          <w:rFonts w:cstheme="minorHAnsi"/>
          <w:color w:val="000000"/>
        </w:rPr>
      </w:pPr>
    </w:p>
    <w:p w14:paraId="0F12240D" w14:textId="77777777" w:rsidR="001E4B12" w:rsidRPr="00363C7F" w:rsidRDefault="001E4B12" w:rsidP="001E4B12">
      <w:pPr>
        <w:autoSpaceDE w:val="0"/>
        <w:autoSpaceDN w:val="0"/>
        <w:adjustRightInd w:val="0"/>
        <w:spacing w:after="0" w:line="240" w:lineRule="auto"/>
        <w:jc w:val="center"/>
        <w:rPr>
          <w:rFonts w:cstheme="minorHAnsi"/>
          <w:color w:val="000000"/>
        </w:rPr>
      </w:pPr>
      <w:r w:rsidRPr="00363C7F">
        <w:rPr>
          <w:rFonts w:cstheme="minorHAnsi"/>
          <w:noProof/>
        </w:rPr>
        <w:drawing>
          <wp:inline distT="0" distB="0" distL="0" distR="0" wp14:anchorId="5422C52E" wp14:editId="7513FE4B">
            <wp:extent cx="4142988" cy="24579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9010" cy="2734383"/>
                    </a:xfrm>
                    <a:prstGeom prst="rect">
                      <a:avLst/>
                    </a:prstGeom>
                  </pic:spPr>
                </pic:pic>
              </a:graphicData>
            </a:graphic>
          </wp:inline>
        </w:drawing>
      </w:r>
    </w:p>
    <w:p w14:paraId="45FDD193" w14:textId="77777777" w:rsidR="001E4B12" w:rsidRPr="00363C7F" w:rsidRDefault="001E4B12" w:rsidP="001E4B12">
      <w:pPr>
        <w:autoSpaceDE w:val="0"/>
        <w:autoSpaceDN w:val="0"/>
        <w:adjustRightInd w:val="0"/>
        <w:spacing w:after="0" w:line="240" w:lineRule="auto"/>
        <w:rPr>
          <w:rFonts w:cstheme="minorHAnsi"/>
          <w:color w:val="000000"/>
        </w:rPr>
      </w:pPr>
    </w:p>
    <w:p w14:paraId="355DDFDA" w14:textId="4F398FA7" w:rsidR="001E4B12" w:rsidRPr="009E04F4" w:rsidRDefault="001E4B12" w:rsidP="001E4B12">
      <w:pPr>
        <w:spacing w:after="0"/>
        <w:jc w:val="center"/>
        <w:rPr>
          <w:rFonts w:cstheme="minorHAnsi"/>
        </w:rPr>
      </w:pPr>
      <w:r w:rsidRPr="009E04F4">
        <w:rPr>
          <w:rFonts w:cstheme="minorHAnsi"/>
          <w:b/>
          <w:sz w:val="20"/>
          <w:szCs w:val="20"/>
        </w:rPr>
        <w:t xml:space="preserve">Figure </w:t>
      </w:r>
      <w:r w:rsidR="00AD0948">
        <w:rPr>
          <w:rFonts w:cstheme="minorHAnsi"/>
          <w:b/>
          <w:sz w:val="20"/>
          <w:szCs w:val="20"/>
        </w:rPr>
        <w:t>7</w:t>
      </w:r>
      <w:r w:rsidRPr="009E04F4">
        <w:rPr>
          <w:rFonts w:cstheme="minorHAnsi"/>
          <w:b/>
          <w:sz w:val="20"/>
          <w:szCs w:val="20"/>
        </w:rPr>
        <w:t xml:space="preserve">:  </w:t>
      </w:r>
      <w:r w:rsidR="009E04F4" w:rsidRPr="009E04F4">
        <w:rPr>
          <w:rFonts w:cstheme="minorHAnsi"/>
          <w:b/>
          <w:sz w:val="20"/>
          <w:szCs w:val="20"/>
        </w:rPr>
        <w:t>Typical Grounding Configuration</w:t>
      </w:r>
    </w:p>
    <w:p w14:paraId="6D6173CD" w14:textId="77777777" w:rsidR="001E4B12" w:rsidRPr="00363C7F" w:rsidRDefault="001E4B12" w:rsidP="001E4B12">
      <w:pPr>
        <w:autoSpaceDE w:val="0"/>
        <w:autoSpaceDN w:val="0"/>
        <w:adjustRightInd w:val="0"/>
        <w:spacing w:after="0" w:line="240" w:lineRule="auto"/>
        <w:rPr>
          <w:rFonts w:cstheme="minorHAnsi"/>
          <w:color w:val="000000"/>
          <w:highlight w:val="yellow"/>
        </w:rPr>
      </w:pPr>
    </w:p>
    <w:p w14:paraId="4EA475DC" w14:textId="77777777" w:rsidR="001E4B12" w:rsidRPr="00363C7F" w:rsidRDefault="001E4B12" w:rsidP="001E4B12">
      <w:pPr>
        <w:autoSpaceDE w:val="0"/>
        <w:autoSpaceDN w:val="0"/>
        <w:adjustRightInd w:val="0"/>
        <w:spacing w:after="0" w:line="240" w:lineRule="auto"/>
        <w:rPr>
          <w:rFonts w:cstheme="minorHAnsi"/>
          <w:color w:val="000000"/>
          <w:highlight w:val="yellow"/>
        </w:rPr>
      </w:pPr>
    </w:p>
    <w:p w14:paraId="164A5277" w14:textId="53BD30D3" w:rsidR="001E4B12" w:rsidRPr="00363C7F" w:rsidRDefault="001E4B12" w:rsidP="006E77C8">
      <w:pPr>
        <w:pStyle w:val="ListParagraph"/>
        <w:numPr>
          <w:ilvl w:val="0"/>
          <w:numId w:val="26"/>
        </w:numPr>
        <w:autoSpaceDE w:val="0"/>
        <w:autoSpaceDN w:val="0"/>
        <w:adjustRightInd w:val="0"/>
        <w:spacing w:after="0" w:line="240" w:lineRule="auto"/>
        <w:jc w:val="both"/>
        <w:rPr>
          <w:rFonts w:cstheme="minorHAnsi"/>
          <w:color w:val="000000"/>
        </w:rPr>
      </w:pPr>
      <w:r w:rsidRPr="008D03E9">
        <w:rPr>
          <w:rFonts w:cstheme="minorHAnsi"/>
          <w:b/>
          <w:color w:val="FF0000"/>
        </w:rPr>
        <w:t>Create continuity with each rack and the cable tray by bonding each rack and cable tray to the Telecom Grounding Busbar</w:t>
      </w:r>
      <w:r w:rsidRPr="00363C7F">
        <w:rPr>
          <w:rFonts w:cstheme="minorHAnsi"/>
          <w:color w:val="000000"/>
        </w:rPr>
        <w:t xml:space="preserve"> (TGB).</w:t>
      </w:r>
    </w:p>
    <w:p w14:paraId="3C4A5508" w14:textId="62BBDA11" w:rsidR="001E4B12" w:rsidRPr="00363C7F" w:rsidRDefault="00AE7D3D" w:rsidP="006E77C8">
      <w:pPr>
        <w:pStyle w:val="ListParagraph"/>
        <w:numPr>
          <w:ilvl w:val="0"/>
          <w:numId w:val="26"/>
        </w:numPr>
        <w:spacing w:after="0"/>
        <w:jc w:val="both"/>
        <w:rPr>
          <w:rFonts w:cstheme="minorHAnsi"/>
          <w:color w:val="000000"/>
        </w:rPr>
      </w:pPr>
      <w:r w:rsidRPr="008D03E9">
        <w:rPr>
          <w:rFonts w:cstheme="minorHAnsi"/>
          <w:b/>
          <w:color w:val="FF0000"/>
        </w:rPr>
        <w:t>Label all connectivity to the TGB</w:t>
      </w:r>
      <w:r w:rsidRPr="00363C7F">
        <w:rPr>
          <w:rFonts w:cstheme="minorHAnsi"/>
          <w:color w:val="000000"/>
        </w:rPr>
        <w:t xml:space="preserve"> according to the BICSI Telecommunications Distribution Methods Manual (TDMM), </w:t>
      </w:r>
      <w:r>
        <w:rPr>
          <w:rFonts w:cstheme="minorHAnsi"/>
          <w:color w:val="000000"/>
        </w:rPr>
        <w:t>latest edition</w:t>
      </w:r>
      <w:r w:rsidR="001E4B12" w:rsidRPr="00363C7F">
        <w:rPr>
          <w:rFonts w:cstheme="minorHAnsi"/>
          <w:color w:val="000000"/>
        </w:rPr>
        <w:t>.</w:t>
      </w:r>
    </w:p>
    <w:p w14:paraId="0AACD76C" w14:textId="77777777" w:rsidR="001E4B12" w:rsidRPr="00363C7F" w:rsidRDefault="001E4B12" w:rsidP="001E4B12">
      <w:pPr>
        <w:autoSpaceDE w:val="0"/>
        <w:autoSpaceDN w:val="0"/>
        <w:adjustRightInd w:val="0"/>
        <w:spacing w:after="0" w:line="240" w:lineRule="auto"/>
        <w:rPr>
          <w:rFonts w:cstheme="minorHAnsi"/>
          <w:color w:val="000000"/>
        </w:rPr>
      </w:pPr>
    </w:p>
    <w:p w14:paraId="23D0F09A" w14:textId="77777777" w:rsidR="001E4B12" w:rsidRPr="00363C7F" w:rsidRDefault="001E4B12" w:rsidP="001E4B12">
      <w:pPr>
        <w:spacing w:after="0"/>
        <w:jc w:val="center"/>
        <w:rPr>
          <w:rFonts w:cstheme="minorHAnsi"/>
        </w:rPr>
      </w:pPr>
      <w:r w:rsidRPr="00363C7F">
        <w:rPr>
          <w:rFonts w:cstheme="minorHAnsi"/>
          <w:noProof/>
        </w:rPr>
        <w:drawing>
          <wp:inline distT="0" distB="0" distL="0" distR="0" wp14:anchorId="14904DC9" wp14:editId="707ADE1B">
            <wp:extent cx="4146318" cy="3160166"/>
            <wp:effectExtent l="0" t="0" r="6985"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4833" cy="3265737"/>
                    </a:xfrm>
                    <a:prstGeom prst="rect">
                      <a:avLst/>
                    </a:prstGeom>
                  </pic:spPr>
                </pic:pic>
              </a:graphicData>
            </a:graphic>
          </wp:inline>
        </w:drawing>
      </w:r>
    </w:p>
    <w:p w14:paraId="21AAF76C" w14:textId="77777777" w:rsidR="001E4B12" w:rsidRPr="00363C7F" w:rsidRDefault="001E4B12" w:rsidP="001E4B12">
      <w:pPr>
        <w:autoSpaceDE w:val="0"/>
        <w:autoSpaceDN w:val="0"/>
        <w:adjustRightInd w:val="0"/>
        <w:spacing w:after="0" w:line="240" w:lineRule="auto"/>
        <w:rPr>
          <w:rFonts w:cstheme="minorHAnsi"/>
          <w:color w:val="000000"/>
        </w:rPr>
      </w:pPr>
    </w:p>
    <w:p w14:paraId="36E2BBE8" w14:textId="3A7BCFF6" w:rsidR="001E4B12" w:rsidRPr="009E04F4" w:rsidRDefault="001E4B12" w:rsidP="001E4B12">
      <w:pPr>
        <w:spacing w:after="0"/>
        <w:jc w:val="center"/>
        <w:rPr>
          <w:rFonts w:cstheme="minorHAnsi"/>
          <w:b/>
        </w:rPr>
      </w:pPr>
      <w:r w:rsidRPr="009E04F4">
        <w:rPr>
          <w:rFonts w:cstheme="minorHAnsi"/>
          <w:b/>
          <w:sz w:val="20"/>
          <w:szCs w:val="20"/>
        </w:rPr>
        <w:t xml:space="preserve">Figure </w:t>
      </w:r>
      <w:r w:rsidR="00AD0948">
        <w:rPr>
          <w:rFonts w:cstheme="minorHAnsi"/>
          <w:b/>
          <w:sz w:val="20"/>
          <w:szCs w:val="20"/>
        </w:rPr>
        <w:t>8</w:t>
      </w:r>
      <w:r w:rsidRPr="009E04F4">
        <w:rPr>
          <w:rFonts w:cstheme="minorHAnsi"/>
          <w:b/>
          <w:sz w:val="20"/>
          <w:szCs w:val="20"/>
        </w:rPr>
        <w:t xml:space="preserve">:  </w:t>
      </w:r>
      <w:r w:rsidR="009E04F4" w:rsidRPr="009E04F4">
        <w:rPr>
          <w:rFonts w:cstheme="minorHAnsi"/>
          <w:b/>
          <w:sz w:val="20"/>
          <w:szCs w:val="20"/>
        </w:rPr>
        <w:t>Typical Ground Continuity Configuration</w:t>
      </w:r>
    </w:p>
    <w:p w14:paraId="334F8CAC" w14:textId="77777777" w:rsidR="001E4B12" w:rsidRPr="00363C7F" w:rsidRDefault="001E4B12" w:rsidP="001E4B12">
      <w:pPr>
        <w:autoSpaceDE w:val="0"/>
        <w:autoSpaceDN w:val="0"/>
        <w:adjustRightInd w:val="0"/>
        <w:spacing w:after="0" w:line="240" w:lineRule="auto"/>
        <w:rPr>
          <w:rFonts w:cstheme="minorHAnsi"/>
          <w:color w:val="000000"/>
          <w:highlight w:val="yellow"/>
        </w:rPr>
      </w:pPr>
    </w:p>
    <w:p w14:paraId="0DD470B7" w14:textId="36C9AA6E" w:rsidR="003D1762" w:rsidRDefault="003D1762">
      <w:pPr>
        <w:rPr>
          <w:rFonts w:cstheme="minorHAnsi"/>
          <w:color w:val="000000"/>
        </w:rPr>
      </w:pPr>
      <w:r>
        <w:rPr>
          <w:rFonts w:cstheme="minorHAnsi"/>
          <w:color w:val="000000"/>
        </w:rPr>
        <w:br w:type="page"/>
      </w:r>
    </w:p>
    <w:p w14:paraId="29F4C1DF" w14:textId="77777777" w:rsidR="001E4B12" w:rsidRPr="00363C7F" w:rsidRDefault="001E4B12" w:rsidP="001E4B12">
      <w:pPr>
        <w:spacing w:after="0"/>
        <w:rPr>
          <w:rFonts w:cstheme="minorHAnsi"/>
          <w:b/>
        </w:rPr>
      </w:pPr>
      <w:r w:rsidRPr="00363C7F">
        <w:rPr>
          <w:rFonts w:cstheme="minorHAnsi"/>
          <w:b/>
        </w:rPr>
        <w:lastRenderedPageBreak/>
        <w:t>Firestopping</w:t>
      </w:r>
    </w:p>
    <w:p w14:paraId="2DBE53FE" w14:textId="77777777" w:rsidR="001E4B12" w:rsidRPr="00363C7F" w:rsidRDefault="001E4B12" w:rsidP="003D1762">
      <w:pPr>
        <w:spacing w:after="0" w:line="240" w:lineRule="auto"/>
        <w:jc w:val="both"/>
        <w:rPr>
          <w:rFonts w:eastAsia="Times New Roman" w:cstheme="minorHAnsi"/>
        </w:rPr>
      </w:pPr>
      <w:r w:rsidRPr="00363C7F">
        <w:rPr>
          <w:rFonts w:eastAsia="Times New Roman" w:cstheme="minorHAnsi"/>
        </w:rPr>
        <w:t xml:space="preserve">Firestopping is the process of installing an approved firestopping system to stop the progress of fire along the cable pathway through fire-resistance rated walls, partitions, floors or ceilings.  Approved firestopping methods and materials must be used to significantly reduce the possibility of spreading fire, smoke, and toxic gases throughout a building.  </w:t>
      </w:r>
    </w:p>
    <w:p w14:paraId="79A8F1CA" w14:textId="77777777" w:rsidR="001E4B12" w:rsidRPr="00363C7F" w:rsidRDefault="001E4B12" w:rsidP="006E77C8">
      <w:pPr>
        <w:pStyle w:val="ListParagraph"/>
        <w:numPr>
          <w:ilvl w:val="0"/>
          <w:numId w:val="56"/>
        </w:numPr>
        <w:spacing w:after="0" w:line="240" w:lineRule="auto"/>
        <w:jc w:val="both"/>
        <w:rPr>
          <w:rFonts w:eastAsia="Times New Roman" w:cstheme="minorHAnsi"/>
        </w:rPr>
      </w:pPr>
      <w:r w:rsidRPr="00363C7F">
        <w:rPr>
          <w:rFonts w:eastAsia="Times New Roman" w:cstheme="minorHAnsi"/>
        </w:rPr>
        <w:t xml:space="preserve">This is a life safety issue enforced by national and/or local code.  </w:t>
      </w:r>
    </w:p>
    <w:p w14:paraId="6150CD43" w14:textId="7DFC3605" w:rsidR="001E4B12" w:rsidRDefault="001E4B12" w:rsidP="006E77C8">
      <w:pPr>
        <w:pStyle w:val="ListParagraph"/>
        <w:numPr>
          <w:ilvl w:val="0"/>
          <w:numId w:val="56"/>
        </w:numPr>
        <w:spacing w:after="0" w:line="240" w:lineRule="auto"/>
        <w:jc w:val="both"/>
        <w:rPr>
          <w:rFonts w:eastAsia="Times New Roman" w:cstheme="minorHAnsi"/>
        </w:rPr>
      </w:pPr>
      <w:r w:rsidRPr="00C90F07">
        <w:rPr>
          <w:rFonts w:eastAsia="Times New Roman" w:cstheme="minorHAnsi"/>
          <w:b/>
          <w:color w:val="FF0000"/>
        </w:rPr>
        <w:t>Refer to the applicable codes to determine the requirements</w:t>
      </w:r>
      <w:r w:rsidRPr="00363C7F">
        <w:rPr>
          <w:rFonts w:eastAsia="Times New Roman" w:cstheme="minorHAnsi"/>
        </w:rPr>
        <w:t xml:space="preserve"> and then follow the firestopping system manufacturer’s instructions for proper installation.</w:t>
      </w:r>
    </w:p>
    <w:p w14:paraId="3C96D296" w14:textId="2A3CCC38" w:rsidR="00681765" w:rsidRPr="00363C7F" w:rsidRDefault="00CA40FC" w:rsidP="00681765">
      <w:pPr>
        <w:spacing w:after="0"/>
        <w:jc w:val="center"/>
        <w:rPr>
          <w:rFonts w:cstheme="minorHAnsi"/>
        </w:rPr>
      </w:pPr>
      <w:r>
        <w:rPr>
          <w:rFonts w:cstheme="minorHAnsi"/>
          <w:noProof/>
        </w:rPr>
        <w:drawing>
          <wp:inline distT="0" distB="0" distL="0" distR="0" wp14:anchorId="3655A309" wp14:editId="6E2E36E1">
            <wp:extent cx="2413000" cy="2413000"/>
            <wp:effectExtent l="0" t="0" r="6350" b="6350"/>
            <wp:docPr id="85" name="Picture 85" descr="C:\Users\Thoma\AppData\Local\Microsoft\Windows\INetCache\Content.MSO\D77A94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AppData\Local\Microsoft\Windows\INetCache\Content.MSO\D77A940A.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p w14:paraId="60254469" w14:textId="791BD4FB" w:rsidR="001E4B12" w:rsidRPr="00363C7F" w:rsidRDefault="001E4B12">
      <w:pPr>
        <w:rPr>
          <w:rFonts w:cstheme="minorHAnsi"/>
        </w:rPr>
      </w:pPr>
      <w:r w:rsidRPr="00363C7F">
        <w:rPr>
          <w:rFonts w:cstheme="minorHAnsi"/>
        </w:rPr>
        <w:br w:type="page"/>
      </w:r>
    </w:p>
    <w:p w14:paraId="68F3A8AC" w14:textId="509DD35A" w:rsidR="001E4B12" w:rsidRPr="003D1762" w:rsidRDefault="00AB72C8" w:rsidP="006E77C8">
      <w:pPr>
        <w:pStyle w:val="ListParagraph"/>
        <w:numPr>
          <w:ilvl w:val="0"/>
          <w:numId w:val="9"/>
        </w:numPr>
        <w:shd w:val="clear" w:color="auto" w:fill="FFFFFF" w:themeFill="background1"/>
        <w:autoSpaceDE w:val="0"/>
        <w:autoSpaceDN w:val="0"/>
        <w:adjustRightInd w:val="0"/>
        <w:spacing w:after="0" w:line="240" w:lineRule="auto"/>
        <w:rPr>
          <w:rFonts w:cstheme="minorHAnsi"/>
          <w:b/>
          <w:bCs/>
          <w:sz w:val="28"/>
          <w:szCs w:val="28"/>
        </w:rPr>
      </w:pPr>
      <w:r>
        <w:rPr>
          <w:rFonts w:cstheme="minorHAnsi"/>
          <w:b/>
          <w:bCs/>
          <w:sz w:val="28"/>
          <w:szCs w:val="28"/>
        </w:rPr>
        <w:lastRenderedPageBreak/>
        <w:t xml:space="preserve">   </w:t>
      </w:r>
      <w:r w:rsidR="00F35844" w:rsidRPr="003D1762">
        <w:rPr>
          <w:rFonts w:cstheme="minorHAnsi"/>
          <w:b/>
          <w:bCs/>
          <w:sz w:val="28"/>
          <w:szCs w:val="28"/>
        </w:rPr>
        <w:t xml:space="preserve">MDF/IDF </w:t>
      </w:r>
      <w:r w:rsidR="001E4B12" w:rsidRPr="003D1762">
        <w:rPr>
          <w:rFonts w:cstheme="minorHAnsi"/>
          <w:b/>
          <w:bCs/>
          <w:sz w:val="28"/>
          <w:szCs w:val="28"/>
        </w:rPr>
        <w:t>Rack Layout Requirements</w:t>
      </w:r>
    </w:p>
    <w:p w14:paraId="669AC398" w14:textId="79D0D711" w:rsidR="001E4B12" w:rsidRDefault="001E4B12" w:rsidP="001E4B12">
      <w:pPr>
        <w:autoSpaceDE w:val="0"/>
        <w:autoSpaceDN w:val="0"/>
        <w:adjustRightInd w:val="0"/>
        <w:spacing w:after="0" w:line="240" w:lineRule="auto"/>
        <w:rPr>
          <w:rFonts w:cstheme="minorHAnsi"/>
          <w:bCs/>
        </w:rPr>
      </w:pPr>
    </w:p>
    <w:p w14:paraId="5BD7AC19" w14:textId="5EB524C3" w:rsidR="009C4C99" w:rsidRDefault="009C4C99" w:rsidP="009C4C99">
      <w:pPr>
        <w:autoSpaceDE w:val="0"/>
        <w:autoSpaceDN w:val="0"/>
        <w:adjustRightInd w:val="0"/>
        <w:spacing w:after="0" w:line="240" w:lineRule="auto"/>
        <w:jc w:val="center"/>
        <w:rPr>
          <w:rFonts w:cstheme="minorHAnsi"/>
          <w:bCs/>
        </w:rPr>
      </w:pPr>
      <w:r>
        <w:rPr>
          <w:noProof/>
        </w:rPr>
        <w:drawing>
          <wp:inline distT="0" distB="0" distL="0" distR="0" wp14:anchorId="665048B2" wp14:editId="66D2C9B8">
            <wp:extent cx="2535382" cy="1845513"/>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9423" cy="1892128"/>
                    </a:xfrm>
                    <a:prstGeom prst="rect">
                      <a:avLst/>
                    </a:prstGeom>
                  </pic:spPr>
                </pic:pic>
              </a:graphicData>
            </a:graphic>
          </wp:inline>
        </w:drawing>
      </w:r>
    </w:p>
    <w:p w14:paraId="127263E4" w14:textId="77777777" w:rsidR="009C4C99" w:rsidRPr="00363C7F" w:rsidRDefault="009C4C99" w:rsidP="001E4B12">
      <w:pPr>
        <w:autoSpaceDE w:val="0"/>
        <w:autoSpaceDN w:val="0"/>
        <w:adjustRightInd w:val="0"/>
        <w:spacing w:after="0" w:line="240" w:lineRule="auto"/>
        <w:rPr>
          <w:rFonts w:cstheme="minorHAnsi"/>
          <w:bCs/>
        </w:rPr>
      </w:pPr>
    </w:p>
    <w:p w14:paraId="5A4E9AC0" w14:textId="6108D3A3" w:rsidR="001E4B12" w:rsidRPr="00363C7F" w:rsidRDefault="00AE7D3D" w:rsidP="003D1762">
      <w:pPr>
        <w:autoSpaceDE w:val="0"/>
        <w:autoSpaceDN w:val="0"/>
        <w:adjustRightInd w:val="0"/>
        <w:spacing w:after="0" w:line="240" w:lineRule="auto"/>
        <w:jc w:val="both"/>
        <w:rPr>
          <w:rFonts w:cstheme="minorHAnsi"/>
          <w:lang w:val="en"/>
        </w:rPr>
      </w:pPr>
      <w:r w:rsidRPr="00363C7F">
        <w:rPr>
          <w:rFonts w:cstheme="minorHAnsi"/>
          <w:lang w:val="en"/>
        </w:rPr>
        <w:t>A SER houses the terminations of horizontal and backbone cables to connecting hardware including any jumpers or patch cords.  It may also contain the interconnect (IC) or main cross-connect (MC) for different portions of the backbone cabling system. The SER also provides a controlled environment to house telecommunications equipment connecting hardware and splice closures serving a portion of the building.  The use of a telecommunications enclosure (TE) is for a specific implementation and not a general case.  It is intended to serve a smaller floor area than a SER and may be used in addition to the minimum "one SER per floor" rule</w:t>
      </w:r>
      <w:r w:rsidR="001E4B12" w:rsidRPr="00363C7F">
        <w:rPr>
          <w:rFonts w:cstheme="minorHAnsi"/>
          <w:lang w:val="en"/>
        </w:rPr>
        <w:t>.</w:t>
      </w:r>
    </w:p>
    <w:p w14:paraId="14938D3F" w14:textId="08963E79" w:rsidR="001E4B12" w:rsidRDefault="001E4B12" w:rsidP="001E4B12">
      <w:pPr>
        <w:autoSpaceDE w:val="0"/>
        <w:autoSpaceDN w:val="0"/>
        <w:adjustRightInd w:val="0"/>
        <w:spacing w:after="0" w:line="240" w:lineRule="auto"/>
        <w:rPr>
          <w:rFonts w:cstheme="minorHAnsi"/>
          <w:lang w:val="en"/>
        </w:rPr>
      </w:pPr>
    </w:p>
    <w:p w14:paraId="06E769BF" w14:textId="77777777" w:rsidR="00404EFF" w:rsidRPr="00363C7F" w:rsidRDefault="00404EFF" w:rsidP="001E4B12">
      <w:pPr>
        <w:autoSpaceDE w:val="0"/>
        <w:autoSpaceDN w:val="0"/>
        <w:adjustRightInd w:val="0"/>
        <w:spacing w:after="0" w:line="240" w:lineRule="auto"/>
        <w:rPr>
          <w:rFonts w:cstheme="minorHAnsi"/>
          <w:lang w:val="en"/>
        </w:rPr>
      </w:pPr>
    </w:p>
    <w:p w14:paraId="7B9E6706" w14:textId="77777777" w:rsidR="001E4B12" w:rsidRPr="00363C7F" w:rsidRDefault="001E4B12" w:rsidP="001E4B12">
      <w:pPr>
        <w:autoSpaceDE w:val="0"/>
        <w:autoSpaceDN w:val="0"/>
        <w:adjustRightInd w:val="0"/>
        <w:spacing w:after="0" w:line="240" w:lineRule="auto"/>
        <w:rPr>
          <w:rFonts w:cstheme="minorHAnsi"/>
          <w:b/>
          <w:lang w:val="en"/>
        </w:rPr>
      </w:pPr>
      <w:r w:rsidRPr="00363C7F">
        <w:rPr>
          <w:rFonts w:cstheme="minorHAnsi"/>
          <w:b/>
          <w:lang w:val="en"/>
        </w:rPr>
        <w:t>Required Rack Design Layout</w:t>
      </w:r>
    </w:p>
    <w:p w14:paraId="06E359C7" w14:textId="0A7DED0B" w:rsidR="001E4B12" w:rsidRPr="00363C7F" w:rsidRDefault="001E4B12" w:rsidP="006E77C8">
      <w:pPr>
        <w:pStyle w:val="ListParagraph"/>
        <w:numPr>
          <w:ilvl w:val="0"/>
          <w:numId w:val="28"/>
        </w:numPr>
        <w:autoSpaceDE w:val="0"/>
        <w:autoSpaceDN w:val="0"/>
        <w:adjustRightInd w:val="0"/>
        <w:spacing w:after="0" w:line="240" w:lineRule="auto"/>
        <w:jc w:val="both"/>
        <w:rPr>
          <w:rFonts w:cstheme="minorHAnsi"/>
          <w:color w:val="000000"/>
        </w:rPr>
      </w:pPr>
      <w:r w:rsidRPr="00E17FA2">
        <w:rPr>
          <w:rFonts w:cstheme="minorHAnsi"/>
          <w:color w:val="000000"/>
        </w:rPr>
        <w:t xml:space="preserve">There will be a </w:t>
      </w:r>
      <w:r w:rsidRPr="00E17FA2">
        <w:rPr>
          <w:rFonts w:cstheme="minorHAnsi"/>
          <w:b/>
          <w:bCs/>
          <w:color w:val="FF0000"/>
        </w:rPr>
        <w:t>minimum of t</w:t>
      </w:r>
      <w:r w:rsidR="00F73975" w:rsidRPr="00E17FA2">
        <w:rPr>
          <w:rFonts w:cstheme="minorHAnsi"/>
          <w:b/>
          <w:bCs/>
          <w:color w:val="FF0000"/>
        </w:rPr>
        <w:t>hree</w:t>
      </w:r>
      <w:r w:rsidRPr="00E17FA2">
        <w:rPr>
          <w:rFonts w:cstheme="minorHAnsi"/>
          <w:b/>
          <w:bCs/>
          <w:color w:val="FF0000"/>
        </w:rPr>
        <w:t xml:space="preserve"> network racks</w:t>
      </w:r>
      <w:r w:rsidRPr="00363C7F">
        <w:rPr>
          <w:rFonts w:cstheme="minorHAnsi"/>
          <w:color w:val="000000"/>
        </w:rPr>
        <w:t xml:space="preserve"> with </w:t>
      </w:r>
      <w:r w:rsidR="00D441FF" w:rsidRPr="00D441FF">
        <w:rPr>
          <w:rFonts w:cstheme="minorHAnsi"/>
          <w:color w:val="000000"/>
        </w:rPr>
        <w:t>6-inch-deep</w:t>
      </w:r>
      <w:r w:rsidRPr="00D441FF">
        <w:rPr>
          <w:rFonts w:cstheme="minorHAnsi"/>
          <w:color w:val="000000"/>
        </w:rPr>
        <w:t xml:space="preserve"> vertical wire management</w:t>
      </w:r>
      <w:r w:rsidRPr="00363C7F">
        <w:rPr>
          <w:rFonts w:cstheme="minorHAnsi"/>
          <w:color w:val="000000"/>
        </w:rPr>
        <w:t xml:space="preserve"> per SER.</w:t>
      </w:r>
    </w:p>
    <w:p w14:paraId="5AF7DFDD" w14:textId="77777777" w:rsidR="001E4B12" w:rsidRPr="00363C7F" w:rsidRDefault="001E4B12" w:rsidP="006E77C8">
      <w:pPr>
        <w:pStyle w:val="ListParagraph"/>
        <w:numPr>
          <w:ilvl w:val="1"/>
          <w:numId w:val="28"/>
        </w:numPr>
        <w:autoSpaceDE w:val="0"/>
        <w:autoSpaceDN w:val="0"/>
        <w:adjustRightInd w:val="0"/>
        <w:spacing w:after="0" w:line="240" w:lineRule="auto"/>
        <w:jc w:val="both"/>
        <w:rPr>
          <w:rFonts w:cstheme="minorHAnsi"/>
          <w:color w:val="000000"/>
        </w:rPr>
      </w:pPr>
      <w:r w:rsidRPr="00363C7F">
        <w:rPr>
          <w:rFonts w:cstheme="minorHAnsi"/>
          <w:color w:val="000000"/>
        </w:rPr>
        <w:t>Horizontal Cable Management Rack</w:t>
      </w:r>
    </w:p>
    <w:p w14:paraId="72540071" w14:textId="77777777" w:rsidR="001E4B12" w:rsidRPr="00363C7F" w:rsidRDefault="001E4B12" w:rsidP="006E77C8">
      <w:pPr>
        <w:pStyle w:val="ListParagraph"/>
        <w:numPr>
          <w:ilvl w:val="1"/>
          <w:numId w:val="28"/>
        </w:numPr>
        <w:autoSpaceDE w:val="0"/>
        <w:autoSpaceDN w:val="0"/>
        <w:adjustRightInd w:val="0"/>
        <w:spacing w:after="0" w:line="240" w:lineRule="auto"/>
        <w:jc w:val="both"/>
        <w:rPr>
          <w:rFonts w:cstheme="minorHAnsi"/>
          <w:color w:val="000000"/>
        </w:rPr>
      </w:pPr>
      <w:r w:rsidRPr="00363C7F">
        <w:rPr>
          <w:rFonts w:cstheme="minorHAnsi"/>
          <w:color w:val="000000"/>
        </w:rPr>
        <w:t>Network Electronics Management Rack</w:t>
      </w:r>
    </w:p>
    <w:p w14:paraId="1BA1E31E" w14:textId="77777777" w:rsidR="001E4B12" w:rsidRPr="00363C7F" w:rsidRDefault="001E4B12" w:rsidP="006E77C8">
      <w:pPr>
        <w:pStyle w:val="ListParagraph"/>
        <w:numPr>
          <w:ilvl w:val="1"/>
          <w:numId w:val="28"/>
        </w:numPr>
        <w:autoSpaceDE w:val="0"/>
        <w:autoSpaceDN w:val="0"/>
        <w:adjustRightInd w:val="0"/>
        <w:spacing w:after="0" w:line="240" w:lineRule="auto"/>
        <w:jc w:val="both"/>
        <w:rPr>
          <w:rFonts w:cstheme="minorHAnsi"/>
          <w:color w:val="000000"/>
        </w:rPr>
      </w:pPr>
      <w:r w:rsidRPr="00363C7F">
        <w:rPr>
          <w:rFonts w:cstheme="minorHAnsi"/>
          <w:color w:val="000000"/>
        </w:rPr>
        <w:t>Horizontal Cable (Future Cables) Management Rack</w:t>
      </w:r>
    </w:p>
    <w:p w14:paraId="2C92B750" w14:textId="77777777" w:rsidR="001E4B12" w:rsidRPr="00363C7F" w:rsidRDefault="001E4B12" w:rsidP="006E77C8">
      <w:pPr>
        <w:pStyle w:val="ListParagraph"/>
        <w:numPr>
          <w:ilvl w:val="0"/>
          <w:numId w:val="28"/>
        </w:numPr>
        <w:autoSpaceDE w:val="0"/>
        <w:autoSpaceDN w:val="0"/>
        <w:adjustRightInd w:val="0"/>
        <w:spacing w:after="0" w:line="240" w:lineRule="auto"/>
        <w:jc w:val="both"/>
        <w:rPr>
          <w:rFonts w:cstheme="minorHAnsi"/>
          <w:color w:val="000000"/>
        </w:rPr>
      </w:pPr>
      <w:r w:rsidRPr="00363C7F">
        <w:rPr>
          <w:rFonts w:cstheme="minorHAnsi"/>
          <w:color w:val="000000"/>
        </w:rPr>
        <w:t xml:space="preserve">Each rack has a footprint of 3’X3’X7’6”’ and shall be bolted and bonded together. </w:t>
      </w:r>
    </w:p>
    <w:p w14:paraId="138F417F" w14:textId="77777777" w:rsidR="001E4B12" w:rsidRPr="005E2D93" w:rsidRDefault="001E4B12" w:rsidP="006E77C8">
      <w:pPr>
        <w:pStyle w:val="ListParagraph"/>
        <w:numPr>
          <w:ilvl w:val="0"/>
          <w:numId w:val="28"/>
        </w:numPr>
        <w:shd w:val="clear" w:color="auto" w:fill="FFFFFF" w:themeFill="background1"/>
        <w:autoSpaceDE w:val="0"/>
        <w:autoSpaceDN w:val="0"/>
        <w:adjustRightInd w:val="0"/>
        <w:spacing w:after="0" w:line="240" w:lineRule="auto"/>
        <w:jc w:val="both"/>
        <w:rPr>
          <w:rFonts w:cstheme="minorHAnsi"/>
          <w:color w:val="000000"/>
        </w:rPr>
      </w:pPr>
      <w:r w:rsidRPr="005E2D93">
        <w:rPr>
          <w:rFonts w:cstheme="minorHAnsi"/>
          <w:color w:val="000000"/>
        </w:rPr>
        <w:t>The ladder rack and cable tray should also be anchored to the top of each equipment rack as each is installed.</w:t>
      </w:r>
    </w:p>
    <w:p w14:paraId="79D058E9" w14:textId="0A89098F" w:rsidR="001E4B12" w:rsidRPr="00363C7F" w:rsidRDefault="001E4B12" w:rsidP="006E77C8">
      <w:pPr>
        <w:pStyle w:val="ListParagraph"/>
        <w:numPr>
          <w:ilvl w:val="0"/>
          <w:numId w:val="28"/>
        </w:numPr>
        <w:autoSpaceDE w:val="0"/>
        <w:autoSpaceDN w:val="0"/>
        <w:adjustRightInd w:val="0"/>
        <w:spacing w:after="0" w:line="240" w:lineRule="auto"/>
        <w:jc w:val="both"/>
        <w:rPr>
          <w:rFonts w:cstheme="minorHAnsi"/>
          <w:color w:val="000000"/>
        </w:rPr>
      </w:pPr>
      <w:r w:rsidRPr="00363C7F">
        <w:rPr>
          <w:rFonts w:cstheme="minorHAnsi"/>
          <w:color w:val="000000"/>
        </w:rPr>
        <w:t xml:space="preserve">There shall be a </w:t>
      </w:r>
      <w:r w:rsidRPr="008D03E9">
        <w:rPr>
          <w:rFonts w:cstheme="minorHAnsi"/>
          <w:b/>
          <w:color w:val="FF0000"/>
        </w:rPr>
        <w:t>minimum of 3 ft. clearance around all sides of the connected racks</w:t>
      </w:r>
      <w:r w:rsidRPr="00363C7F">
        <w:rPr>
          <w:rFonts w:cstheme="minorHAnsi"/>
          <w:color w:val="000000"/>
        </w:rPr>
        <w:t xml:space="preserve">, measured from equipment mounted on wall, not the wall itself. </w:t>
      </w:r>
      <w:r w:rsidRPr="008D03E9">
        <w:rPr>
          <w:rFonts w:cstheme="minorHAnsi"/>
          <w:b/>
          <w:color w:val="FF0000"/>
        </w:rPr>
        <w:t xml:space="preserve">Install appropriate 48-port patch panels </w:t>
      </w:r>
      <w:r w:rsidR="008D03E9" w:rsidRPr="008D03E9">
        <w:rPr>
          <w:rFonts w:cstheme="minorHAnsi"/>
        </w:rPr>
        <w:t>(only)</w:t>
      </w:r>
      <w:r w:rsidR="008D03E9" w:rsidRPr="008D03E9">
        <w:rPr>
          <w:rFonts w:cstheme="minorHAnsi"/>
          <w:b/>
        </w:rPr>
        <w:t xml:space="preserve"> </w:t>
      </w:r>
      <w:r w:rsidRPr="008D03E9">
        <w:rPr>
          <w:rFonts w:cstheme="minorHAnsi"/>
          <w:b/>
          <w:color w:val="FF0000"/>
        </w:rPr>
        <w:t>in the cabling rack</w:t>
      </w:r>
      <w:r w:rsidRPr="00363C7F">
        <w:rPr>
          <w:rFonts w:cstheme="minorHAnsi"/>
          <w:color w:val="000000"/>
        </w:rPr>
        <w:t xml:space="preserve"> and the fiber optic patch panel in the network electronics rack.</w:t>
      </w:r>
    </w:p>
    <w:p w14:paraId="48EFD031" w14:textId="044EF28C" w:rsidR="001E4B12" w:rsidRPr="009E04F4" w:rsidRDefault="001E4B12" w:rsidP="006E77C8">
      <w:pPr>
        <w:pStyle w:val="ListParagraph"/>
        <w:numPr>
          <w:ilvl w:val="0"/>
          <w:numId w:val="28"/>
        </w:numPr>
        <w:autoSpaceDE w:val="0"/>
        <w:autoSpaceDN w:val="0"/>
        <w:adjustRightInd w:val="0"/>
        <w:spacing w:after="0" w:line="240" w:lineRule="auto"/>
        <w:jc w:val="both"/>
        <w:rPr>
          <w:rFonts w:cstheme="minorHAnsi"/>
          <w:color w:val="000000"/>
        </w:rPr>
      </w:pPr>
      <w:r w:rsidRPr="00E17FA2">
        <w:rPr>
          <w:rFonts w:cstheme="minorHAnsi"/>
          <w:b/>
          <w:color w:val="FF0000"/>
        </w:rPr>
        <w:t>Copper riser cables for analog telephone service should be terminated in an RJ-45 patch panel</w:t>
      </w:r>
      <w:r w:rsidRPr="009E04F4">
        <w:rPr>
          <w:rFonts w:cstheme="minorHAnsi"/>
          <w:color w:val="000000"/>
        </w:rPr>
        <w:t>.</w:t>
      </w:r>
    </w:p>
    <w:p w14:paraId="3312B0DB" w14:textId="77777777" w:rsidR="001E4B12" w:rsidRPr="00363C7F" w:rsidRDefault="001E4B12" w:rsidP="001E4B12">
      <w:pPr>
        <w:autoSpaceDE w:val="0"/>
        <w:autoSpaceDN w:val="0"/>
        <w:adjustRightInd w:val="0"/>
        <w:spacing w:after="0" w:line="240" w:lineRule="auto"/>
        <w:rPr>
          <w:rFonts w:cstheme="minorHAnsi"/>
          <w:color w:val="000000"/>
        </w:rPr>
      </w:pPr>
    </w:p>
    <w:p w14:paraId="78440321" w14:textId="77777777" w:rsidR="001E4B12" w:rsidRPr="00363C7F" w:rsidRDefault="001E4B12" w:rsidP="001E4B12">
      <w:pPr>
        <w:autoSpaceDE w:val="0"/>
        <w:autoSpaceDN w:val="0"/>
        <w:adjustRightInd w:val="0"/>
        <w:spacing w:after="0" w:line="240" w:lineRule="auto"/>
        <w:rPr>
          <w:rFonts w:cstheme="minorHAnsi"/>
          <w:color w:val="000000"/>
        </w:rPr>
      </w:pPr>
    </w:p>
    <w:p w14:paraId="6438F675" w14:textId="696152A2" w:rsidR="001E4B12" w:rsidRPr="003D1762" w:rsidRDefault="001E4B12" w:rsidP="003D1762">
      <w:pPr>
        <w:pStyle w:val="NoSpacing"/>
        <w:jc w:val="both"/>
        <w:rPr>
          <w:rFonts w:asciiTheme="minorHAnsi" w:hAnsiTheme="minorHAnsi" w:cstheme="minorHAnsi"/>
        </w:rPr>
      </w:pPr>
      <w:r w:rsidRPr="00363C7F">
        <w:rPr>
          <w:rFonts w:asciiTheme="minorHAnsi" w:hAnsiTheme="minorHAnsi" w:cstheme="minorHAnsi"/>
        </w:rPr>
        <w:t xml:space="preserve">The number of racks in the SER is dependent upon the size of the area that the room will </w:t>
      </w:r>
      <w:r w:rsidR="00D441FF" w:rsidRPr="00363C7F">
        <w:rPr>
          <w:rFonts w:asciiTheme="minorHAnsi" w:hAnsiTheme="minorHAnsi" w:cstheme="minorHAnsi"/>
        </w:rPr>
        <w:t>service,</w:t>
      </w:r>
      <w:r w:rsidRPr="00363C7F">
        <w:rPr>
          <w:rFonts w:asciiTheme="minorHAnsi" w:hAnsiTheme="minorHAnsi" w:cstheme="minorHAnsi"/>
        </w:rPr>
        <w:t xml:space="preserve"> and the variety </w:t>
      </w:r>
      <w:r w:rsidRPr="003D1762">
        <w:rPr>
          <w:rFonts w:asciiTheme="minorHAnsi" w:hAnsiTheme="minorHAnsi" w:cstheme="minorHAnsi"/>
        </w:rPr>
        <w:t xml:space="preserve">of equipment installed within the room.  </w:t>
      </w:r>
    </w:p>
    <w:p w14:paraId="7853CEE0" w14:textId="77777777" w:rsidR="001E4B12" w:rsidRPr="003D1762" w:rsidRDefault="001E4B12" w:rsidP="006E77C8">
      <w:pPr>
        <w:pStyle w:val="NoSpacing"/>
        <w:numPr>
          <w:ilvl w:val="0"/>
          <w:numId w:val="2"/>
        </w:numPr>
        <w:autoSpaceDE w:val="0"/>
        <w:autoSpaceDN w:val="0"/>
        <w:adjustRightInd w:val="0"/>
        <w:jc w:val="both"/>
        <w:rPr>
          <w:rFonts w:asciiTheme="minorHAnsi" w:hAnsiTheme="minorHAnsi" w:cstheme="minorHAnsi"/>
          <w:color w:val="000000"/>
        </w:rPr>
      </w:pPr>
      <w:r w:rsidRPr="003D1762">
        <w:rPr>
          <w:rFonts w:asciiTheme="minorHAnsi" w:hAnsiTheme="minorHAnsi" w:cstheme="minorHAnsi"/>
          <w:color w:val="000000"/>
        </w:rPr>
        <w:t xml:space="preserve">If the SER room size is </w:t>
      </w:r>
      <w:r w:rsidRPr="003D1762">
        <w:rPr>
          <w:rFonts w:asciiTheme="minorHAnsi" w:hAnsiTheme="minorHAnsi" w:cstheme="minorHAnsi"/>
          <w:color w:val="000000"/>
          <w:u w:val="single"/>
        </w:rPr>
        <w:t>10’X10’</w:t>
      </w:r>
      <w:r w:rsidRPr="003D1762">
        <w:rPr>
          <w:rFonts w:asciiTheme="minorHAnsi" w:hAnsiTheme="minorHAnsi" w:cstheme="minorHAnsi"/>
          <w:color w:val="000000"/>
        </w:rPr>
        <w:t xml:space="preserve"> and floor serving area is 5,000ft</w:t>
      </w:r>
      <w:r w:rsidRPr="003D1762">
        <w:rPr>
          <w:rFonts w:asciiTheme="minorHAnsi" w:hAnsiTheme="minorHAnsi" w:cstheme="minorHAnsi"/>
          <w:color w:val="000000"/>
          <w:vertAlign w:val="superscript"/>
        </w:rPr>
        <w:t>2,</w:t>
      </w:r>
      <w:r w:rsidRPr="003D1762">
        <w:rPr>
          <w:rFonts w:asciiTheme="minorHAnsi" w:hAnsiTheme="minorHAnsi" w:cstheme="minorHAnsi"/>
          <w:color w:val="000000"/>
        </w:rPr>
        <w:t xml:space="preserve"> there is a minimum 2 rack design configuration.</w:t>
      </w:r>
    </w:p>
    <w:p w14:paraId="4234688D" w14:textId="77777777" w:rsidR="001E4B12" w:rsidRPr="003D1762" w:rsidRDefault="001E4B12" w:rsidP="006E77C8">
      <w:pPr>
        <w:pStyle w:val="ListParagraph"/>
        <w:numPr>
          <w:ilvl w:val="0"/>
          <w:numId w:val="2"/>
        </w:numPr>
        <w:autoSpaceDE w:val="0"/>
        <w:autoSpaceDN w:val="0"/>
        <w:adjustRightInd w:val="0"/>
        <w:spacing w:after="0" w:line="240" w:lineRule="auto"/>
        <w:jc w:val="both"/>
        <w:rPr>
          <w:rFonts w:cstheme="minorHAnsi"/>
          <w:color w:val="000000"/>
        </w:rPr>
      </w:pPr>
      <w:r w:rsidRPr="003D1762">
        <w:rPr>
          <w:rFonts w:cstheme="minorHAnsi"/>
          <w:color w:val="000000"/>
        </w:rPr>
        <w:t xml:space="preserve">If the SER room size is </w:t>
      </w:r>
      <w:r w:rsidRPr="003D1762">
        <w:rPr>
          <w:rFonts w:cstheme="minorHAnsi"/>
          <w:color w:val="000000"/>
          <w:u w:val="single"/>
        </w:rPr>
        <w:t>10’X12’</w:t>
      </w:r>
      <w:r w:rsidRPr="003D1762">
        <w:rPr>
          <w:rFonts w:cstheme="minorHAnsi"/>
          <w:color w:val="000000"/>
        </w:rPr>
        <w:t xml:space="preserve"> and floor serving area is 5000ft</w:t>
      </w:r>
      <w:r w:rsidRPr="003D1762">
        <w:rPr>
          <w:rFonts w:cstheme="minorHAnsi"/>
          <w:color w:val="000000"/>
          <w:vertAlign w:val="superscript"/>
        </w:rPr>
        <w:t>2</w:t>
      </w:r>
      <w:r w:rsidRPr="003D1762">
        <w:rPr>
          <w:rFonts w:cstheme="minorHAnsi"/>
          <w:color w:val="000000"/>
        </w:rPr>
        <w:t xml:space="preserve"> to 8,000ft</w:t>
      </w:r>
      <w:r w:rsidRPr="003D1762">
        <w:rPr>
          <w:rFonts w:cstheme="minorHAnsi"/>
          <w:color w:val="000000"/>
          <w:vertAlign w:val="superscript"/>
        </w:rPr>
        <w:t>2</w:t>
      </w:r>
      <w:r w:rsidRPr="003D1762">
        <w:rPr>
          <w:rFonts w:cstheme="minorHAnsi"/>
          <w:color w:val="000000"/>
        </w:rPr>
        <w:t>, there is a minimum 3 rack design configuration.</w:t>
      </w:r>
    </w:p>
    <w:p w14:paraId="6F9BC8C1" w14:textId="77777777" w:rsidR="001E4B12" w:rsidRPr="003D1762" w:rsidRDefault="001E4B12" w:rsidP="006E77C8">
      <w:pPr>
        <w:pStyle w:val="ListParagraph"/>
        <w:numPr>
          <w:ilvl w:val="0"/>
          <w:numId w:val="2"/>
        </w:numPr>
        <w:autoSpaceDE w:val="0"/>
        <w:autoSpaceDN w:val="0"/>
        <w:adjustRightInd w:val="0"/>
        <w:spacing w:after="0" w:line="240" w:lineRule="auto"/>
        <w:jc w:val="both"/>
        <w:rPr>
          <w:rFonts w:cstheme="minorHAnsi"/>
          <w:color w:val="000000"/>
        </w:rPr>
      </w:pPr>
      <w:r w:rsidRPr="003D1762">
        <w:rPr>
          <w:rFonts w:cstheme="minorHAnsi"/>
          <w:color w:val="000000"/>
        </w:rPr>
        <w:t xml:space="preserve">If the SER room size is </w:t>
      </w:r>
      <w:r w:rsidRPr="003D1762">
        <w:rPr>
          <w:rFonts w:cstheme="minorHAnsi"/>
          <w:color w:val="000000"/>
          <w:u w:val="single"/>
        </w:rPr>
        <w:t>10’X16’</w:t>
      </w:r>
      <w:r w:rsidRPr="003D1762">
        <w:rPr>
          <w:rFonts w:cstheme="minorHAnsi"/>
          <w:color w:val="000000"/>
        </w:rPr>
        <w:t xml:space="preserve"> and floor serving area is 8,000ft</w:t>
      </w:r>
      <w:r w:rsidRPr="003D1762">
        <w:rPr>
          <w:rFonts w:cstheme="minorHAnsi"/>
          <w:color w:val="000000"/>
          <w:vertAlign w:val="superscript"/>
        </w:rPr>
        <w:t>2</w:t>
      </w:r>
      <w:r w:rsidRPr="003D1762">
        <w:rPr>
          <w:rFonts w:cstheme="minorHAnsi"/>
          <w:color w:val="000000"/>
        </w:rPr>
        <w:t xml:space="preserve"> to 10,000ft</w:t>
      </w:r>
      <w:r w:rsidRPr="003D1762">
        <w:rPr>
          <w:rFonts w:cstheme="minorHAnsi"/>
          <w:color w:val="000000"/>
          <w:vertAlign w:val="superscript"/>
        </w:rPr>
        <w:t>2</w:t>
      </w:r>
      <w:r w:rsidRPr="003D1762">
        <w:rPr>
          <w:rFonts w:cstheme="minorHAnsi"/>
          <w:color w:val="000000"/>
        </w:rPr>
        <w:t>, there is a</w:t>
      </w:r>
      <w:r w:rsidRPr="003D1762">
        <w:rPr>
          <w:rFonts w:cstheme="minorHAnsi"/>
          <w:color w:val="000000"/>
          <w:vertAlign w:val="superscript"/>
        </w:rPr>
        <w:t xml:space="preserve"> </w:t>
      </w:r>
      <w:r w:rsidRPr="003D1762">
        <w:rPr>
          <w:rFonts w:cstheme="minorHAnsi"/>
          <w:color w:val="000000"/>
        </w:rPr>
        <w:t>minimum 3 rack design configuration.</w:t>
      </w:r>
    </w:p>
    <w:p w14:paraId="467184A8" w14:textId="1522A62C" w:rsidR="001E4B12" w:rsidRPr="003D1762" w:rsidRDefault="00AE7D3D" w:rsidP="003D1762">
      <w:pPr>
        <w:autoSpaceDE w:val="0"/>
        <w:autoSpaceDN w:val="0"/>
        <w:adjustRightInd w:val="0"/>
        <w:spacing w:after="0" w:line="240" w:lineRule="auto"/>
        <w:jc w:val="both"/>
        <w:rPr>
          <w:rFonts w:cstheme="minorHAnsi"/>
          <w:color w:val="000000"/>
        </w:rPr>
      </w:pPr>
      <w:r w:rsidRPr="003D1762">
        <w:rPr>
          <w:rFonts w:cstheme="minorHAnsi"/>
          <w:color w:val="000000"/>
        </w:rPr>
        <w:t>If a second SER is required to manage the horizontal cable placement run distance limit of 90 meters, size the second SER per the guidelines above</w:t>
      </w:r>
      <w:r w:rsidR="001E4B12" w:rsidRPr="003D1762">
        <w:rPr>
          <w:rFonts w:cstheme="minorHAnsi"/>
          <w:color w:val="000000"/>
        </w:rPr>
        <w:t>.</w:t>
      </w:r>
    </w:p>
    <w:p w14:paraId="0BFAF448" w14:textId="77777777" w:rsidR="001E4B12" w:rsidRPr="00363C7F" w:rsidRDefault="001E4B12" w:rsidP="001E4B12">
      <w:pPr>
        <w:autoSpaceDE w:val="0"/>
        <w:autoSpaceDN w:val="0"/>
        <w:adjustRightInd w:val="0"/>
        <w:spacing w:after="0" w:line="240" w:lineRule="auto"/>
        <w:rPr>
          <w:rFonts w:cstheme="minorHAnsi"/>
          <w:color w:val="000000"/>
        </w:rPr>
      </w:pPr>
    </w:p>
    <w:p w14:paraId="51676A2A" w14:textId="77777777" w:rsidR="00063312" w:rsidRDefault="003D1762">
      <w:pPr>
        <w:rPr>
          <w:rFonts w:cstheme="minorHAnsi"/>
          <w:color w:val="000000"/>
        </w:rPr>
      </w:pPr>
      <w:r>
        <w:rPr>
          <w:rFonts w:cstheme="minorHAnsi"/>
          <w:color w:val="000000"/>
        </w:rPr>
        <w:br w:type="page"/>
      </w:r>
    </w:p>
    <w:tbl>
      <w:tblPr>
        <w:tblStyle w:val="TableGrid"/>
        <w:tblW w:w="9576" w:type="dxa"/>
        <w:tblInd w:w="-5" w:type="dxa"/>
        <w:tblLook w:val="04A0" w:firstRow="1" w:lastRow="0" w:firstColumn="1" w:lastColumn="0" w:noHBand="0" w:noVBand="1"/>
      </w:tblPr>
      <w:tblGrid>
        <w:gridCol w:w="2394"/>
        <w:gridCol w:w="2394"/>
        <w:gridCol w:w="2394"/>
        <w:gridCol w:w="2394"/>
      </w:tblGrid>
      <w:tr w:rsidR="00FE57BE" w:rsidRPr="00363C7F" w14:paraId="4213C3FA" w14:textId="77777777" w:rsidTr="00A76E28">
        <w:tc>
          <w:tcPr>
            <w:tcW w:w="9576" w:type="dxa"/>
            <w:gridSpan w:val="4"/>
            <w:tcBorders>
              <w:top w:val="single" w:sz="4" w:space="0" w:color="auto"/>
            </w:tcBorders>
          </w:tcPr>
          <w:p w14:paraId="6C66C5B4" w14:textId="6189C9DB" w:rsidR="00A76E28" w:rsidRDefault="00A76E28" w:rsidP="00A76E28">
            <w:pPr>
              <w:autoSpaceDE w:val="0"/>
              <w:autoSpaceDN w:val="0"/>
              <w:adjustRightInd w:val="0"/>
              <w:jc w:val="center"/>
              <w:rPr>
                <w:rFonts w:cstheme="minorHAnsi"/>
                <w:b/>
                <w:color w:val="000000"/>
                <w:sz w:val="28"/>
                <w:szCs w:val="28"/>
              </w:rPr>
            </w:pPr>
            <w:r w:rsidRPr="00644ECD">
              <w:rPr>
                <w:rFonts w:cstheme="minorHAnsi"/>
                <w:b/>
                <w:color w:val="000000"/>
                <w:sz w:val="28"/>
                <w:szCs w:val="28"/>
              </w:rPr>
              <w:lastRenderedPageBreak/>
              <w:t xml:space="preserve">SER </w:t>
            </w:r>
            <w:r>
              <w:rPr>
                <w:rFonts w:cstheme="minorHAnsi"/>
                <w:b/>
                <w:color w:val="000000"/>
                <w:sz w:val="28"/>
                <w:szCs w:val="28"/>
              </w:rPr>
              <w:t>Main</w:t>
            </w:r>
            <w:r w:rsidRPr="00644ECD">
              <w:rPr>
                <w:rFonts w:cstheme="minorHAnsi"/>
                <w:b/>
                <w:color w:val="000000"/>
                <w:sz w:val="28"/>
                <w:szCs w:val="28"/>
              </w:rPr>
              <w:t xml:space="preserve"> Distribution Frame (</w:t>
            </w:r>
            <w:r>
              <w:rPr>
                <w:rFonts w:cstheme="minorHAnsi"/>
                <w:b/>
                <w:color w:val="000000"/>
                <w:sz w:val="28"/>
                <w:szCs w:val="28"/>
              </w:rPr>
              <w:t>M</w:t>
            </w:r>
            <w:r w:rsidRPr="00644ECD">
              <w:rPr>
                <w:rFonts w:cstheme="minorHAnsi"/>
                <w:b/>
                <w:color w:val="000000"/>
                <w:sz w:val="28"/>
                <w:szCs w:val="28"/>
              </w:rPr>
              <w:t>DF)</w:t>
            </w:r>
          </w:p>
          <w:p w14:paraId="7E11BEB5" w14:textId="405A1431" w:rsidR="00A76E28" w:rsidRDefault="00A76E28" w:rsidP="00A76E28">
            <w:pPr>
              <w:autoSpaceDE w:val="0"/>
              <w:autoSpaceDN w:val="0"/>
              <w:adjustRightInd w:val="0"/>
              <w:jc w:val="center"/>
              <w:rPr>
                <w:rFonts w:cstheme="minorHAnsi"/>
                <w:b/>
                <w:color w:val="000000"/>
                <w:sz w:val="24"/>
                <w:szCs w:val="24"/>
              </w:rPr>
            </w:pPr>
            <w:r w:rsidRPr="0088762F">
              <w:rPr>
                <w:rFonts w:cstheme="minorHAnsi"/>
                <w:b/>
                <w:sz w:val="28"/>
                <w:szCs w:val="28"/>
              </w:rPr>
              <w:t xml:space="preserve">Typical </w:t>
            </w:r>
            <w:r>
              <w:rPr>
                <w:rFonts w:cstheme="minorHAnsi"/>
                <w:b/>
                <w:color w:val="FF0000"/>
                <w:sz w:val="28"/>
                <w:szCs w:val="28"/>
              </w:rPr>
              <w:t>M</w:t>
            </w:r>
            <w:r w:rsidRPr="003D1762">
              <w:rPr>
                <w:rFonts w:cstheme="minorHAnsi"/>
                <w:b/>
                <w:color w:val="FF0000"/>
                <w:sz w:val="28"/>
                <w:szCs w:val="28"/>
              </w:rPr>
              <w:t>DF</w:t>
            </w:r>
            <w:r w:rsidRPr="0088762F">
              <w:rPr>
                <w:rFonts w:cstheme="minorHAnsi"/>
                <w:b/>
                <w:sz w:val="28"/>
                <w:szCs w:val="28"/>
              </w:rPr>
              <w:t xml:space="preserve"> Racks Configuration</w:t>
            </w:r>
          </w:p>
          <w:p w14:paraId="5D6AAA47" w14:textId="77777777" w:rsidR="00A76E28" w:rsidRPr="00A76E28" w:rsidRDefault="00A76E28" w:rsidP="00A76E28">
            <w:pPr>
              <w:autoSpaceDE w:val="0"/>
              <w:autoSpaceDN w:val="0"/>
              <w:adjustRightInd w:val="0"/>
              <w:rPr>
                <w:rFonts w:cstheme="minorHAnsi"/>
                <w:b/>
                <w:color w:val="000000"/>
                <w:sz w:val="16"/>
                <w:szCs w:val="16"/>
              </w:rPr>
            </w:pPr>
          </w:p>
          <w:p w14:paraId="0C211CBA" w14:textId="6427F820" w:rsidR="00FE57BE" w:rsidRDefault="00A76E28" w:rsidP="00B567C6">
            <w:pPr>
              <w:autoSpaceDE w:val="0"/>
              <w:autoSpaceDN w:val="0"/>
              <w:adjustRightInd w:val="0"/>
              <w:jc w:val="center"/>
              <w:rPr>
                <w:rFonts w:cstheme="minorHAnsi"/>
                <w:b/>
                <w:color w:val="000000"/>
                <w:sz w:val="24"/>
                <w:szCs w:val="24"/>
              </w:rPr>
            </w:pPr>
            <w:r w:rsidRPr="00FE57BE">
              <w:rPr>
                <w:rFonts w:cstheme="minorHAnsi"/>
                <w:b/>
                <w:noProof/>
                <w:color w:val="000000"/>
                <w:sz w:val="24"/>
                <w:szCs w:val="24"/>
              </w:rPr>
              <w:drawing>
                <wp:inline distT="0" distB="0" distL="0" distR="0" wp14:anchorId="4D3C9D79" wp14:editId="76263067">
                  <wp:extent cx="2871244" cy="2055571"/>
                  <wp:effectExtent l="0" t="0" r="5715" b="1905"/>
                  <wp:docPr id="25" name="Picture 25" descr="C:\Users\Thoma\AppData\Local\Microsoft\Windows\INetCache\Content.Outlook\NOINTXJ1\Typical rack layout - MDF-10-JAN-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AppData\Local\Microsoft\Windows\INetCache\Content.Outlook\NOINTXJ1\Typical rack layout - MDF-10-JAN-202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9064" cy="2096965"/>
                          </a:xfrm>
                          <a:prstGeom prst="rect">
                            <a:avLst/>
                          </a:prstGeom>
                          <a:noFill/>
                          <a:ln>
                            <a:noFill/>
                          </a:ln>
                        </pic:spPr>
                      </pic:pic>
                    </a:graphicData>
                  </a:graphic>
                </wp:inline>
              </w:drawing>
            </w:r>
          </w:p>
          <w:p w14:paraId="657B5424" w14:textId="77777777" w:rsidR="00A76E28" w:rsidRPr="00B567C6" w:rsidRDefault="00A76E28" w:rsidP="00A76E28">
            <w:pPr>
              <w:autoSpaceDE w:val="0"/>
              <w:autoSpaceDN w:val="0"/>
              <w:adjustRightInd w:val="0"/>
              <w:rPr>
                <w:rFonts w:cstheme="minorHAnsi"/>
                <w:b/>
                <w:color w:val="000000"/>
                <w:sz w:val="16"/>
                <w:szCs w:val="16"/>
              </w:rPr>
            </w:pPr>
          </w:p>
          <w:p w14:paraId="643366C4" w14:textId="77777777" w:rsidR="00A76E28" w:rsidRDefault="00A76E28" w:rsidP="00A76E28">
            <w:pPr>
              <w:autoSpaceDE w:val="0"/>
              <w:autoSpaceDN w:val="0"/>
              <w:adjustRightInd w:val="0"/>
              <w:jc w:val="center"/>
              <w:rPr>
                <w:rFonts w:cstheme="minorHAnsi"/>
                <w:b/>
                <w:sz w:val="20"/>
                <w:szCs w:val="20"/>
              </w:rPr>
            </w:pPr>
            <w:r w:rsidRPr="009E04F4">
              <w:rPr>
                <w:rFonts w:cstheme="minorHAnsi"/>
                <w:b/>
                <w:sz w:val="20"/>
                <w:szCs w:val="20"/>
              </w:rPr>
              <w:t xml:space="preserve">Figure </w:t>
            </w:r>
            <w:r>
              <w:rPr>
                <w:rFonts w:cstheme="minorHAnsi"/>
                <w:b/>
                <w:sz w:val="20"/>
                <w:szCs w:val="20"/>
              </w:rPr>
              <w:t>9</w:t>
            </w:r>
            <w:r w:rsidRPr="009E04F4">
              <w:rPr>
                <w:rFonts w:cstheme="minorHAnsi"/>
                <w:b/>
                <w:sz w:val="20"/>
                <w:szCs w:val="20"/>
              </w:rPr>
              <w:t>:  Typical MDF Racks Configuration</w:t>
            </w:r>
            <w:bookmarkStart w:id="3" w:name="_GoBack"/>
            <w:bookmarkEnd w:id="3"/>
          </w:p>
          <w:p w14:paraId="723DA5EF" w14:textId="5AC57557" w:rsidR="00A76E28" w:rsidRPr="00B567C6" w:rsidRDefault="00A76E28" w:rsidP="00A76E28">
            <w:pPr>
              <w:autoSpaceDE w:val="0"/>
              <w:autoSpaceDN w:val="0"/>
              <w:adjustRightInd w:val="0"/>
              <w:jc w:val="center"/>
              <w:rPr>
                <w:rFonts w:cstheme="minorHAnsi"/>
                <w:b/>
                <w:color w:val="000000"/>
                <w:sz w:val="16"/>
                <w:szCs w:val="16"/>
              </w:rPr>
            </w:pPr>
          </w:p>
        </w:tc>
      </w:tr>
      <w:tr w:rsidR="00063312" w:rsidRPr="00363C7F" w14:paraId="25953337" w14:textId="77777777" w:rsidTr="00A76E28">
        <w:tc>
          <w:tcPr>
            <w:tcW w:w="2394" w:type="dxa"/>
            <w:tcBorders>
              <w:top w:val="single" w:sz="4" w:space="0" w:color="auto"/>
            </w:tcBorders>
          </w:tcPr>
          <w:p w14:paraId="442D274B" w14:textId="77777777" w:rsidR="00063312" w:rsidRPr="00363C7F" w:rsidRDefault="00063312" w:rsidP="00AA6A2C">
            <w:pPr>
              <w:autoSpaceDE w:val="0"/>
              <w:autoSpaceDN w:val="0"/>
              <w:adjustRightInd w:val="0"/>
              <w:jc w:val="center"/>
              <w:rPr>
                <w:rFonts w:cstheme="minorHAnsi"/>
                <w:b/>
                <w:color w:val="000000"/>
                <w:sz w:val="24"/>
                <w:szCs w:val="24"/>
              </w:rPr>
            </w:pPr>
            <w:r w:rsidRPr="00363C7F">
              <w:rPr>
                <w:rFonts w:cstheme="minorHAnsi"/>
                <w:b/>
                <w:color w:val="000000"/>
                <w:sz w:val="24"/>
                <w:szCs w:val="24"/>
              </w:rPr>
              <w:t>Rack 1</w:t>
            </w:r>
          </w:p>
          <w:p w14:paraId="13493700" w14:textId="77777777" w:rsidR="00063312" w:rsidRPr="00363C7F" w:rsidRDefault="00063312" w:rsidP="00AA6A2C">
            <w:pPr>
              <w:autoSpaceDE w:val="0"/>
              <w:autoSpaceDN w:val="0"/>
              <w:adjustRightInd w:val="0"/>
              <w:jc w:val="center"/>
              <w:rPr>
                <w:rFonts w:cstheme="minorHAnsi"/>
                <w:b/>
                <w:color w:val="000000"/>
                <w:sz w:val="18"/>
                <w:szCs w:val="18"/>
              </w:rPr>
            </w:pPr>
            <w:r w:rsidRPr="00363C7F">
              <w:rPr>
                <w:rFonts w:cstheme="minorHAnsi"/>
                <w:b/>
                <w:color w:val="000000"/>
                <w:sz w:val="18"/>
                <w:szCs w:val="18"/>
              </w:rPr>
              <w:t>Fiber Plant Cable Management</w:t>
            </w:r>
          </w:p>
          <w:p w14:paraId="7ACFAACD" w14:textId="77777777" w:rsidR="00063312" w:rsidRPr="00363C7F" w:rsidRDefault="00063312" w:rsidP="00AA6A2C">
            <w:pPr>
              <w:jc w:val="center"/>
              <w:rPr>
                <w:rFonts w:cstheme="minorHAnsi"/>
                <w:color w:val="000000"/>
              </w:rPr>
            </w:pPr>
          </w:p>
        </w:tc>
        <w:tc>
          <w:tcPr>
            <w:tcW w:w="2394" w:type="dxa"/>
            <w:tcBorders>
              <w:top w:val="single" w:sz="4" w:space="0" w:color="auto"/>
            </w:tcBorders>
          </w:tcPr>
          <w:p w14:paraId="0BD87655" w14:textId="77777777" w:rsidR="00063312" w:rsidRPr="00363C7F" w:rsidRDefault="00063312" w:rsidP="00AA6A2C">
            <w:pPr>
              <w:autoSpaceDE w:val="0"/>
              <w:autoSpaceDN w:val="0"/>
              <w:adjustRightInd w:val="0"/>
              <w:jc w:val="center"/>
              <w:rPr>
                <w:rFonts w:cstheme="minorHAnsi"/>
                <w:b/>
                <w:color w:val="000000"/>
                <w:sz w:val="24"/>
                <w:szCs w:val="24"/>
              </w:rPr>
            </w:pPr>
            <w:r w:rsidRPr="00363C7F">
              <w:rPr>
                <w:rFonts w:cstheme="minorHAnsi"/>
                <w:b/>
                <w:color w:val="000000"/>
                <w:sz w:val="24"/>
                <w:szCs w:val="24"/>
              </w:rPr>
              <w:t>Rack 2</w:t>
            </w:r>
          </w:p>
          <w:p w14:paraId="0A405819" w14:textId="77777777" w:rsidR="00063312" w:rsidRPr="00363C7F" w:rsidRDefault="00063312" w:rsidP="00AA6A2C">
            <w:pPr>
              <w:autoSpaceDE w:val="0"/>
              <w:autoSpaceDN w:val="0"/>
              <w:adjustRightInd w:val="0"/>
              <w:jc w:val="center"/>
              <w:rPr>
                <w:rFonts w:cstheme="minorHAnsi"/>
                <w:b/>
                <w:color w:val="000000"/>
                <w:sz w:val="18"/>
                <w:szCs w:val="18"/>
              </w:rPr>
            </w:pPr>
            <w:r w:rsidRPr="00363C7F">
              <w:rPr>
                <w:rFonts w:cstheme="minorHAnsi"/>
                <w:b/>
                <w:color w:val="000000"/>
                <w:sz w:val="18"/>
                <w:szCs w:val="18"/>
              </w:rPr>
              <w:t>Horizontal Cable Management</w:t>
            </w:r>
          </w:p>
          <w:p w14:paraId="618079EB" w14:textId="77777777" w:rsidR="00063312" w:rsidRPr="00363C7F" w:rsidRDefault="00063312" w:rsidP="00AA6A2C">
            <w:pPr>
              <w:jc w:val="center"/>
              <w:rPr>
                <w:rFonts w:cstheme="minorHAnsi"/>
                <w:color w:val="000000"/>
              </w:rPr>
            </w:pPr>
          </w:p>
        </w:tc>
        <w:tc>
          <w:tcPr>
            <w:tcW w:w="2394" w:type="dxa"/>
            <w:tcBorders>
              <w:top w:val="single" w:sz="4" w:space="0" w:color="auto"/>
            </w:tcBorders>
          </w:tcPr>
          <w:p w14:paraId="18D2071D" w14:textId="77777777" w:rsidR="00063312" w:rsidRPr="00363C7F" w:rsidRDefault="00063312" w:rsidP="00AA6A2C">
            <w:pPr>
              <w:autoSpaceDE w:val="0"/>
              <w:autoSpaceDN w:val="0"/>
              <w:adjustRightInd w:val="0"/>
              <w:jc w:val="center"/>
              <w:rPr>
                <w:rFonts w:cstheme="minorHAnsi"/>
                <w:b/>
                <w:color w:val="000000"/>
                <w:sz w:val="24"/>
                <w:szCs w:val="24"/>
              </w:rPr>
            </w:pPr>
            <w:r w:rsidRPr="00363C7F">
              <w:rPr>
                <w:rFonts w:cstheme="minorHAnsi"/>
                <w:b/>
                <w:color w:val="000000"/>
                <w:sz w:val="24"/>
                <w:szCs w:val="24"/>
              </w:rPr>
              <w:t>Rack 3</w:t>
            </w:r>
          </w:p>
          <w:p w14:paraId="4C6795BD" w14:textId="77777777" w:rsidR="00063312" w:rsidRPr="00363C7F" w:rsidRDefault="00063312" w:rsidP="00AA6A2C">
            <w:pPr>
              <w:jc w:val="center"/>
              <w:rPr>
                <w:rFonts w:cstheme="minorHAnsi"/>
                <w:color w:val="000000"/>
              </w:rPr>
            </w:pPr>
            <w:r w:rsidRPr="00363C7F">
              <w:rPr>
                <w:rFonts w:cstheme="minorHAnsi"/>
                <w:b/>
                <w:color w:val="000000"/>
                <w:sz w:val="18"/>
                <w:szCs w:val="18"/>
              </w:rPr>
              <w:t>Network Electronics Management</w:t>
            </w:r>
          </w:p>
        </w:tc>
        <w:tc>
          <w:tcPr>
            <w:tcW w:w="2394" w:type="dxa"/>
            <w:tcBorders>
              <w:top w:val="single" w:sz="4" w:space="0" w:color="auto"/>
            </w:tcBorders>
          </w:tcPr>
          <w:p w14:paraId="3CE841F6" w14:textId="77777777" w:rsidR="00063312" w:rsidRPr="00363C7F" w:rsidRDefault="00063312" w:rsidP="00AA6A2C">
            <w:pPr>
              <w:autoSpaceDE w:val="0"/>
              <w:autoSpaceDN w:val="0"/>
              <w:adjustRightInd w:val="0"/>
              <w:jc w:val="center"/>
              <w:rPr>
                <w:rFonts w:cstheme="minorHAnsi"/>
                <w:b/>
                <w:color w:val="000000"/>
                <w:sz w:val="24"/>
                <w:szCs w:val="24"/>
              </w:rPr>
            </w:pPr>
            <w:r w:rsidRPr="00363C7F">
              <w:rPr>
                <w:rFonts w:cstheme="minorHAnsi"/>
                <w:b/>
                <w:color w:val="000000"/>
                <w:sz w:val="24"/>
                <w:szCs w:val="24"/>
              </w:rPr>
              <w:t>Rack 4</w:t>
            </w:r>
          </w:p>
          <w:p w14:paraId="35374D17" w14:textId="77777777" w:rsidR="00063312" w:rsidRPr="00363C7F" w:rsidRDefault="00063312" w:rsidP="00AA6A2C">
            <w:pPr>
              <w:jc w:val="center"/>
              <w:rPr>
                <w:rFonts w:cstheme="minorHAnsi"/>
                <w:color w:val="000000"/>
              </w:rPr>
            </w:pPr>
            <w:r w:rsidRPr="00363C7F">
              <w:rPr>
                <w:rFonts w:cstheme="minorHAnsi"/>
                <w:b/>
                <w:color w:val="000000"/>
                <w:sz w:val="18"/>
                <w:szCs w:val="18"/>
              </w:rPr>
              <w:t>Horizontal Cable Management</w:t>
            </w:r>
          </w:p>
        </w:tc>
      </w:tr>
      <w:tr w:rsidR="00063312" w:rsidRPr="00363C7F" w14:paraId="6C9ED506" w14:textId="77777777" w:rsidTr="00A76E28">
        <w:tc>
          <w:tcPr>
            <w:tcW w:w="2394" w:type="dxa"/>
          </w:tcPr>
          <w:p w14:paraId="7717E835" w14:textId="56BDD54D" w:rsidR="00CF7E1A" w:rsidRDefault="00CF7E1A" w:rsidP="00CF7E1A">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17FA2">
              <w:rPr>
                <w:rFonts w:cstheme="minorHAnsi"/>
                <w:color w:val="000000"/>
                <w:sz w:val="20"/>
                <w:szCs w:val="20"/>
              </w:rPr>
              <w:t xml:space="preserve"> shall be placed </w:t>
            </w:r>
            <w:r w:rsidRPr="001F4D54">
              <w:rPr>
                <w:rFonts w:cstheme="minorHAnsi"/>
                <w:b/>
                <w:color w:val="FF0000"/>
                <w:sz w:val="20"/>
                <w:szCs w:val="20"/>
              </w:rPr>
              <w:t>above</w:t>
            </w:r>
            <w:r w:rsidRPr="00E17FA2">
              <w:rPr>
                <w:rFonts w:cstheme="minorHAnsi"/>
                <w:sz w:val="20"/>
                <w:szCs w:val="20"/>
              </w:rPr>
              <w:t xml:space="preserve"> </w:t>
            </w:r>
            <w:r>
              <w:rPr>
                <w:rFonts w:cstheme="minorHAnsi"/>
                <w:color w:val="000000"/>
                <w:sz w:val="20"/>
                <w:szCs w:val="20"/>
              </w:rPr>
              <w:t xml:space="preserve">OSP </w:t>
            </w:r>
            <w:r w:rsidRPr="00363C7F">
              <w:rPr>
                <w:rFonts w:cstheme="minorHAnsi"/>
                <w:color w:val="000000"/>
                <w:sz w:val="20"/>
                <w:szCs w:val="20"/>
              </w:rPr>
              <w:t xml:space="preserve">Fiber </w:t>
            </w:r>
            <w:proofErr w:type="spellStart"/>
            <w:r>
              <w:rPr>
                <w:rFonts w:cstheme="minorHAnsi"/>
                <w:color w:val="000000"/>
                <w:sz w:val="20"/>
                <w:szCs w:val="20"/>
              </w:rPr>
              <w:t>Demarc</w:t>
            </w:r>
            <w:proofErr w:type="spellEnd"/>
            <w:r>
              <w:rPr>
                <w:rFonts w:cstheme="minorHAnsi"/>
                <w:color w:val="000000"/>
                <w:sz w:val="20"/>
                <w:szCs w:val="20"/>
              </w:rPr>
              <w:t xml:space="preserve"> </w:t>
            </w:r>
            <w:r w:rsidRPr="00363C7F">
              <w:rPr>
                <w:rFonts w:cstheme="minorHAnsi"/>
                <w:color w:val="000000"/>
                <w:sz w:val="20"/>
                <w:szCs w:val="20"/>
              </w:rPr>
              <w:t>patch panels</w:t>
            </w:r>
            <w:r w:rsidRPr="00E56D95">
              <w:rPr>
                <w:rFonts w:cstheme="minorHAnsi"/>
                <w:color w:val="000000"/>
                <w:sz w:val="20"/>
                <w:szCs w:val="20"/>
              </w:rPr>
              <w:t>.</w:t>
            </w:r>
          </w:p>
          <w:p w14:paraId="6B343316" w14:textId="77777777" w:rsidR="00CF7E1A" w:rsidRDefault="00CF7E1A" w:rsidP="00CF7E1A">
            <w:pPr>
              <w:autoSpaceDE w:val="0"/>
              <w:autoSpaceDN w:val="0"/>
              <w:adjustRightInd w:val="0"/>
              <w:rPr>
                <w:rFonts w:cstheme="minorHAnsi"/>
                <w:color w:val="000000"/>
                <w:sz w:val="20"/>
                <w:szCs w:val="20"/>
              </w:rPr>
            </w:pPr>
          </w:p>
          <w:p w14:paraId="67DA7FDF" w14:textId="4BACD226" w:rsidR="00063312" w:rsidRPr="00363C7F" w:rsidRDefault="00E47344" w:rsidP="00AA6A2C">
            <w:pPr>
              <w:rPr>
                <w:rFonts w:cstheme="minorHAnsi"/>
                <w:color w:val="000000"/>
                <w:sz w:val="20"/>
                <w:szCs w:val="20"/>
              </w:rPr>
            </w:pPr>
            <w:r>
              <w:rPr>
                <w:rFonts w:cstheme="minorHAnsi"/>
                <w:color w:val="000000"/>
                <w:sz w:val="20"/>
                <w:szCs w:val="20"/>
              </w:rPr>
              <w:t xml:space="preserve">OSP </w:t>
            </w:r>
            <w:r w:rsidR="00063312" w:rsidRPr="00363C7F">
              <w:rPr>
                <w:rFonts w:cstheme="minorHAnsi"/>
                <w:color w:val="000000"/>
                <w:sz w:val="20"/>
                <w:szCs w:val="20"/>
              </w:rPr>
              <w:t xml:space="preserve">Fiber </w:t>
            </w:r>
            <w:proofErr w:type="spellStart"/>
            <w:r>
              <w:rPr>
                <w:rFonts w:cstheme="minorHAnsi"/>
                <w:color w:val="000000"/>
                <w:sz w:val="20"/>
                <w:szCs w:val="20"/>
              </w:rPr>
              <w:t>Demarc</w:t>
            </w:r>
            <w:proofErr w:type="spellEnd"/>
            <w:r>
              <w:rPr>
                <w:rFonts w:cstheme="minorHAnsi"/>
                <w:color w:val="000000"/>
                <w:sz w:val="20"/>
                <w:szCs w:val="20"/>
              </w:rPr>
              <w:t xml:space="preserve"> </w:t>
            </w:r>
            <w:r w:rsidR="00063312" w:rsidRPr="00363C7F">
              <w:rPr>
                <w:rFonts w:cstheme="minorHAnsi"/>
                <w:color w:val="000000"/>
                <w:sz w:val="20"/>
                <w:szCs w:val="20"/>
              </w:rPr>
              <w:t xml:space="preserve">patch panels are to be mounted in the top of the rack. </w:t>
            </w:r>
          </w:p>
          <w:p w14:paraId="4468855F" w14:textId="77777777" w:rsidR="00063312" w:rsidRPr="00363C7F" w:rsidRDefault="00063312" w:rsidP="00AA6A2C">
            <w:pPr>
              <w:rPr>
                <w:rFonts w:cstheme="minorHAnsi"/>
                <w:color w:val="000000"/>
                <w:sz w:val="20"/>
                <w:szCs w:val="20"/>
              </w:rPr>
            </w:pPr>
          </w:p>
          <w:p w14:paraId="78D174E9" w14:textId="77777777" w:rsidR="00063312" w:rsidRPr="00363C7F" w:rsidRDefault="00063312" w:rsidP="00AA6A2C">
            <w:pPr>
              <w:rPr>
                <w:rFonts w:cstheme="minorHAnsi"/>
                <w:color w:val="000000"/>
                <w:sz w:val="20"/>
                <w:szCs w:val="20"/>
              </w:rPr>
            </w:pPr>
            <w:r w:rsidRPr="00363C7F">
              <w:rPr>
                <w:rFonts w:cstheme="minorHAnsi"/>
                <w:color w:val="000000"/>
                <w:sz w:val="20"/>
                <w:szCs w:val="20"/>
              </w:rPr>
              <w:t>4RU Fiber Panels shall be used for MDF SER to service the outside fiber plant to the inside the building fiber plant infrastructure.</w:t>
            </w:r>
          </w:p>
          <w:p w14:paraId="217B02D3" w14:textId="4FE278E0" w:rsidR="00063312" w:rsidRPr="00363C7F" w:rsidRDefault="00063312" w:rsidP="00AA6A2C">
            <w:pPr>
              <w:rPr>
                <w:rFonts w:cstheme="minorHAnsi"/>
                <w:color w:val="000000"/>
              </w:rPr>
            </w:pPr>
          </w:p>
        </w:tc>
        <w:tc>
          <w:tcPr>
            <w:tcW w:w="2394" w:type="dxa"/>
          </w:tcPr>
          <w:p w14:paraId="49808A22" w14:textId="77777777" w:rsidR="001E7BB3" w:rsidRPr="00E56D95" w:rsidRDefault="001E7BB3" w:rsidP="001E7BB3">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shall be placed </w:t>
            </w:r>
            <w:r w:rsidRPr="001F4D54">
              <w:rPr>
                <w:rFonts w:cstheme="minorHAnsi"/>
                <w:b/>
                <w:color w:val="FF0000"/>
                <w:sz w:val="20"/>
                <w:szCs w:val="20"/>
              </w:rPr>
              <w:t>above and below</w:t>
            </w:r>
            <w:r w:rsidRPr="00E56D95">
              <w:rPr>
                <w:rFonts w:cstheme="minorHAnsi"/>
                <w:sz w:val="20"/>
                <w:szCs w:val="20"/>
              </w:rPr>
              <w:t xml:space="preserve"> </w:t>
            </w:r>
            <w:r w:rsidRPr="00E56D95">
              <w:rPr>
                <w:rFonts w:cstheme="minorHAnsi"/>
                <w:color w:val="000000"/>
                <w:sz w:val="20"/>
                <w:szCs w:val="20"/>
              </w:rPr>
              <w:t>each voice cross-connect patch panel.</w:t>
            </w:r>
          </w:p>
          <w:p w14:paraId="42657684" w14:textId="77777777" w:rsidR="001E7BB3" w:rsidRPr="00E56D95" w:rsidRDefault="001E7BB3" w:rsidP="00AA6A2C">
            <w:pPr>
              <w:autoSpaceDE w:val="0"/>
              <w:autoSpaceDN w:val="0"/>
              <w:adjustRightInd w:val="0"/>
              <w:rPr>
                <w:rFonts w:cstheme="minorHAnsi"/>
                <w:color w:val="000000"/>
                <w:sz w:val="20"/>
                <w:szCs w:val="20"/>
              </w:rPr>
            </w:pPr>
          </w:p>
          <w:p w14:paraId="072824EF" w14:textId="5F93C124" w:rsidR="00063312" w:rsidRPr="00E56D95" w:rsidRDefault="00063312" w:rsidP="00AA6A2C">
            <w:pPr>
              <w:autoSpaceDE w:val="0"/>
              <w:autoSpaceDN w:val="0"/>
              <w:adjustRightInd w:val="0"/>
              <w:rPr>
                <w:rFonts w:cstheme="minorHAnsi"/>
                <w:color w:val="000000"/>
                <w:sz w:val="20"/>
                <w:szCs w:val="20"/>
              </w:rPr>
            </w:pPr>
            <w:r w:rsidRPr="00E56D95">
              <w:rPr>
                <w:rFonts w:cstheme="minorHAnsi"/>
                <w:color w:val="000000"/>
                <w:sz w:val="20"/>
                <w:szCs w:val="20"/>
              </w:rPr>
              <w:t>Mount 2RU, 48-port voice cross-connect patch panel (</w:t>
            </w:r>
            <w:r w:rsidRPr="00E56D95">
              <w:rPr>
                <w:rFonts w:cstheme="minorHAnsi"/>
                <w:b/>
                <w:color w:val="FF0000"/>
                <w:sz w:val="20"/>
                <w:szCs w:val="20"/>
              </w:rPr>
              <w:t>voice circuits 1–48</w:t>
            </w:r>
            <w:r w:rsidRPr="00E56D95">
              <w:rPr>
                <w:rFonts w:cstheme="minorHAnsi"/>
                <w:color w:val="000000"/>
                <w:sz w:val="20"/>
                <w:szCs w:val="20"/>
              </w:rPr>
              <w:t>) above the WAO station cable patch panel.  The number of voice cross-connect jacks shall be equal to the number of pairs in the voice riser cable pair count.</w:t>
            </w:r>
          </w:p>
          <w:p w14:paraId="2A1D94DB" w14:textId="77777777" w:rsidR="00063312" w:rsidRPr="00E56D95" w:rsidRDefault="00063312" w:rsidP="00AA6A2C">
            <w:pPr>
              <w:autoSpaceDE w:val="0"/>
              <w:autoSpaceDN w:val="0"/>
              <w:adjustRightInd w:val="0"/>
              <w:rPr>
                <w:rFonts w:cstheme="minorHAnsi"/>
                <w:color w:val="000000"/>
                <w:sz w:val="20"/>
                <w:szCs w:val="20"/>
              </w:rPr>
            </w:pPr>
          </w:p>
          <w:p w14:paraId="537DF3C7" w14:textId="77777777" w:rsidR="00063312" w:rsidRPr="00E56D95" w:rsidRDefault="00063312" w:rsidP="00AA6A2C">
            <w:pPr>
              <w:autoSpaceDE w:val="0"/>
              <w:autoSpaceDN w:val="0"/>
              <w:adjustRightInd w:val="0"/>
              <w:rPr>
                <w:rFonts w:cstheme="minorHAnsi"/>
                <w:color w:val="000000"/>
                <w:sz w:val="20"/>
                <w:szCs w:val="20"/>
              </w:rPr>
            </w:pPr>
            <w:r w:rsidRPr="00E56D95">
              <w:rPr>
                <w:rFonts w:cstheme="minorHAnsi"/>
                <w:color w:val="000000"/>
                <w:sz w:val="20"/>
                <w:szCs w:val="20"/>
              </w:rPr>
              <w:t>Only 2RU, 48-port panels will be used for horizontal cabling.</w:t>
            </w:r>
          </w:p>
          <w:p w14:paraId="21FDED97" w14:textId="77777777" w:rsidR="00063312" w:rsidRPr="00E56D95" w:rsidRDefault="00063312" w:rsidP="00AA6A2C">
            <w:pPr>
              <w:autoSpaceDE w:val="0"/>
              <w:autoSpaceDN w:val="0"/>
              <w:adjustRightInd w:val="0"/>
              <w:rPr>
                <w:rFonts w:cstheme="minorHAnsi"/>
                <w:color w:val="000000"/>
                <w:sz w:val="20"/>
                <w:szCs w:val="20"/>
              </w:rPr>
            </w:pPr>
          </w:p>
          <w:p w14:paraId="25907A98" w14:textId="77777777" w:rsidR="00063312" w:rsidRPr="00E56D95" w:rsidRDefault="00063312" w:rsidP="00AA6A2C">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will be placed </w:t>
            </w:r>
            <w:r w:rsidRPr="001F4D54">
              <w:rPr>
                <w:rFonts w:cstheme="minorHAnsi"/>
                <w:b/>
                <w:color w:val="FF0000"/>
                <w:sz w:val="20"/>
                <w:szCs w:val="20"/>
              </w:rPr>
              <w:t>above and below</w:t>
            </w:r>
            <w:r w:rsidRPr="00E56D95">
              <w:rPr>
                <w:rFonts w:cstheme="minorHAnsi"/>
                <w:color w:val="000000"/>
                <w:sz w:val="20"/>
                <w:szCs w:val="20"/>
              </w:rPr>
              <w:t xml:space="preserve"> each copper patch panel.</w:t>
            </w:r>
          </w:p>
          <w:p w14:paraId="32BBF0A9" w14:textId="77777777" w:rsidR="00063312" w:rsidRPr="00E56D95" w:rsidRDefault="00063312" w:rsidP="00AA6A2C">
            <w:pPr>
              <w:autoSpaceDE w:val="0"/>
              <w:autoSpaceDN w:val="0"/>
              <w:adjustRightInd w:val="0"/>
              <w:rPr>
                <w:rFonts w:cstheme="minorHAnsi"/>
                <w:color w:val="000000"/>
                <w:sz w:val="20"/>
                <w:szCs w:val="20"/>
              </w:rPr>
            </w:pPr>
          </w:p>
          <w:p w14:paraId="6F0C5C42" w14:textId="0C8A0E97" w:rsidR="00063312" w:rsidRPr="00E56D95" w:rsidRDefault="00063312" w:rsidP="00AA6A2C">
            <w:pPr>
              <w:autoSpaceDE w:val="0"/>
              <w:autoSpaceDN w:val="0"/>
              <w:adjustRightInd w:val="0"/>
              <w:rPr>
                <w:rFonts w:cstheme="minorHAnsi"/>
                <w:color w:val="000000"/>
                <w:sz w:val="20"/>
                <w:szCs w:val="20"/>
              </w:rPr>
            </w:pPr>
            <w:r w:rsidRPr="00E56D95">
              <w:rPr>
                <w:rFonts w:cstheme="minorHAnsi"/>
                <w:color w:val="000000"/>
                <w:sz w:val="20"/>
                <w:szCs w:val="20"/>
              </w:rPr>
              <w:t>No more than five (</w:t>
            </w:r>
            <w:r w:rsidR="007C5605" w:rsidRPr="00E56D95">
              <w:rPr>
                <w:rFonts w:cstheme="minorHAnsi"/>
                <w:color w:val="000000"/>
                <w:sz w:val="20"/>
                <w:szCs w:val="20"/>
              </w:rPr>
              <w:t>8</w:t>
            </w:r>
            <w:r w:rsidRPr="00E56D95">
              <w:rPr>
                <w:rFonts w:cstheme="minorHAnsi"/>
                <w:color w:val="000000"/>
                <w:sz w:val="20"/>
                <w:szCs w:val="20"/>
              </w:rPr>
              <w:t>) 48-port station cable patch panels (</w:t>
            </w:r>
            <w:r w:rsidRPr="00E56D95">
              <w:rPr>
                <w:rFonts w:cstheme="minorHAnsi"/>
                <w:b/>
                <w:color w:val="FF0000"/>
                <w:sz w:val="20"/>
                <w:szCs w:val="20"/>
              </w:rPr>
              <w:t xml:space="preserve">data </w:t>
            </w:r>
            <w:r w:rsidRPr="00E56D95">
              <w:rPr>
                <w:rFonts w:cstheme="minorHAnsi"/>
                <w:b/>
                <w:i/>
                <w:color w:val="FF0000"/>
                <w:sz w:val="20"/>
                <w:szCs w:val="20"/>
              </w:rPr>
              <w:t>circuits 1–384</w:t>
            </w:r>
            <w:r w:rsidRPr="00E56D95">
              <w:rPr>
                <w:rFonts w:cstheme="minorHAnsi"/>
                <w:color w:val="000000"/>
                <w:sz w:val="20"/>
                <w:szCs w:val="20"/>
              </w:rPr>
              <w:t>) will be placed in a rack.</w:t>
            </w:r>
          </w:p>
        </w:tc>
        <w:tc>
          <w:tcPr>
            <w:tcW w:w="2394" w:type="dxa"/>
          </w:tcPr>
          <w:p w14:paraId="4E5847CA" w14:textId="77777777" w:rsidR="00186C54" w:rsidRDefault="00186C54" w:rsidP="00186C54">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17FA2">
              <w:rPr>
                <w:rFonts w:cstheme="minorHAnsi"/>
                <w:color w:val="000000"/>
                <w:sz w:val="20"/>
                <w:szCs w:val="20"/>
              </w:rPr>
              <w:t xml:space="preserve"> shall be placed </w:t>
            </w:r>
            <w:r w:rsidRPr="001F4D54">
              <w:rPr>
                <w:rFonts w:cstheme="minorHAnsi"/>
                <w:b/>
                <w:color w:val="FF0000"/>
                <w:sz w:val="20"/>
                <w:szCs w:val="20"/>
              </w:rPr>
              <w:t>above</w:t>
            </w:r>
            <w:r w:rsidRPr="00E17FA2">
              <w:rPr>
                <w:rFonts w:cstheme="minorHAnsi"/>
                <w:sz w:val="20"/>
                <w:szCs w:val="20"/>
              </w:rPr>
              <w:t xml:space="preserve"> riser</w:t>
            </w:r>
            <w:r w:rsidRPr="00E17FA2">
              <w:rPr>
                <w:rFonts w:cstheme="minorHAnsi"/>
                <w:color w:val="000000"/>
                <w:sz w:val="20"/>
                <w:szCs w:val="20"/>
              </w:rPr>
              <w:t xml:space="preserve"> patch panel</w:t>
            </w:r>
            <w:r w:rsidRPr="00E56D95">
              <w:rPr>
                <w:rFonts w:cstheme="minorHAnsi"/>
                <w:color w:val="000000"/>
                <w:sz w:val="20"/>
                <w:szCs w:val="20"/>
              </w:rPr>
              <w:t>.</w:t>
            </w:r>
          </w:p>
          <w:p w14:paraId="2BC6FC0E" w14:textId="77777777" w:rsidR="00186C54" w:rsidRDefault="00186C54" w:rsidP="00186C54">
            <w:pPr>
              <w:autoSpaceDE w:val="0"/>
              <w:autoSpaceDN w:val="0"/>
              <w:adjustRightInd w:val="0"/>
              <w:rPr>
                <w:rFonts w:cstheme="minorHAnsi"/>
                <w:color w:val="000000"/>
                <w:sz w:val="20"/>
                <w:szCs w:val="20"/>
              </w:rPr>
            </w:pPr>
          </w:p>
          <w:p w14:paraId="36F14BBA" w14:textId="5B75DB75" w:rsidR="00E47344" w:rsidRDefault="00E47344" w:rsidP="00E47344">
            <w:pPr>
              <w:autoSpaceDE w:val="0"/>
              <w:autoSpaceDN w:val="0"/>
              <w:adjustRightInd w:val="0"/>
              <w:rPr>
                <w:rFonts w:cstheme="minorHAnsi"/>
                <w:color w:val="000000"/>
                <w:sz w:val="20"/>
                <w:szCs w:val="20"/>
              </w:rPr>
            </w:pPr>
            <w:r w:rsidRPr="00E85141">
              <w:rPr>
                <w:rFonts w:cstheme="minorHAnsi"/>
                <w:b/>
                <w:color w:val="000000"/>
                <w:sz w:val="20"/>
                <w:szCs w:val="20"/>
              </w:rPr>
              <w:t>Rack mounted ground</w:t>
            </w:r>
            <w:r w:rsidR="00F50316" w:rsidRPr="00E85141">
              <w:rPr>
                <w:rFonts w:cstheme="minorHAnsi"/>
                <w:b/>
                <w:color w:val="000000"/>
                <w:sz w:val="20"/>
                <w:szCs w:val="20"/>
              </w:rPr>
              <w:t xml:space="preserve"> </w:t>
            </w:r>
            <w:r w:rsidRPr="00E85141">
              <w:rPr>
                <w:rFonts w:cstheme="minorHAnsi"/>
                <w:b/>
                <w:color w:val="000000"/>
                <w:sz w:val="20"/>
                <w:szCs w:val="20"/>
              </w:rPr>
              <w:t>bar</w:t>
            </w:r>
            <w:r>
              <w:rPr>
                <w:rFonts w:cstheme="minorHAnsi"/>
                <w:color w:val="000000"/>
                <w:sz w:val="20"/>
                <w:szCs w:val="20"/>
              </w:rPr>
              <w:t xml:space="preserve"> (</w:t>
            </w:r>
            <w:r w:rsidRPr="00E85141">
              <w:rPr>
                <w:rFonts w:cstheme="minorHAnsi"/>
                <w:color w:val="000000"/>
                <w:sz w:val="20"/>
                <w:szCs w:val="20"/>
                <w:u w:val="single"/>
              </w:rPr>
              <w:t>rear or rack</w:t>
            </w:r>
            <w:r>
              <w:rPr>
                <w:rFonts w:cstheme="minorHAnsi"/>
                <w:color w:val="000000"/>
                <w:sz w:val="20"/>
                <w:szCs w:val="20"/>
              </w:rPr>
              <w:t>)</w:t>
            </w:r>
          </w:p>
          <w:p w14:paraId="3FBDD680" w14:textId="77777777" w:rsidR="00E47344" w:rsidRDefault="00E47344" w:rsidP="00AA6A2C">
            <w:pPr>
              <w:autoSpaceDE w:val="0"/>
              <w:autoSpaceDN w:val="0"/>
              <w:adjustRightInd w:val="0"/>
              <w:rPr>
                <w:rFonts w:cstheme="minorHAnsi"/>
                <w:color w:val="000000"/>
                <w:sz w:val="20"/>
                <w:szCs w:val="20"/>
              </w:rPr>
            </w:pPr>
          </w:p>
          <w:p w14:paraId="0B96D4AC" w14:textId="46512E4E" w:rsidR="00E47344" w:rsidRDefault="00E47344" w:rsidP="00AA6A2C">
            <w:pPr>
              <w:autoSpaceDE w:val="0"/>
              <w:autoSpaceDN w:val="0"/>
              <w:adjustRightInd w:val="0"/>
              <w:rPr>
                <w:rFonts w:cstheme="minorHAnsi"/>
                <w:color w:val="000000"/>
                <w:sz w:val="20"/>
                <w:szCs w:val="20"/>
              </w:rPr>
            </w:pPr>
            <w:r w:rsidRPr="00E56D95">
              <w:rPr>
                <w:rFonts w:cstheme="minorHAnsi"/>
                <w:color w:val="000000"/>
                <w:sz w:val="20"/>
                <w:szCs w:val="20"/>
              </w:rPr>
              <w:t xml:space="preserve">2RU </w:t>
            </w:r>
            <w:r>
              <w:rPr>
                <w:rFonts w:cstheme="minorHAnsi"/>
                <w:color w:val="000000"/>
                <w:sz w:val="20"/>
                <w:szCs w:val="20"/>
              </w:rPr>
              <w:t>Riser F</w:t>
            </w:r>
            <w:r w:rsidRPr="00E56D95">
              <w:rPr>
                <w:rFonts w:cstheme="minorHAnsi"/>
                <w:color w:val="000000"/>
                <w:sz w:val="20"/>
                <w:szCs w:val="20"/>
              </w:rPr>
              <w:t xml:space="preserve">iber </w:t>
            </w:r>
            <w:r>
              <w:rPr>
                <w:rFonts w:cstheme="minorHAnsi"/>
                <w:color w:val="000000"/>
                <w:sz w:val="20"/>
                <w:szCs w:val="20"/>
              </w:rPr>
              <w:t>P</w:t>
            </w:r>
            <w:r w:rsidRPr="00E56D95">
              <w:rPr>
                <w:rFonts w:cstheme="minorHAnsi"/>
                <w:color w:val="000000"/>
                <w:sz w:val="20"/>
                <w:szCs w:val="20"/>
              </w:rPr>
              <w:t xml:space="preserve">atch </w:t>
            </w:r>
            <w:r>
              <w:rPr>
                <w:rFonts w:cstheme="minorHAnsi"/>
                <w:color w:val="000000"/>
                <w:sz w:val="20"/>
                <w:szCs w:val="20"/>
              </w:rPr>
              <w:t>P</w:t>
            </w:r>
            <w:r w:rsidRPr="00E56D95">
              <w:rPr>
                <w:rFonts w:cstheme="minorHAnsi"/>
                <w:color w:val="000000"/>
                <w:sz w:val="20"/>
                <w:szCs w:val="20"/>
              </w:rPr>
              <w:t>anel is to be mounted in the top of the rack.</w:t>
            </w:r>
          </w:p>
          <w:p w14:paraId="4DDB7A7F" w14:textId="77777777" w:rsidR="00E47344" w:rsidRDefault="00E47344" w:rsidP="00AA6A2C">
            <w:pPr>
              <w:autoSpaceDE w:val="0"/>
              <w:autoSpaceDN w:val="0"/>
              <w:adjustRightInd w:val="0"/>
              <w:rPr>
                <w:rFonts w:cstheme="minorHAnsi"/>
                <w:color w:val="000000"/>
                <w:sz w:val="20"/>
                <w:szCs w:val="20"/>
              </w:rPr>
            </w:pPr>
          </w:p>
          <w:p w14:paraId="483C3A26" w14:textId="34697C8A" w:rsidR="00063312" w:rsidRPr="00363C7F" w:rsidRDefault="00063312" w:rsidP="00AA6A2C">
            <w:pPr>
              <w:autoSpaceDE w:val="0"/>
              <w:autoSpaceDN w:val="0"/>
              <w:adjustRightInd w:val="0"/>
              <w:rPr>
                <w:rFonts w:cstheme="minorHAnsi"/>
                <w:color w:val="000000"/>
                <w:sz w:val="20"/>
                <w:szCs w:val="20"/>
              </w:rPr>
            </w:pPr>
            <w:r w:rsidRPr="00363C7F">
              <w:rPr>
                <w:rFonts w:cstheme="minorHAnsi"/>
                <w:color w:val="000000"/>
                <w:sz w:val="20"/>
                <w:szCs w:val="20"/>
              </w:rPr>
              <w:t>Network electronics such as edge switches, uplink switches, and firewalls.</w:t>
            </w:r>
          </w:p>
          <w:p w14:paraId="498FAC7B" w14:textId="77777777" w:rsidR="00063312" w:rsidRPr="00363C7F" w:rsidRDefault="00063312" w:rsidP="00AA6A2C">
            <w:pPr>
              <w:autoSpaceDE w:val="0"/>
              <w:autoSpaceDN w:val="0"/>
              <w:adjustRightInd w:val="0"/>
              <w:rPr>
                <w:rFonts w:cstheme="minorHAnsi"/>
                <w:color w:val="000000"/>
                <w:sz w:val="20"/>
                <w:szCs w:val="20"/>
              </w:rPr>
            </w:pPr>
          </w:p>
          <w:p w14:paraId="27D8BB02" w14:textId="77777777" w:rsidR="00063312" w:rsidRPr="00363C7F" w:rsidRDefault="00063312" w:rsidP="00AA6A2C">
            <w:pPr>
              <w:autoSpaceDE w:val="0"/>
              <w:autoSpaceDN w:val="0"/>
              <w:adjustRightInd w:val="0"/>
              <w:rPr>
                <w:rFonts w:cstheme="minorHAnsi"/>
                <w:color w:val="000000"/>
                <w:sz w:val="20"/>
                <w:szCs w:val="20"/>
              </w:rPr>
            </w:pPr>
            <w:r w:rsidRPr="00363C7F">
              <w:rPr>
                <w:rFonts w:cstheme="minorHAnsi"/>
                <w:color w:val="000000"/>
                <w:sz w:val="20"/>
                <w:szCs w:val="20"/>
              </w:rPr>
              <w:t>Uninterrupted Power Supply (UPD) with network interface card installed</w:t>
            </w:r>
          </w:p>
          <w:p w14:paraId="408B0AC7" w14:textId="77777777" w:rsidR="00063312" w:rsidRPr="00363C7F" w:rsidRDefault="00063312" w:rsidP="00AA6A2C">
            <w:pPr>
              <w:rPr>
                <w:rFonts w:cstheme="minorHAnsi"/>
                <w:color w:val="000000"/>
                <w:sz w:val="20"/>
                <w:szCs w:val="20"/>
              </w:rPr>
            </w:pPr>
          </w:p>
          <w:p w14:paraId="31293FF9" w14:textId="77777777" w:rsidR="00063312" w:rsidRPr="00363C7F" w:rsidRDefault="00063312" w:rsidP="00AA6A2C">
            <w:pPr>
              <w:rPr>
                <w:rFonts w:cstheme="minorHAnsi"/>
                <w:color w:val="000000"/>
              </w:rPr>
            </w:pPr>
            <w:proofErr w:type="spellStart"/>
            <w:r w:rsidRPr="00363C7F">
              <w:rPr>
                <w:rFonts w:cstheme="minorHAnsi"/>
                <w:color w:val="000000"/>
                <w:sz w:val="20"/>
                <w:szCs w:val="20"/>
              </w:rPr>
              <w:t>MicroPod</w:t>
            </w:r>
            <w:proofErr w:type="spellEnd"/>
            <w:r w:rsidRPr="00363C7F">
              <w:rPr>
                <w:rFonts w:cstheme="minorHAnsi"/>
                <w:color w:val="000000"/>
                <w:sz w:val="20"/>
                <w:szCs w:val="20"/>
              </w:rPr>
              <w:t xml:space="preserve"> Power Distribution Unit</w:t>
            </w:r>
          </w:p>
        </w:tc>
        <w:tc>
          <w:tcPr>
            <w:tcW w:w="2394" w:type="dxa"/>
          </w:tcPr>
          <w:p w14:paraId="4547DA82" w14:textId="77777777" w:rsidR="00E77A04" w:rsidRPr="00363C7F" w:rsidRDefault="00E77A04" w:rsidP="00E77A04">
            <w:pPr>
              <w:autoSpaceDE w:val="0"/>
              <w:autoSpaceDN w:val="0"/>
              <w:adjustRightInd w:val="0"/>
              <w:rPr>
                <w:rFonts w:cstheme="minorHAnsi"/>
                <w:color w:val="000000"/>
                <w:sz w:val="20"/>
                <w:szCs w:val="20"/>
              </w:rPr>
            </w:pPr>
            <w:r w:rsidRPr="00E77A04">
              <w:rPr>
                <w:rFonts w:cstheme="minorHAnsi"/>
                <w:b/>
                <w:color w:val="FF0000"/>
                <w:sz w:val="20"/>
                <w:szCs w:val="20"/>
              </w:rPr>
              <w:t>2RU horizontal cable manager</w:t>
            </w:r>
            <w:r w:rsidRPr="00363C7F">
              <w:rPr>
                <w:rFonts w:cstheme="minorHAnsi"/>
                <w:color w:val="000000"/>
                <w:sz w:val="20"/>
                <w:szCs w:val="20"/>
              </w:rPr>
              <w:t xml:space="preserve"> will be placed above and below each copper patch panel.</w:t>
            </w:r>
          </w:p>
          <w:p w14:paraId="709699DF" w14:textId="77777777" w:rsidR="00E77A04" w:rsidRDefault="00E77A04" w:rsidP="00E77A04">
            <w:pPr>
              <w:autoSpaceDE w:val="0"/>
              <w:autoSpaceDN w:val="0"/>
              <w:adjustRightInd w:val="0"/>
              <w:rPr>
                <w:rFonts w:cstheme="minorHAnsi"/>
                <w:color w:val="000000"/>
                <w:sz w:val="20"/>
                <w:szCs w:val="20"/>
              </w:rPr>
            </w:pPr>
          </w:p>
          <w:p w14:paraId="5C99E863" w14:textId="77777777" w:rsidR="00E77A04" w:rsidRPr="00363C7F" w:rsidRDefault="00E77A04" w:rsidP="00E77A04">
            <w:pPr>
              <w:autoSpaceDE w:val="0"/>
              <w:autoSpaceDN w:val="0"/>
              <w:adjustRightInd w:val="0"/>
              <w:rPr>
                <w:rFonts w:cstheme="minorHAnsi"/>
                <w:color w:val="000000"/>
                <w:sz w:val="20"/>
                <w:szCs w:val="20"/>
              </w:rPr>
            </w:pPr>
            <w:r w:rsidRPr="00363C7F">
              <w:rPr>
                <w:rFonts w:cstheme="minorHAnsi"/>
                <w:color w:val="000000"/>
                <w:sz w:val="20"/>
                <w:szCs w:val="20"/>
              </w:rPr>
              <w:t>Only 2RU, 48-port panels will be used for horizontal cabling.</w:t>
            </w:r>
          </w:p>
          <w:p w14:paraId="1774F8DB" w14:textId="77777777" w:rsidR="00E77A04" w:rsidRPr="00363C7F" w:rsidRDefault="00E77A04" w:rsidP="00E77A04">
            <w:pPr>
              <w:autoSpaceDE w:val="0"/>
              <w:autoSpaceDN w:val="0"/>
              <w:adjustRightInd w:val="0"/>
              <w:rPr>
                <w:rFonts w:cstheme="minorHAnsi"/>
                <w:color w:val="000000"/>
                <w:sz w:val="20"/>
                <w:szCs w:val="20"/>
              </w:rPr>
            </w:pPr>
          </w:p>
          <w:p w14:paraId="7D7BA9B2" w14:textId="77777777" w:rsidR="00E77A04" w:rsidRPr="00363C7F" w:rsidRDefault="00E77A04" w:rsidP="00E77A04">
            <w:pPr>
              <w:autoSpaceDE w:val="0"/>
              <w:autoSpaceDN w:val="0"/>
              <w:adjustRightInd w:val="0"/>
              <w:rPr>
                <w:rFonts w:cstheme="minorHAnsi"/>
                <w:color w:val="000000"/>
                <w:sz w:val="20"/>
                <w:szCs w:val="20"/>
              </w:rPr>
            </w:pPr>
            <w:r w:rsidRPr="00363C7F">
              <w:rPr>
                <w:rFonts w:cstheme="minorHAnsi"/>
                <w:color w:val="000000"/>
                <w:sz w:val="20"/>
                <w:szCs w:val="20"/>
              </w:rPr>
              <w:t>No more than ten (10) 48-port station cable patch panels (</w:t>
            </w:r>
            <w:r w:rsidRPr="00363C7F">
              <w:rPr>
                <w:rFonts w:cstheme="minorHAnsi"/>
                <w:b/>
                <w:color w:val="FF0000"/>
                <w:sz w:val="20"/>
                <w:szCs w:val="20"/>
              </w:rPr>
              <w:t xml:space="preserve">data </w:t>
            </w:r>
            <w:r w:rsidRPr="00363C7F">
              <w:rPr>
                <w:rFonts w:cstheme="minorHAnsi"/>
                <w:b/>
                <w:i/>
                <w:color w:val="FF0000"/>
                <w:sz w:val="20"/>
                <w:szCs w:val="20"/>
              </w:rPr>
              <w:t xml:space="preserve">circuits </w:t>
            </w:r>
            <w:r>
              <w:rPr>
                <w:rFonts w:cstheme="minorHAnsi"/>
                <w:b/>
                <w:i/>
                <w:color w:val="FF0000"/>
                <w:sz w:val="20"/>
                <w:szCs w:val="20"/>
              </w:rPr>
              <w:t>385</w:t>
            </w:r>
            <w:r w:rsidRPr="00363C7F">
              <w:rPr>
                <w:rFonts w:cstheme="minorHAnsi"/>
                <w:b/>
                <w:i/>
                <w:color w:val="FF0000"/>
                <w:sz w:val="20"/>
                <w:szCs w:val="20"/>
              </w:rPr>
              <w:t>–</w:t>
            </w:r>
            <w:r>
              <w:rPr>
                <w:rFonts w:cstheme="minorHAnsi"/>
                <w:b/>
                <w:i/>
                <w:color w:val="FF0000"/>
                <w:sz w:val="20"/>
                <w:szCs w:val="20"/>
              </w:rPr>
              <w:t>816</w:t>
            </w:r>
            <w:r w:rsidRPr="00363C7F">
              <w:rPr>
                <w:rFonts w:cstheme="minorHAnsi"/>
                <w:color w:val="000000"/>
                <w:sz w:val="20"/>
                <w:szCs w:val="20"/>
              </w:rPr>
              <w:t>) will be placed in a rack.</w:t>
            </w:r>
          </w:p>
          <w:p w14:paraId="0C29FE17" w14:textId="77777777" w:rsidR="00E77A04" w:rsidRPr="00363C7F" w:rsidRDefault="00E77A04" w:rsidP="00E77A04">
            <w:pPr>
              <w:autoSpaceDE w:val="0"/>
              <w:autoSpaceDN w:val="0"/>
              <w:adjustRightInd w:val="0"/>
              <w:rPr>
                <w:rFonts w:cstheme="minorHAnsi"/>
                <w:sz w:val="20"/>
                <w:szCs w:val="20"/>
              </w:rPr>
            </w:pPr>
          </w:p>
          <w:p w14:paraId="4205658A" w14:textId="77777777" w:rsidR="00E77A04" w:rsidRPr="00363C7F" w:rsidRDefault="00E77A04" w:rsidP="00E77A04">
            <w:pPr>
              <w:autoSpaceDE w:val="0"/>
              <w:autoSpaceDN w:val="0"/>
              <w:adjustRightInd w:val="0"/>
              <w:rPr>
                <w:rFonts w:cstheme="minorHAnsi"/>
                <w:color w:val="000000"/>
                <w:sz w:val="20"/>
                <w:szCs w:val="20"/>
              </w:rPr>
            </w:pPr>
            <w:r w:rsidRPr="00E56D95">
              <w:rPr>
                <w:rFonts w:cstheme="minorHAnsi"/>
                <w:sz w:val="20"/>
                <w:szCs w:val="20"/>
              </w:rPr>
              <w:t>No patch panels should be installed below 12 inches from the floor</w:t>
            </w:r>
            <w:r w:rsidRPr="00E56D95">
              <w:rPr>
                <w:rFonts w:cstheme="minorHAnsi"/>
                <w:color w:val="000000"/>
                <w:sz w:val="20"/>
                <w:szCs w:val="20"/>
              </w:rPr>
              <w:t>.</w:t>
            </w:r>
          </w:p>
          <w:p w14:paraId="641526EA" w14:textId="77777777" w:rsidR="00E77A04" w:rsidRPr="00363C7F" w:rsidRDefault="00E77A04" w:rsidP="00E77A04">
            <w:pPr>
              <w:autoSpaceDE w:val="0"/>
              <w:autoSpaceDN w:val="0"/>
              <w:adjustRightInd w:val="0"/>
              <w:rPr>
                <w:rFonts w:cstheme="minorHAnsi"/>
                <w:color w:val="000000"/>
                <w:sz w:val="20"/>
                <w:szCs w:val="20"/>
              </w:rPr>
            </w:pPr>
          </w:p>
          <w:p w14:paraId="1A82B94D" w14:textId="77777777" w:rsidR="00E77A04" w:rsidRDefault="00E77A04" w:rsidP="00E77A04">
            <w:pPr>
              <w:autoSpaceDE w:val="0"/>
              <w:autoSpaceDN w:val="0"/>
              <w:adjustRightInd w:val="0"/>
              <w:rPr>
                <w:rFonts w:cstheme="minorHAnsi"/>
                <w:color w:val="000000"/>
                <w:sz w:val="20"/>
                <w:szCs w:val="20"/>
              </w:rPr>
            </w:pPr>
            <w:r w:rsidRPr="00363C7F">
              <w:rPr>
                <w:rFonts w:cstheme="minorHAnsi"/>
                <w:color w:val="000000"/>
                <w:sz w:val="20"/>
                <w:szCs w:val="20"/>
              </w:rPr>
              <w:t>Rack will be appropriately grounded.</w:t>
            </w:r>
          </w:p>
          <w:p w14:paraId="240B6DBB" w14:textId="77777777" w:rsidR="00E77A04" w:rsidRDefault="00E77A04" w:rsidP="00E77A04">
            <w:pPr>
              <w:autoSpaceDE w:val="0"/>
              <w:autoSpaceDN w:val="0"/>
              <w:adjustRightInd w:val="0"/>
              <w:rPr>
                <w:rFonts w:cstheme="minorHAnsi"/>
                <w:color w:val="000000"/>
                <w:sz w:val="20"/>
                <w:szCs w:val="20"/>
              </w:rPr>
            </w:pPr>
          </w:p>
          <w:p w14:paraId="4A34F4C4" w14:textId="657D5F98" w:rsidR="00063312" w:rsidRPr="00363C7F" w:rsidRDefault="00E77A04" w:rsidP="00E77A04">
            <w:pPr>
              <w:rPr>
                <w:rFonts w:cstheme="minorHAnsi"/>
                <w:color w:val="000000"/>
              </w:rPr>
            </w:pPr>
            <w:r>
              <w:rPr>
                <w:rFonts w:cstheme="minorHAnsi"/>
                <w:color w:val="000000"/>
                <w:sz w:val="20"/>
                <w:szCs w:val="20"/>
              </w:rPr>
              <w:t>Minimum 3 feet clearance on all sides of the rack</w:t>
            </w:r>
            <w:r w:rsidR="00063312" w:rsidRPr="00363C7F">
              <w:rPr>
                <w:rFonts w:cstheme="minorHAnsi"/>
                <w:color w:val="000000"/>
                <w:sz w:val="20"/>
                <w:szCs w:val="20"/>
              </w:rPr>
              <w:t>.</w:t>
            </w:r>
          </w:p>
        </w:tc>
      </w:tr>
    </w:tbl>
    <w:p w14:paraId="74115900" w14:textId="77777777" w:rsidR="00A76E28" w:rsidRDefault="00A76E28">
      <w:r>
        <w:br w:type="page"/>
      </w:r>
    </w:p>
    <w:tbl>
      <w:tblPr>
        <w:tblStyle w:val="TableGrid"/>
        <w:tblW w:w="9360" w:type="dxa"/>
        <w:tblInd w:w="-5" w:type="dxa"/>
        <w:tblLook w:val="04A0" w:firstRow="1" w:lastRow="0" w:firstColumn="1" w:lastColumn="0" w:noHBand="0" w:noVBand="1"/>
      </w:tblPr>
      <w:tblGrid>
        <w:gridCol w:w="3130"/>
        <w:gridCol w:w="3124"/>
        <w:gridCol w:w="3106"/>
      </w:tblGrid>
      <w:tr w:rsidR="00A76E28" w:rsidRPr="00363C7F" w14:paraId="6A881EF4" w14:textId="77777777" w:rsidTr="00A76E28">
        <w:tc>
          <w:tcPr>
            <w:tcW w:w="9360" w:type="dxa"/>
            <w:gridSpan w:val="3"/>
            <w:tcBorders>
              <w:top w:val="single" w:sz="4" w:space="0" w:color="auto"/>
            </w:tcBorders>
          </w:tcPr>
          <w:p w14:paraId="558FD49E" w14:textId="1839713C" w:rsidR="00A76E28" w:rsidRDefault="00FE57BE" w:rsidP="00022FB9">
            <w:pPr>
              <w:autoSpaceDE w:val="0"/>
              <w:autoSpaceDN w:val="0"/>
              <w:adjustRightInd w:val="0"/>
              <w:jc w:val="center"/>
              <w:rPr>
                <w:rFonts w:cstheme="minorHAnsi"/>
                <w:b/>
                <w:color w:val="000000"/>
                <w:sz w:val="28"/>
                <w:szCs w:val="28"/>
              </w:rPr>
            </w:pPr>
            <w:r>
              <w:lastRenderedPageBreak/>
              <w:br w:type="page"/>
            </w:r>
            <w:r w:rsidR="00A76E28" w:rsidRPr="00644ECD">
              <w:rPr>
                <w:rFonts w:cstheme="minorHAnsi"/>
                <w:b/>
                <w:color w:val="000000"/>
                <w:sz w:val="28"/>
                <w:szCs w:val="28"/>
              </w:rPr>
              <w:t>SER Intermediate Distribution Frame (IDF)</w:t>
            </w:r>
          </w:p>
          <w:p w14:paraId="2F38EC12" w14:textId="4442AF10" w:rsidR="00A76E28" w:rsidRDefault="00A76E28" w:rsidP="00022FB9">
            <w:pPr>
              <w:autoSpaceDE w:val="0"/>
              <w:autoSpaceDN w:val="0"/>
              <w:adjustRightInd w:val="0"/>
              <w:jc w:val="center"/>
              <w:rPr>
                <w:rFonts w:cstheme="minorHAnsi"/>
                <w:b/>
                <w:sz w:val="28"/>
                <w:szCs w:val="28"/>
              </w:rPr>
            </w:pPr>
            <w:r w:rsidRPr="0088762F">
              <w:rPr>
                <w:rFonts w:cstheme="minorHAnsi"/>
                <w:b/>
                <w:sz w:val="28"/>
                <w:szCs w:val="28"/>
              </w:rPr>
              <w:t xml:space="preserve">Typical </w:t>
            </w:r>
            <w:r w:rsidRPr="003D1762">
              <w:rPr>
                <w:rFonts w:cstheme="minorHAnsi"/>
                <w:b/>
                <w:color w:val="FF0000"/>
                <w:sz w:val="28"/>
                <w:szCs w:val="28"/>
              </w:rPr>
              <w:t>IDF</w:t>
            </w:r>
            <w:r w:rsidRPr="0088762F">
              <w:rPr>
                <w:rFonts w:cstheme="minorHAnsi"/>
                <w:b/>
                <w:sz w:val="28"/>
                <w:szCs w:val="28"/>
              </w:rPr>
              <w:t xml:space="preserve"> Three Rack Configuration</w:t>
            </w:r>
          </w:p>
          <w:p w14:paraId="4D42C577" w14:textId="77777777" w:rsidR="00A76E28" w:rsidRPr="00B567C6" w:rsidRDefault="00A76E28" w:rsidP="00022FB9">
            <w:pPr>
              <w:autoSpaceDE w:val="0"/>
              <w:autoSpaceDN w:val="0"/>
              <w:adjustRightInd w:val="0"/>
              <w:jc w:val="center"/>
              <w:rPr>
                <w:rFonts w:cstheme="minorHAnsi"/>
                <w:b/>
                <w:color w:val="000000"/>
                <w:sz w:val="16"/>
                <w:szCs w:val="16"/>
              </w:rPr>
            </w:pPr>
          </w:p>
          <w:p w14:paraId="7031EE29" w14:textId="173243E7" w:rsidR="00A76E28" w:rsidRDefault="00A76E28" w:rsidP="00022FB9">
            <w:pPr>
              <w:autoSpaceDE w:val="0"/>
              <w:autoSpaceDN w:val="0"/>
              <w:adjustRightInd w:val="0"/>
              <w:jc w:val="center"/>
              <w:rPr>
                <w:rFonts w:cstheme="minorHAnsi"/>
                <w:b/>
                <w:color w:val="000000"/>
                <w:sz w:val="24"/>
                <w:szCs w:val="24"/>
              </w:rPr>
            </w:pPr>
            <w:r w:rsidRPr="00A76E28">
              <w:rPr>
                <w:rFonts w:cstheme="minorHAnsi"/>
                <w:b/>
                <w:noProof/>
                <w:color w:val="000000"/>
                <w:sz w:val="24"/>
                <w:szCs w:val="24"/>
              </w:rPr>
              <w:drawing>
                <wp:inline distT="0" distB="0" distL="0" distR="0" wp14:anchorId="24AFCD81" wp14:editId="53BD5F72">
                  <wp:extent cx="3471789" cy="2633472"/>
                  <wp:effectExtent l="0" t="0" r="0" b="0"/>
                  <wp:docPr id="47" name="Picture 47" descr="C:\Users\Thoma\AppData\Local\Microsoft\Windows\INetCache\Content.Outlook\NOINTXJ1\Typical Rack Layout - 3-10-JAN-202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AppData\Local\Microsoft\Windows\INetCache\Content.Outlook\NOINTXJ1\Typical Rack Layout - 3-10-JAN-2023 (0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0700" cy="2670573"/>
                          </a:xfrm>
                          <a:prstGeom prst="rect">
                            <a:avLst/>
                          </a:prstGeom>
                          <a:noFill/>
                          <a:ln>
                            <a:noFill/>
                          </a:ln>
                        </pic:spPr>
                      </pic:pic>
                    </a:graphicData>
                  </a:graphic>
                </wp:inline>
              </w:drawing>
            </w:r>
          </w:p>
          <w:p w14:paraId="586F6918" w14:textId="77777777" w:rsidR="00A76E28" w:rsidRPr="00A76E28" w:rsidRDefault="00A76E28" w:rsidP="00022FB9">
            <w:pPr>
              <w:autoSpaceDE w:val="0"/>
              <w:autoSpaceDN w:val="0"/>
              <w:adjustRightInd w:val="0"/>
              <w:jc w:val="center"/>
              <w:rPr>
                <w:rFonts w:cstheme="minorHAnsi"/>
                <w:b/>
                <w:color w:val="000000"/>
                <w:sz w:val="16"/>
                <w:szCs w:val="16"/>
              </w:rPr>
            </w:pPr>
          </w:p>
          <w:p w14:paraId="69002F5E" w14:textId="47261BA4" w:rsidR="00A76E28" w:rsidRDefault="00A76E28" w:rsidP="00022FB9">
            <w:pPr>
              <w:autoSpaceDE w:val="0"/>
              <w:autoSpaceDN w:val="0"/>
              <w:adjustRightInd w:val="0"/>
              <w:jc w:val="center"/>
              <w:rPr>
                <w:rFonts w:cstheme="minorHAnsi"/>
                <w:b/>
                <w:color w:val="000000"/>
                <w:sz w:val="24"/>
                <w:szCs w:val="24"/>
              </w:rPr>
            </w:pPr>
            <w:r w:rsidRPr="009E04F4">
              <w:rPr>
                <w:rFonts w:cstheme="minorHAnsi"/>
                <w:b/>
                <w:sz w:val="20"/>
                <w:szCs w:val="20"/>
              </w:rPr>
              <w:t>Figure 1</w:t>
            </w:r>
            <w:r>
              <w:rPr>
                <w:rFonts w:cstheme="minorHAnsi"/>
                <w:b/>
                <w:sz w:val="20"/>
                <w:szCs w:val="20"/>
              </w:rPr>
              <w:t>0</w:t>
            </w:r>
            <w:r w:rsidRPr="009E04F4">
              <w:rPr>
                <w:rFonts w:cstheme="minorHAnsi"/>
                <w:b/>
                <w:sz w:val="20"/>
                <w:szCs w:val="20"/>
              </w:rPr>
              <w:t>:  Typical IDF Three Racks Configuration</w:t>
            </w:r>
          </w:p>
          <w:p w14:paraId="3F7E4775" w14:textId="451F9E14" w:rsidR="00A76E28" w:rsidRPr="00A76E28" w:rsidRDefault="00A76E28" w:rsidP="00022FB9">
            <w:pPr>
              <w:autoSpaceDE w:val="0"/>
              <w:autoSpaceDN w:val="0"/>
              <w:adjustRightInd w:val="0"/>
              <w:jc w:val="center"/>
              <w:rPr>
                <w:rFonts w:cstheme="minorHAnsi"/>
                <w:b/>
                <w:color w:val="000000"/>
                <w:sz w:val="16"/>
                <w:szCs w:val="16"/>
              </w:rPr>
            </w:pPr>
          </w:p>
        </w:tc>
      </w:tr>
      <w:tr w:rsidR="00A451FC" w:rsidRPr="00363C7F" w14:paraId="383F9BA6" w14:textId="77777777" w:rsidTr="00A76E28">
        <w:tc>
          <w:tcPr>
            <w:tcW w:w="3130" w:type="dxa"/>
            <w:tcBorders>
              <w:top w:val="single" w:sz="4" w:space="0" w:color="auto"/>
            </w:tcBorders>
          </w:tcPr>
          <w:p w14:paraId="29DC7C78" w14:textId="77777777" w:rsidR="00A451FC" w:rsidRPr="00363C7F" w:rsidRDefault="00A451FC" w:rsidP="00022FB9">
            <w:pPr>
              <w:autoSpaceDE w:val="0"/>
              <w:autoSpaceDN w:val="0"/>
              <w:adjustRightInd w:val="0"/>
              <w:jc w:val="center"/>
              <w:rPr>
                <w:rFonts w:cstheme="minorHAnsi"/>
                <w:b/>
                <w:color w:val="000000"/>
                <w:sz w:val="24"/>
                <w:szCs w:val="24"/>
              </w:rPr>
            </w:pPr>
            <w:r w:rsidRPr="00363C7F">
              <w:rPr>
                <w:rFonts w:cstheme="minorHAnsi"/>
                <w:b/>
                <w:color w:val="000000"/>
                <w:sz w:val="24"/>
                <w:szCs w:val="24"/>
              </w:rPr>
              <w:t>Rack 1</w:t>
            </w:r>
          </w:p>
          <w:p w14:paraId="0A9FD1B4" w14:textId="77777777" w:rsidR="00A451FC" w:rsidRPr="00363C7F" w:rsidRDefault="00A451FC" w:rsidP="00022FB9">
            <w:pPr>
              <w:autoSpaceDE w:val="0"/>
              <w:autoSpaceDN w:val="0"/>
              <w:adjustRightInd w:val="0"/>
              <w:jc w:val="center"/>
              <w:rPr>
                <w:rFonts w:cstheme="minorHAnsi"/>
                <w:b/>
                <w:color w:val="000000"/>
                <w:sz w:val="18"/>
                <w:szCs w:val="18"/>
              </w:rPr>
            </w:pPr>
            <w:r w:rsidRPr="00363C7F">
              <w:rPr>
                <w:rFonts w:cstheme="minorHAnsi"/>
                <w:b/>
                <w:color w:val="000000"/>
                <w:sz w:val="18"/>
                <w:szCs w:val="18"/>
              </w:rPr>
              <w:t>Horizontal Cable Management</w:t>
            </w:r>
          </w:p>
          <w:p w14:paraId="303C8C28" w14:textId="77777777" w:rsidR="00A451FC" w:rsidRPr="00363C7F" w:rsidRDefault="00A451FC" w:rsidP="00022FB9">
            <w:pPr>
              <w:autoSpaceDE w:val="0"/>
              <w:autoSpaceDN w:val="0"/>
              <w:adjustRightInd w:val="0"/>
              <w:jc w:val="center"/>
              <w:rPr>
                <w:rFonts w:cstheme="minorHAnsi"/>
                <w:color w:val="000000"/>
                <w:sz w:val="18"/>
                <w:szCs w:val="18"/>
              </w:rPr>
            </w:pPr>
          </w:p>
        </w:tc>
        <w:tc>
          <w:tcPr>
            <w:tcW w:w="3124" w:type="dxa"/>
            <w:tcBorders>
              <w:top w:val="single" w:sz="4" w:space="0" w:color="auto"/>
            </w:tcBorders>
          </w:tcPr>
          <w:p w14:paraId="1DD9A2FD" w14:textId="77777777" w:rsidR="00A451FC" w:rsidRPr="00363C7F" w:rsidRDefault="00A451FC" w:rsidP="00022FB9">
            <w:pPr>
              <w:autoSpaceDE w:val="0"/>
              <w:autoSpaceDN w:val="0"/>
              <w:adjustRightInd w:val="0"/>
              <w:jc w:val="center"/>
              <w:rPr>
                <w:rFonts w:cstheme="minorHAnsi"/>
                <w:b/>
                <w:color w:val="000000"/>
                <w:sz w:val="24"/>
                <w:szCs w:val="24"/>
              </w:rPr>
            </w:pPr>
            <w:r w:rsidRPr="00363C7F">
              <w:rPr>
                <w:rFonts w:cstheme="minorHAnsi"/>
                <w:b/>
                <w:color w:val="000000"/>
                <w:sz w:val="24"/>
                <w:szCs w:val="24"/>
              </w:rPr>
              <w:t>Rack 2</w:t>
            </w:r>
          </w:p>
          <w:p w14:paraId="414E9030" w14:textId="77777777" w:rsidR="00A451FC" w:rsidRPr="00363C7F" w:rsidRDefault="00A451FC" w:rsidP="00022FB9">
            <w:pPr>
              <w:autoSpaceDE w:val="0"/>
              <w:autoSpaceDN w:val="0"/>
              <w:adjustRightInd w:val="0"/>
              <w:jc w:val="center"/>
              <w:rPr>
                <w:rFonts w:cstheme="minorHAnsi"/>
                <w:color w:val="000000"/>
                <w:sz w:val="18"/>
                <w:szCs w:val="18"/>
              </w:rPr>
            </w:pPr>
            <w:r w:rsidRPr="00363C7F">
              <w:rPr>
                <w:rFonts w:cstheme="minorHAnsi"/>
                <w:b/>
                <w:color w:val="000000"/>
                <w:sz w:val="18"/>
                <w:szCs w:val="18"/>
              </w:rPr>
              <w:t>Network Electronics Management</w:t>
            </w:r>
          </w:p>
        </w:tc>
        <w:tc>
          <w:tcPr>
            <w:tcW w:w="3106" w:type="dxa"/>
            <w:tcBorders>
              <w:top w:val="single" w:sz="4" w:space="0" w:color="auto"/>
            </w:tcBorders>
          </w:tcPr>
          <w:p w14:paraId="7DFE57D4" w14:textId="77777777" w:rsidR="00A451FC" w:rsidRPr="00363C7F" w:rsidRDefault="00A451FC" w:rsidP="00022FB9">
            <w:pPr>
              <w:autoSpaceDE w:val="0"/>
              <w:autoSpaceDN w:val="0"/>
              <w:adjustRightInd w:val="0"/>
              <w:jc w:val="center"/>
              <w:rPr>
                <w:rFonts w:cstheme="minorHAnsi"/>
                <w:b/>
                <w:color w:val="000000"/>
                <w:sz w:val="24"/>
                <w:szCs w:val="24"/>
              </w:rPr>
            </w:pPr>
            <w:r w:rsidRPr="00363C7F">
              <w:rPr>
                <w:rFonts w:cstheme="minorHAnsi"/>
                <w:b/>
                <w:color w:val="000000"/>
                <w:sz w:val="24"/>
                <w:szCs w:val="24"/>
              </w:rPr>
              <w:t>Rack 3</w:t>
            </w:r>
          </w:p>
          <w:p w14:paraId="217C4A6A" w14:textId="77777777" w:rsidR="00A451FC" w:rsidRPr="00363C7F" w:rsidRDefault="00A451FC" w:rsidP="00022FB9">
            <w:pPr>
              <w:autoSpaceDE w:val="0"/>
              <w:autoSpaceDN w:val="0"/>
              <w:adjustRightInd w:val="0"/>
              <w:jc w:val="center"/>
              <w:rPr>
                <w:rFonts w:cstheme="minorHAnsi"/>
                <w:color w:val="000000"/>
                <w:sz w:val="18"/>
                <w:szCs w:val="18"/>
              </w:rPr>
            </w:pPr>
            <w:r w:rsidRPr="00363C7F">
              <w:rPr>
                <w:rFonts w:cstheme="minorHAnsi"/>
                <w:b/>
                <w:color w:val="000000"/>
                <w:sz w:val="18"/>
                <w:szCs w:val="18"/>
              </w:rPr>
              <w:t>Horizontal Cable Management</w:t>
            </w:r>
          </w:p>
        </w:tc>
      </w:tr>
      <w:tr w:rsidR="00A451FC" w:rsidRPr="00363C7F" w14:paraId="67B00B8C" w14:textId="77777777" w:rsidTr="00A76E28">
        <w:tc>
          <w:tcPr>
            <w:tcW w:w="3130" w:type="dxa"/>
          </w:tcPr>
          <w:p w14:paraId="4F536BFF" w14:textId="77777777" w:rsidR="00B25F54" w:rsidRPr="00E56D95" w:rsidRDefault="00B25F54" w:rsidP="00B25F54">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shall be placed </w:t>
            </w:r>
            <w:r w:rsidRPr="001F4D54">
              <w:rPr>
                <w:rFonts w:cstheme="minorHAnsi"/>
                <w:b/>
                <w:color w:val="FF0000"/>
                <w:sz w:val="20"/>
                <w:szCs w:val="20"/>
              </w:rPr>
              <w:t>above and below</w:t>
            </w:r>
            <w:r w:rsidRPr="00E56D95">
              <w:rPr>
                <w:rFonts w:cstheme="minorHAnsi"/>
                <w:sz w:val="20"/>
                <w:szCs w:val="20"/>
              </w:rPr>
              <w:t xml:space="preserve"> </w:t>
            </w:r>
            <w:r w:rsidRPr="00E56D95">
              <w:rPr>
                <w:rFonts w:cstheme="minorHAnsi"/>
                <w:color w:val="000000"/>
                <w:sz w:val="20"/>
                <w:szCs w:val="20"/>
              </w:rPr>
              <w:t>each voice cross-connect patch panel.</w:t>
            </w:r>
          </w:p>
          <w:p w14:paraId="4E62F086" w14:textId="77777777" w:rsidR="00B25F54" w:rsidRPr="00E56D95" w:rsidRDefault="00B25F54" w:rsidP="00B25F54">
            <w:pPr>
              <w:autoSpaceDE w:val="0"/>
              <w:autoSpaceDN w:val="0"/>
              <w:adjustRightInd w:val="0"/>
              <w:rPr>
                <w:rFonts w:cstheme="minorHAnsi"/>
                <w:color w:val="000000"/>
                <w:sz w:val="20"/>
                <w:szCs w:val="20"/>
              </w:rPr>
            </w:pPr>
          </w:p>
          <w:p w14:paraId="44B22B2E" w14:textId="77777777" w:rsidR="00B25F54" w:rsidRPr="00E56D95" w:rsidRDefault="00B25F54" w:rsidP="00B25F54">
            <w:pPr>
              <w:autoSpaceDE w:val="0"/>
              <w:autoSpaceDN w:val="0"/>
              <w:adjustRightInd w:val="0"/>
              <w:rPr>
                <w:rFonts w:cstheme="minorHAnsi"/>
                <w:color w:val="000000"/>
                <w:sz w:val="20"/>
                <w:szCs w:val="20"/>
              </w:rPr>
            </w:pPr>
            <w:r w:rsidRPr="00E56D95">
              <w:rPr>
                <w:rFonts w:cstheme="minorHAnsi"/>
                <w:color w:val="000000"/>
                <w:sz w:val="20"/>
                <w:szCs w:val="20"/>
              </w:rPr>
              <w:t>Mount 2RU, 48-port voice cross-connect patch panel (</w:t>
            </w:r>
            <w:r w:rsidRPr="00E56D95">
              <w:rPr>
                <w:rFonts w:cstheme="minorHAnsi"/>
                <w:b/>
                <w:color w:val="FF0000"/>
                <w:sz w:val="20"/>
                <w:szCs w:val="20"/>
              </w:rPr>
              <w:t>voice circuits 1–48</w:t>
            </w:r>
            <w:r w:rsidRPr="00E56D95">
              <w:rPr>
                <w:rFonts w:cstheme="minorHAnsi"/>
                <w:color w:val="000000"/>
                <w:sz w:val="20"/>
                <w:szCs w:val="20"/>
              </w:rPr>
              <w:t>) above the WAO station cable patch panel.  The number of voice cross-connect jacks shall be equal to the number of pairs in the voice riser cable pair count.</w:t>
            </w:r>
          </w:p>
          <w:p w14:paraId="022F7023" w14:textId="77777777" w:rsidR="00B25F54" w:rsidRPr="00E56D95" w:rsidRDefault="00B25F54" w:rsidP="00B25F54">
            <w:pPr>
              <w:autoSpaceDE w:val="0"/>
              <w:autoSpaceDN w:val="0"/>
              <w:adjustRightInd w:val="0"/>
              <w:rPr>
                <w:rFonts w:cstheme="minorHAnsi"/>
                <w:color w:val="000000"/>
                <w:sz w:val="20"/>
                <w:szCs w:val="20"/>
              </w:rPr>
            </w:pPr>
          </w:p>
          <w:p w14:paraId="70ED9BD2" w14:textId="77777777" w:rsidR="00B25F54" w:rsidRPr="00E56D95" w:rsidRDefault="00B25F54" w:rsidP="00B25F54">
            <w:pPr>
              <w:autoSpaceDE w:val="0"/>
              <w:autoSpaceDN w:val="0"/>
              <w:adjustRightInd w:val="0"/>
              <w:rPr>
                <w:rFonts w:cstheme="minorHAnsi"/>
                <w:color w:val="000000"/>
                <w:sz w:val="20"/>
                <w:szCs w:val="20"/>
              </w:rPr>
            </w:pPr>
            <w:r w:rsidRPr="00E56D95">
              <w:rPr>
                <w:rFonts w:cstheme="minorHAnsi"/>
                <w:color w:val="000000"/>
                <w:sz w:val="20"/>
                <w:szCs w:val="20"/>
              </w:rPr>
              <w:t>Only 2RU, 48-port panels will be used for horizontal cabling.</w:t>
            </w:r>
          </w:p>
          <w:p w14:paraId="667FAE77" w14:textId="77777777" w:rsidR="00B25F54" w:rsidRPr="00E56D95" w:rsidRDefault="00B25F54" w:rsidP="00B25F54">
            <w:pPr>
              <w:autoSpaceDE w:val="0"/>
              <w:autoSpaceDN w:val="0"/>
              <w:adjustRightInd w:val="0"/>
              <w:rPr>
                <w:rFonts w:cstheme="minorHAnsi"/>
                <w:color w:val="000000"/>
                <w:sz w:val="20"/>
                <w:szCs w:val="20"/>
              </w:rPr>
            </w:pPr>
          </w:p>
          <w:p w14:paraId="4B5500A5" w14:textId="77777777" w:rsidR="00B25F54" w:rsidRPr="00E56D95" w:rsidRDefault="00B25F54" w:rsidP="00B25F54">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will be placed </w:t>
            </w:r>
            <w:r w:rsidRPr="001F4D54">
              <w:rPr>
                <w:rFonts w:cstheme="minorHAnsi"/>
                <w:b/>
                <w:color w:val="FF0000"/>
                <w:sz w:val="20"/>
                <w:szCs w:val="20"/>
              </w:rPr>
              <w:t>above and below</w:t>
            </w:r>
            <w:r w:rsidRPr="00E56D95">
              <w:rPr>
                <w:rFonts w:cstheme="minorHAnsi"/>
                <w:color w:val="000000"/>
                <w:sz w:val="20"/>
                <w:szCs w:val="20"/>
              </w:rPr>
              <w:t xml:space="preserve"> each copper patch panel.</w:t>
            </w:r>
          </w:p>
          <w:p w14:paraId="1706859F" w14:textId="77777777" w:rsidR="00B25F54" w:rsidRPr="00E56D95" w:rsidRDefault="00B25F54" w:rsidP="00B25F54">
            <w:pPr>
              <w:autoSpaceDE w:val="0"/>
              <w:autoSpaceDN w:val="0"/>
              <w:adjustRightInd w:val="0"/>
              <w:rPr>
                <w:rFonts w:cstheme="minorHAnsi"/>
                <w:color w:val="000000"/>
                <w:sz w:val="20"/>
                <w:szCs w:val="20"/>
              </w:rPr>
            </w:pPr>
          </w:p>
          <w:p w14:paraId="3CF27D2C" w14:textId="7040E9C5" w:rsidR="00A451FC" w:rsidRPr="00E56D95" w:rsidRDefault="00B25F54" w:rsidP="00B25F54">
            <w:pPr>
              <w:autoSpaceDE w:val="0"/>
              <w:autoSpaceDN w:val="0"/>
              <w:adjustRightInd w:val="0"/>
              <w:rPr>
                <w:rFonts w:cstheme="minorHAnsi"/>
                <w:color w:val="000000"/>
                <w:sz w:val="20"/>
                <w:szCs w:val="20"/>
              </w:rPr>
            </w:pPr>
            <w:r w:rsidRPr="00E56D95">
              <w:rPr>
                <w:rFonts w:cstheme="minorHAnsi"/>
                <w:color w:val="000000"/>
                <w:sz w:val="20"/>
                <w:szCs w:val="20"/>
              </w:rPr>
              <w:t>No more than five (8) 48-port station cable patch panels (</w:t>
            </w:r>
            <w:r w:rsidRPr="00E56D95">
              <w:rPr>
                <w:rFonts w:cstheme="minorHAnsi"/>
                <w:b/>
                <w:color w:val="FF0000"/>
                <w:sz w:val="20"/>
                <w:szCs w:val="20"/>
              </w:rPr>
              <w:t xml:space="preserve">data </w:t>
            </w:r>
            <w:r w:rsidRPr="00E56D95">
              <w:rPr>
                <w:rFonts w:cstheme="minorHAnsi"/>
                <w:b/>
                <w:i/>
                <w:color w:val="FF0000"/>
                <w:sz w:val="20"/>
                <w:szCs w:val="20"/>
              </w:rPr>
              <w:t>circuits 1–384</w:t>
            </w:r>
            <w:r w:rsidRPr="00E56D95">
              <w:rPr>
                <w:rFonts w:cstheme="minorHAnsi"/>
                <w:color w:val="000000"/>
                <w:sz w:val="20"/>
                <w:szCs w:val="20"/>
              </w:rPr>
              <w:t>) will be placed in a rack</w:t>
            </w:r>
            <w:r w:rsidR="00A451FC" w:rsidRPr="00E56D95">
              <w:rPr>
                <w:rFonts w:cstheme="minorHAnsi"/>
                <w:color w:val="000000"/>
                <w:sz w:val="20"/>
                <w:szCs w:val="20"/>
              </w:rPr>
              <w:t>.</w:t>
            </w:r>
          </w:p>
          <w:p w14:paraId="3DB8E10B" w14:textId="77777777" w:rsidR="00A451FC" w:rsidRPr="00E56D95" w:rsidRDefault="00A451FC" w:rsidP="00022FB9">
            <w:pPr>
              <w:autoSpaceDE w:val="0"/>
              <w:autoSpaceDN w:val="0"/>
              <w:adjustRightInd w:val="0"/>
              <w:rPr>
                <w:rFonts w:cstheme="minorHAnsi"/>
                <w:color w:val="000000"/>
                <w:sz w:val="20"/>
                <w:szCs w:val="20"/>
              </w:rPr>
            </w:pPr>
          </w:p>
          <w:p w14:paraId="789E3796" w14:textId="77777777" w:rsidR="00A451FC" w:rsidRPr="00363C7F" w:rsidRDefault="00A451FC" w:rsidP="00022FB9">
            <w:pPr>
              <w:autoSpaceDE w:val="0"/>
              <w:autoSpaceDN w:val="0"/>
              <w:adjustRightInd w:val="0"/>
              <w:rPr>
                <w:rFonts w:cstheme="minorHAnsi"/>
                <w:color w:val="000000"/>
                <w:sz w:val="20"/>
                <w:szCs w:val="20"/>
              </w:rPr>
            </w:pPr>
            <w:r w:rsidRPr="00E56D95">
              <w:rPr>
                <w:rFonts w:cstheme="minorHAnsi"/>
                <w:sz w:val="20"/>
                <w:szCs w:val="20"/>
              </w:rPr>
              <w:t>No patch panels should be installed below 12 inches from the</w:t>
            </w:r>
            <w:r w:rsidRPr="00363C7F">
              <w:rPr>
                <w:rFonts w:cstheme="minorHAnsi"/>
                <w:sz w:val="20"/>
                <w:szCs w:val="20"/>
              </w:rPr>
              <w:t xml:space="preserve"> floor</w:t>
            </w:r>
            <w:r w:rsidRPr="00363C7F">
              <w:rPr>
                <w:rFonts w:cstheme="minorHAnsi"/>
                <w:color w:val="000000"/>
                <w:sz w:val="20"/>
                <w:szCs w:val="20"/>
              </w:rPr>
              <w:t>.</w:t>
            </w:r>
          </w:p>
        </w:tc>
        <w:tc>
          <w:tcPr>
            <w:tcW w:w="3124" w:type="dxa"/>
          </w:tcPr>
          <w:p w14:paraId="29690C6B" w14:textId="77777777" w:rsidR="00E77A04" w:rsidRDefault="00E77A04" w:rsidP="00E77A04">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17FA2">
              <w:rPr>
                <w:rFonts w:cstheme="minorHAnsi"/>
                <w:color w:val="000000"/>
                <w:sz w:val="20"/>
                <w:szCs w:val="20"/>
              </w:rPr>
              <w:t xml:space="preserve"> shall be placed </w:t>
            </w:r>
            <w:r w:rsidRPr="001F4D54">
              <w:rPr>
                <w:rFonts w:cstheme="minorHAnsi"/>
                <w:b/>
                <w:color w:val="FF0000"/>
                <w:sz w:val="20"/>
                <w:szCs w:val="20"/>
              </w:rPr>
              <w:t>above</w:t>
            </w:r>
            <w:r w:rsidRPr="00E17FA2">
              <w:rPr>
                <w:rFonts w:cstheme="minorHAnsi"/>
                <w:sz w:val="20"/>
                <w:szCs w:val="20"/>
              </w:rPr>
              <w:t xml:space="preserve"> riser</w:t>
            </w:r>
            <w:r w:rsidRPr="00E17FA2">
              <w:rPr>
                <w:rFonts w:cstheme="minorHAnsi"/>
                <w:color w:val="000000"/>
                <w:sz w:val="20"/>
                <w:szCs w:val="20"/>
              </w:rPr>
              <w:t xml:space="preserve"> patch panel</w:t>
            </w:r>
            <w:r w:rsidRPr="00E56D95">
              <w:rPr>
                <w:rFonts w:cstheme="minorHAnsi"/>
                <w:color w:val="000000"/>
                <w:sz w:val="20"/>
                <w:szCs w:val="20"/>
              </w:rPr>
              <w:t>.</w:t>
            </w:r>
          </w:p>
          <w:p w14:paraId="3E0E374B" w14:textId="77777777" w:rsidR="00E77A04" w:rsidRDefault="00E77A04" w:rsidP="00E77A04">
            <w:pPr>
              <w:autoSpaceDE w:val="0"/>
              <w:autoSpaceDN w:val="0"/>
              <w:adjustRightInd w:val="0"/>
              <w:rPr>
                <w:rFonts w:cstheme="minorHAnsi"/>
                <w:color w:val="000000"/>
                <w:sz w:val="20"/>
                <w:szCs w:val="20"/>
              </w:rPr>
            </w:pPr>
          </w:p>
          <w:p w14:paraId="426C0A98" w14:textId="77777777" w:rsidR="00E77A04" w:rsidRDefault="00E77A04" w:rsidP="00E77A04">
            <w:pPr>
              <w:autoSpaceDE w:val="0"/>
              <w:autoSpaceDN w:val="0"/>
              <w:adjustRightInd w:val="0"/>
              <w:rPr>
                <w:rFonts w:cstheme="minorHAnsi"/>
                <w:color w:val="000000"/>
                <w:sz w:val="20"/>
                <w:szCs w:val="20"/>
              </w:rPr>
            </w:pPr>
            <w:r w:rsidRPr="00E85141">
              <w:rPr>
                <w:rFonts w:cstheme="minorHAnsi"/>
                <w:b/>
                <w:color w:val="000000"/>
                <w:sz w:val="20"/>
                <w:szCs w:val="20"/>
              </w:rPr>
              <w:t>Rack mounted ground bar</w:t>
            </w:r>
            <w:r>
              <w:rPr>
                <w:rFonts w:cstheme="minorHAnsi"/>
                <w:color w:val="000000"/>
                <w:sz w:val="20"/>
                <w:szCs w:val="20"/>
              </w:rPr>
              <w:t xml:space="preserve"> (</w:t>
            </w:r>
            <w:r w:rsidRPr="00E85141">
              <w:rPr>
                <w:rFonts w:cstheme="minorHAnsi"/>
                <w:color w:val="000000"/>
                <w:sz w:val="20"/>
                <w:szCs w:val="20"/>
                <w:u w:val="single"/>
              </w:rPr>
              <w:t>rear or rack</w:t>
            </w:r>
            <w:r>
              <w:rPr>
                <w:rFonts w:cstheme="minorHAnsi"/>
                <w:color w:val="000000"/>
                <w:sz w:val="20"/>
                <w:szCs w:val="20"/>
              </w:rPr>
              <w:t>)</w:t>
            </w:r>
          </w:p>
          <w:p w14:paraId="45DF3499" w14:textId="77777777" w:rsidR="00E77A04" w:rsidRDefault="00E77A04" w:rsidP="00E77A04">
            <w:pPr>
              <w:autoSpaceDE w:val="0"/>
              <w:autoSpaceDN w:val="0"/>
              <w:adjustRightInd w:val="0"/>
              <w:rPr>
                <w:rFonts w:cstheme="minorHAnsi"/>
                <w:color w:val="000000"/>
                <w:sz w:val="20"/>
                <w:szCs w:val="20"/>
              </w:rPr>
            </w:pPr>
          </w:p>
          <w:p w14:paraId="1EF1A115" w14:textId="77777777" w:rsidR="00E77A04" w:rsidRDefault="00E77A04" w:rsidP="00E77A04">
            <w:pPr>
              <w:autoSpaceDE w:val="0"/>
              <w:autoSpaceDN w:val="0"/>
              <w:adjustRightInd w:val="0"/>
              <w:rPr>
                <w:rFonts w:cstheme="minorHAnsi"/>
                <w:color w:val="000000"/>
                <w:sz w:val="20"/>
                <w:szCs w:val="20"/>
              </w:rPr>
            </w:pPr>
            <w:r w:rsidRPr="00E56D95">
              <w:rPr>
                <w:rFonts w:cstheme="minorHAnsi"/>
                <w:color w:val="000000"/>
                <w:sz w:val="20"/>
                <w:szCs w:val="20"/>
              </w:rPr>
              <w:t xml:space="preserve">2RU </w:t>
            </w:r>
            <w:r>
              <w:rPr>
                <w:rFonts w:cstheme="minorHAnsi"/>
                <w:color w:val="000000"/>
                <w:sz w:val="20"/>
                <w:szCs w:val="20"/>
              </w:rPr>
              <w:t>Riser F</w:t>
            </w:r>
            <w:r w:rsidRPr="00E56D95">
              <w:rPr>
                <w:rFonts w:cstheme="minorHAnsi"/>
                <w:color w:val="000000"/>
                <w:sz w:val="20"/>
                <w:szCs w:val="20"/>
              </w:rPr>
              <w:t xml:space="preserve">iber </w:t>
            </w:r>
            <w:r>
              <w:rPr>
                <w:rFonts w:cstheme="minorHAnsi"/>
                <w:color w:val="000000"/>
                <w:sz w:val="20"/>
                <w:szCs w:val="20"/>
              </w:rPr>
              <w:t>P</w:t>
            </w:r>
            <w:r w:rsidRPr="00E56D95">
              <w:rPr>
                <w:rFonts w:cstheme="minorHAnsi"/>
                <w:color w:val="000000"/>
                <w:sz w:val="20"/>
                <w:szCs w:val="20"/>
              </w:rPr>
              <w:t xml:space="preserve">atch </w:t>
            </w:r>
            <w:r>
              <w:rPr>
                <w:rFonts w:cstheme="minorHAnsi"/>
                <w:color w:val="000000"/>
                <w:sz w:val="20"/>
                <w:szCs w:val="20"/>
              </w:rPr>
              <w:t>P</w:t>
            </w:r>
            <w:r w:rsidRPr="00E56D95">
              <w:rPr>
                <w:rFonts w:cstheme="minorHAnsi"/>
                <w:color w:val="000000"/>
                <w:sz w:val="20"/>
                <w:szCs w:val="20"/>
              </w:rPr>
              <w:t>anel is to be mounted in the top of the rack.</w:t>
            </w:r>
          </w:p>
          <w:p w14:paraId="36BD71C1" w14:textId="77777777" w:rsidR="00E77A04" w:rsidRDefault="00E77A04" w:rsidP="00E77A04">
            <w:pPr>
              <w:autoSpaceDE w:val="0"/>
              <w:autoSpaceDN w:val="0"/>
              <w:adjustRightInd w:val="0"/>
              <w:rPr>
                <w:rFonts w:cstheme="minorHAnsi"/>
                <w:color w:val="000000"/>
                <w:sz w:val="20"/>
                <w:szCs w:val="20"/>
              </w:rPr>
            </w:pPr>
          </w:p>
          <w:p w14:paraId="1CC1CBC3" w14:textId="77777777" w:rsidR="00E77A04" w:rsidRPr="00363C7F" w:rsidRDefault="00E77A04" w:rsidP="00E77A04">
            <w:pPr>
              <w:autoSpaceDE w:val="0"/>
              <w:autoSpaceDN w:val="0"/>
              <w:adjustRightInd w:val="0"/>
              <w:rPr>
                <w:rFonts w:cstheme="minorHAnsi"/>
                <w:color w:val="000000"/>
                <w:sz w:val="20"/>
                <w:szCs w:val="20"/>
              </w:rPr>
            </w:pPr>
            <w:r w:rsidRPr="00363C7F">
              <w:rPr>
                <w:rFonts w:cstheme="minorHAnsi"/>
                <w:color w:val="000000"/>
                <w:sz w:val="20"/>
                <w:szCs w:val="20"/>
              </w:rPr>
              <w:t>Network electronics such as edge switches, uplink switches, and firewalls.</w:t>
            </w:r>
          </w:p>
          <w:p w14:paraId="51B2B8BA" w14:textId="77777777" w:rsidR="00E77A04" w:rsidRPr="00363C7F" w:rsidRDefault="00E77A04" w:rsidP="00E77A04">
            <w:pPr>
              <w:autoSpaceDE w:val="0"/>
              <w:autoSpaceDN w:val="0"/>
              <w:adjustRightInd w:val="0"/>
              <w:rPr>
                <w:rFonts w:cstheme="minorHAnsi"/>
                <w:color w:val="000000"/>
                <w:sz w:val="20"/>
                <w:szCs w:val="20"/>
              </w:rPr>
            </w:pPr>
          </w:p>
          <w:p w14:paraId="50659CF3" w14:textId="77777777" w:rsidR="00E77A04" w:rsidRPr="00363C7F" w:rsidRDefault="00E77A04" w:rsidP="00E77A04">
            <w:pPr>
              <w:autoSpaceDE w:val="0"/>
              <w:autoSpaceDN w:val="0"/>
              <w:adjustRightInd w:val="0"/>
              <w:rPr>
                <w:rFonts w:cstheme="minorHAnsi"/>
                <w:color w:val="000000"/>
                <w:sz w:val="20"/>
                <w:szCs w:val="20"/>
              </w:rPr>
            </w:pPr>
            <w:r w:rsidRPr="00363C7F">
              <w:rPr>
                <w:rFonts w:cstheme="minorHAnsi"/>
                <w:color w:val="000000"/>
                <w:sz w:val="20"/>
                <w:szCs w:val="20"/>
              </w:rPr>
              <w:t>Uninterrupted Power Supply (UPD) with network interface card installed</w:t>
            </w:r>
          </w:p>
          <w:p w14:paraId="6542E6E6" w14:textId="77777777" w:rsidR="00E77A04" w:rsidRPr="00363C7F" w:rsidRDefault="00E77A04" w:rsidP="00E77A04">
            <w:pPr>
              <w:rPr>
                <w:rFonts w:cstheme="minorHAnsi"/>
                <w:color w:val="000000"/>
                <w:sz w:val="20"/>
                <w:szCs w:val="20"/>
              </w:rPr>
            </w:pPr>
          </w:p>
          <w:p w14:paraId="1D193E47" w14:textId="52A0F07A" w:rsidR="00A451FC" w:rsidRPr="00363C7F" w:rsidRDefault="00E77A04" w:rsidP="00E77A04">
            <w:pPr>
              <w:rPr>
                <w:rFonts w:cstheme="minorHAnsi"/>
                <w:color w:val="000000"/>
                <w:sz w:val="20"/>
                <w:szCs w:val="20"/>
              </w:rPr>
            </w:pPr>
            <w:proofErr w:type="spellStart"/>
            <w:r w:rsidRPr="00363C7F">
              <w:rPr>
                <w:rFonts w:cstheme="minorHAnsi"/>
                <w:color w:val="000000"/>
                <w:sz w:val="20"/>
                <w:szCs w:val="20"/>
              </w:rPr>
              <w:t>MicroPod</w:t>
            </w:r>
            <w:proofErr w:type="spellEnd"/>
            <w:r w:rsidRPr="00363C7F">
              <w:rPr>
                <w:rFonts w:cstheme="minorHAnsi"/>
                <w:color w:val="000000"/>
                <w:sz w:val="20"/>
                <w:szCs w:val="20"/>
              </w:rPr>
              <w:t xml:space="preserve"> Power Distribution Unit</w:t>
            </w:r>
          </w:p>
          <w:p w14:paraId="6C76F159" w14:textId="77777777" w:rsidR="00A451FC" w:rsidRPr="00363C7F" w:rsidRDefault="00A451FC" w:rsidP="00022FB9">
            <w:pPr>
              <w:autoSpaceDE w:val="0"/>
              <w:autoSpaceDN w:val="0"/>
              <w:adjustRightInd w:val="0"/>
              <w:rPr>
                <w:rFonts w:cstheme="minorHAnsi"/>
                <w:color w:val="000000"/>
                <w:sz w:val="20"/>
                <w:szCs w:val="20"/>
              </w:rPr>
            </w:pPr>
          </w:p>
        </w:tc>
        <w:tc>
          <w:tcPr>
            <w:tcW w:w="3106" w:type="dxa"/>
          </w:tcPr>
          <w:p w14:paraId="2A15CF15" w14:textId="77777777" w:rsidR="00A451FC" w:rsidRPr="00363C7F" w:rsidRDefault="00A451FC" w:rsidP="00022FB9">
            <w:pPr>
              <w:autoSpaceDE w:val="0"/>
              <w:autoSpaceDN w:val="0"/>
              <w:adjustRightInd w:val="0"/>
              <w:rPr>
                <w:rFonts w:cstheme="minorHAnsi"/>
                <w:color w:val="000000"/>
                <w:sz w:val="20"/>
                <w:szCs w:val="20"/>
              </w:rPr>
            </w:pPr>
            <w:r w:rsidRPr="00E77A04">
              <w:rPr>
                <w:rFonts w:cstheme="minorHAnsi"/>
                <w:b/>
                <w:color w:val="FF0000"/>
                <w:sz w:val="20"/>
                <w:szCs w:val="20"/>
              </w:rPr>
              <w:t>2RU horizontal cable manager</w:t>
            </w:r>
            <w:r w:rsidRPr="00363C7F">
              <w:rPr>
                <w:rFonts w:cstheme="minorHAnsi"/>
                <w:color w:val="000000"/>
                <w:sz w:val="20"/>
                <w:szCs w:val="20"/>
              </w:rPr>
              <w:t xml:space="preserve"> will be placed above and below each copper patch panel.</w:t>
            </w:r>
          </w:p>
          <w:p w14:paraId="21B613E6" w14:textId="77777777" w:rsidR="00A451FC" w:rsidRDefault="00A451FC" w:rsidP="00022FB9">
            <w:pPr>
              <w:autoSpaceDE w:val="0"/>
              <w:autoSpaceDN w:val="0"/>
              <w:adjustRightInd w:val="0"/>
              <w:rPr>
                <w:rFonts w:cstheme="minorHAnsi"/>
                <w:color w:val="000000"/>
                <w:sz w:val="20"/>
                <w:szCs w:val="20"/>
              </w:rPr>
            </w:pPr>
          </w:p>
          <w:p w14:paraId="61262C07" w14:textId="77777777" w:rsidR="00A451FC" w:rsidRPr="00363C7F" w:rsidRDefault="00A451FC" w:rsidP="00022FB9">
            <w:pPr>
              <w:autoSpaceDE w:val="0"/>
              <w:autoSpaceDN w:val="0"/>
              <w:adjustRightInd w:val="0"/>
              <w:rPr>
                <w:rFonts w:cstheme="minorHAnsi"/>
                <w:color w:val="000000"/>
                <w:sz w:val="20"/>
                <w:szCs w:val="20"/>
              </w:rPr>
            </w:pPr>
            <w:r w:rsidRPr="00363C7F">
              <w:rPr>
                <w:rFonts w:cstheme="minorHAnsi"/>
                <w:color w:val="000000"/>
                <w:sz w:val="20"/>
                <w:szCs w:val="20"/>
              </w:rPr>
              <w:t>Only 2RU, 48-port panels will be used for horizontal cabling.</w:t>
            </w:r>
          </w:p>
          <w:p w14:paraId="107401B5" w14:textId="77777777" w:rsidR="00A451FC" w:rsidRPr="00363C7F" w:rsidRDefault="00A451FC" w:rsidP="00022FB9">
            <w:pPr>
              <w:autoSpaceDE w:val="0"/>
              <w:autoSpaceDN w:val="0"/>
              <w:adjustRightInd w:val="0"/>
              <w:rPr>
                <w:rFonts w:cstheme="minorHAnsi"/>
                <w:color w:val="000000"/>
                <w:sz w:val="20"/>
                <w:szCs w:val="20"/>
              </w:rPr>
            </w:pPr>
          </w:p>
          <w:p w14:paraId="4D722537" w14:textId="77777777" w:rsidR="00A451FC" w:rsidRPr="00363C7F" w:rsidRDefault="00A451FC" w:rsidP="00022FB9">
            <w:pPr>
              <w:autoSpaceDE w:val="0"/>
              <w:autoSpaceDN w:val="0"/>
              <w:adjustRightInd w:val="0"/>
              <w:rPr>
                <w:rFonts w:cstheme="minorHAnsi"/>
                <w:color w:val="000000"/>
                <w:sz w:val="20"/>
                <w:szCs w:val="20"/>
              </w:rPr>
            </w:pPr>
            <w:r w:rsidRPr="00363C7F">
              <w:rPr>
                <w:rFonts w:cstheme="minorHAnsi"/>
                <w:color w:val="000000"/>
                <w:sz w:val="20"/>
                <w:szCs w:val="20"/>
              </w:rPr>
              <w:t>No more than ten (10) 48-port station cable patch panels (</w:t>
            </w:r>
            <w:r w:rsidRPr="00363C7F">
              <w:rPr>
                <w:rFonts w:cstheme="minorHAnsi"/>
                <w:b/>
                <w:color w:val="FF0000"/>
                <w:sz w:val="20"/>
                <w:szCs w:val="20"/>
              </w:rPr>
              <w:t xml:space="preserve">data </w:t>
            </w:r>
            <w:r w:rsidRPr="00363C7F">
              <w:rPr>
                <w:rFonts w:cstheme="minorHAnsi"/>
                <w:b/>
                <w:i/>
                <w:color w:val="FF0000"/>
                <w:sz w:val="20"/>
                <w:szCs w:val="20"/>
              </w:rPr>
              <w:t xml:space="preserve">circuits </w:t>
            </w:r>
            <w:r>
              <w:rPr>
                <w:rFonts w:cstheme="minorHAnsi"/>
                <w:b/>
                <w:i/>
                <w:color w:val="FF0000"/>
                <w:sz w:val="20"/>
                <w:szCs w:val="20"/>
              </w:rPr>
              <w:t>385</w:t>
            </w:r>
            <w:r w:rsidRPr="00363C7F">
              <w:rPr>
                <w:rFonts w:cstheme="minorHAnsi"/>
                <w:b/>
                <w:i/>
                <w:color w:val="FF0000"/>
                <w:sz w:val="20"/>
                <w:szCs w:val="20"/>
              </w:rPr>
              <w:t>–</w:t>
            </w:r>
            <w:r>
              <w:rPr>
                <w:rFonts w:cstheme="minorHAnsi"/>
                <w:b/>
                <w:i/>
                <w:color w:val="FF0000"/>
                <w:sz w:val="20"/>
                <w:szCs w:val="20"/>
              </w:rPr>
              <w:t>816</w:t>
            </w:r>
            <w:r w:rsidRPr="00363C7F">
              <w:rPr>
                <w:rFonts w:cstheme="minorHAnsi"/>
                <w:color w:val="000000"/>
                <w:sz w:val="20"/>
                <w:szCs w:val="20"/>
              </w:rPr>
              <w:t>) will be placed in a rack.</w:t>
            </w:r>
          </w:p>
          <w:p w14:paraId="2F0A8C1E" w14:textId="77777777" w:rsidR="00A451FC" w:rsidRPr="00363C7F" w:rsidRDefault="00A451FC" w:rsidP="00022FB9">
            <w:pPr>
              <w:autoSpaceDE w:val="0"/>
              <w:autoSpaceDN w:val="0"/>
              <w:adjustRightInd w:val="0"/>
              <w:rPr>
                <w:rFonts w:cstheme="minorHAnsi"/>
                <w:sz w:val="20"/>
                <w:szCs w:val="20"/>
              </w:rPr>
            </w:pPr>
          </w:p>
          <w:p w14:paraId="42AE2C45" w14:textId="77777777" w:rsidR="00A451FC" w:rsidRPr="00363C7F" w:rsidRDefault="00A451FC" w:rsidP="00022FB9">
            <w:pPr>
              <w:autoSpaceDE w:val="0"/>
              <w:autoSpaceDN w:val="0"/>
              <w:adjustRightInd w:val="0"/>
              <w:rPr>
                <w:rFonts w:cstheme="minorHAnsi"/>
                <w:color w:val="000000"/>
                <w:sz w:val="20"/>
                <w:szCs w:val="20"/>
              </w:rPr>
            </w:pPr>
            <w:r w:rsidRPr="00E56D95">
              <w:rPr>
                <w:rFonts w:cstheme="minorHAnsi"/>
                <w:sz w:val="20"/>
                <w:szCs w:val="20"/>
              </w:rPr>
              <w:t>No patch panels should be installed below 12 inches from the floor</w:t>
            </w:r>
            <w:r w:rsidRPr="00E56D95">
              <w:rPr>
                <w:rFonts w:cstheme="minorHAnsi"/>
                <w:color w:val="000000"/>
                <w:sz w:val="20"/>
                <w:szCs w:val="20"/>
              </w:rPr>
              <w:t>.</w:t>
            </w:r>
          </w:p>
          <w:p w14:paraId="2EE536F2" w14:textId="77777777" w:rsidR="00A451FC" w:rsidRPr="00363C7F" w:rsidRDefault="00A451FC" w:rsidP="00022FB9">
            <w:pPr>
              <w:autoSpaceDE w:val="0"/>
              <w:autoSpaceDN w:val="0"/>
              <w:adjustRightInd w:val="0"/>
              <w:rPr>
                <w:rFonts w:cstheme="minorHAnsi"/>
                <w:color w:val="000000"/>
                <w:sz w:val="20"/>
                <w:szCs w:val="20"/>
              </w:rPr>
            </w:pPr>
          </w:p>
          <w:p w14:paraId="2A79C0A0" w14:textId="77777777" w:rsidR="00A451FC" w:rsidRDefault="00A451FC" w:rsidP="00022FB9">
            <w:pPr>
              <w:autoSpaceDE w:val="0"/>
              <w:autoSpaceDN w:val="0"/>
              <w:adjustRightInd w:val="0"/>
              <w:rPr>
                <w:rFonts w:cstheme="minorHAnsi"/>
                <w:color w:val="000000"/>
                <w:sz w:val="20"/>
                <w:szCs w:val="20"/>
              </w:rPr>
            </w:pPr>
            <w:r w:rsidRPr="00363C7F">
              <w:rPr>
                <w:rFonts w:cstheme="minorHAnsi"/>
                <w:color w:val="000000"/>
                <w:sz w:val="20"/>
                <w:szCs w:val="20"/>
              </w:rPr>
              <w:t>Rack will be appropriately grounded.</w:t>
            </w:r>
          </w:p>
          <w:p w14:paraId="1BDF8462" w14:textId="77777777" w:rsidR="00A451FC" w:rsidRDefault="00A451FC" w:rsidP="00022FB9">
            <w:pPr>
              <w:autoSpaceDE w:val="0"/>
              <w:autoSpaceDN w:val="0"/>
              <w:adjustRightInd w:val="0"/>
              <w:rPr>
                <w:rFonts w:cstheme="minorHAnsi"/>
                <w:color w:val="000000"/>
                <w:sz w:val="20"/>
                <w:szCs w:val="20"/>
              </w:rPr>
            </w:pPr>
          </w:p>
          <w:p w14:paraId="68E6574D" w14:textId="77777777" w:rsidR="00A451FC" w:rsidRPr="00363C7F" w:rsidRDefault="00A451FC" w:rsidP="00022FB9">
            <w:pPr>
              <w:autoSpaceDE w:val="0"/>
              <w:autoSpaceDN w:val="0"/>
              <w:adjustRightInd w:val="0"/>
              <w:rPr>
                <w:rFonts w:cstheme="minorHAnsi"/>
                <w:color w:val="000000"/>
                <w:sz w:val="20"/>
                <w:szCs w:val="20"/>
              </w:rPr>
            </w:pPr>
            <w:r>
              <w:rPr>
                <w:rFonts w:cstheme="minorHAnsi"/>
                <w:color w:val="000000"/>
                <w:sz w:val="20"/>
                <w:szCs w:val="20"/>
              </w:rPr>
              <w:t>Minimum 3 feet clearance on all sides of the rack.</w:t>
            </w:r>
          </w:p>
        </w:tc>
      </w:tr>
    </w:tbl>
    <w:p w14:paraId="357A1A11" w14:textId="2622DDF5" w:rsidR="0088762F" w:rsidRDefault="0088762F" w:rsidP="00F669C8">
      <w:pPr>
        <w:spacing w:after="0"/>
        <w:rPr>
          <w:rFonts w:cstheme="minorHAnsi"/>
          <w:color w:val="000000"/>
        </w:rPr>
      </w:pPr>
    </w:p>
    <w:p w14:paraId="00E89524" w14:textId="77777777" w:rsidR="00F669C8" w:rsidRDefault="00F669C8">
      <w:r>
        <w:br w:type="page"/>
      </w:r>
    </w:p>
    <w:tbl>
      <w:tblPr>
        <w:tblStyle w:val="TableGrid"/>
        <w:tblW w:w="96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60"/>
      </w:tblGrid>
      <w:tr w:rsidR="00B567C6" w14:paraId="69EFCBAF" w14:textId="77777777" w:rsidTr="00B567C6">
        <w:tc>
          <w:tcPr>
            <w:tcW w:w="9648" w:type="dxa"/>
            <w:gridSpan w:val="2"/>
            <w:tcBorders>
              <w:top w:val="single" w:sz="4" w:space="0" w:color="auto"/>
              <w:left w:val="single" w:sz="4" w:space="0" w:color="auto"/>
              <w:bottom w:val="single" w:sz="4" w:space="0" w:color="auto"/>
              <w:right w:val="single" w:sz="4" w:space="0" w:color="auto"/>
            </w:tcBorders>
            <w:shd w:val="clear" w:color="auto" w:fill="auto"/>
          </w:tcPr>
          <w:p w14:paraId="779418E1" w14:textId="3FFB03AE" w:rsidR="00B567C6" w:rsidRDefault="00B567C6" w:rsidP="00022FB9">
            <w:pPr>
              <w:autoSpaceDE w:val="0"/>
              <w:autoSpaceDN w:val="0"/>
              <w:adjustRightInd w:val="0"/>
              <w:jc w:val="center"/>
              <w:rPr>
                <w:rFonts w:cstheme="minorHAnsi"/>
                <w:b/>
                <w:color w:val="000000"/>
                <w:sz w:val="24"/>
                <w:szCs w:val="24"/>
              </w:rPr>
            </w:pPr>
            <w:r w:rsidRPr="00644ECD">
              <w:rPr>
                <w:rFonts w:cstheme="minorHAnsi"/>
                <w:b/>
                <w:color w:val="000000"/>
                <w:sz w:val="28"/>
                <w:szCs w:val="28"/>
              </w:rPr>
              <w:lastRenderedPageBreak/>
              <w:t>SER Intermediate Distribution Frame (IDF)</w:t>
            </w:r>
          </w:p>
          <w:p w14:paraId="07AC0C68" w14:textId="256EFAF3" w:rsidR="00B567C6" w:rsidRDefault="00B567C6" w:rsidP="00022FB9">
            <w:pPr>
              <w:autoSpaceDE w:val="0"/>
              <w:autoSpaceDN w:val="0"/>
              <w:adjustRightInd w:val="0"/>
              <w:jc w:val="center"/>
              <w:rPr>
                <w:rFonts w:cstheme="minorHAnsi"/>
                <w:b/>
                <w:color w:val="000000"/>
                <w:sz w:val="24"/>
                <w:szCs w:val="24"/>
              </w:rPr>
            </w:pPr>
            <w:r w:rsidRPr="0088762F">
              <w:rPr>
                <w:rFonts w:cstheme="minorHAnsi"/>
                <w:b/>
                <w:color w:val="FF0000"/>
                <w:sz w:val="28"/>
                <w:szCs w:val="28"/>
              </w:rPr>
              <w:t>Exception</w:t>
            </w:r>
            <w:r w:rsidRPr="003D1762">
              <w:rPr>
                <w:rFonts w:cstheme="minorHAnsi"/>
                <w:b/>
                <w:color w:val="FF0000"/>
                <w:sz w:val="28"/>
                <w:szCs w:val="28"/>
              </w:rPr>
              <w:t xml:space="preserve"> </w:t>
            </w:r>
            <w:r>
              <w:rPr>
                <w:rFonts w:cstheme="minorHAnsi"/>
                <w:b/>
                <w:color w:val="FF0000"/>
                <w:sz w:val="28"/>
                <w:szCs w:val="28"/>
              </w:rPr>
              <w:t xml:space="preserve">- </w:t>
            </w:r>
            <w:r w:rsidRPr="003D1762">
              <w:rPr>
                <w:rFonts w:cstheme="minorHAnsi"/>
                <w:b/>
                <w:color w:val="FF0000"/>
                <w:sz w:val="28"/>
                <w:szCs w:val="28"/>
              </w:rPr>
              <w:t xml:space="preserve">IDF </w:t>
            </w:r>
            <w:r>
              <w:rPr>
                <w:rFonts w:cstheme="minorHAnsi"/>
                <w:b/>
                <w:color w:val="FF0000"/>
                <w:sz w:val="28"/>
                <w:szCs w:val="28"/>
              </w:rPr>
              <w:t>Two</w:t>
            </w:r>
            <w:r w:rsidRPr="003D1762">
              <w:rPr>
                <w:rFonts w:cstheme="minorHAnsi"/>
                <w:b/>
                <w:color w:val="FF0000"/>
                <w:sz w:val="28"/>
                <w:szCs w:val="28"/>
              </w:rPr>
              <w:t xml:space="preserve"> Rack Configuration</w:t>
            </w:r>
          </w:p>
          <w:p w14:paraId="27A8B531" w14:textId="4D643FBB" w:rsidR="00B567C6" w:rsidRPr="00B567C6" w:rsidRDefault="00B567C6" w:rsidP="00022FB9">
            <w:pPr>
              <w:autoSpaceDE w:val="0"/>
              <w:autoSpaceDN w:val="0"/>
              <w:adjustRightInd w:val="0"/>
              <w:jc w:val="center"/>
              <w:rPr>
                <w:rFonts w:cstheme="minorHAnsi"/>
                <w:b/>
                <w:color w:val="000000"/>
                <w:sz w:val="16"/>
                <w:szCs w:val="16"/>
              </w:rPr>
            </w:pPr>
          </w:p>
          <w:p w14:paraId="19EDC40D" w14:textId="2EEEBE26" w:rsidR="00B567C6" w:rsidRDefault="00B567C6" w:rsidP="00022FB9">
            <w:pPr>
              <w:autoSpaceDE w:val="0"/>
              <w:autoSpaceDN w:val="0"/>
              <w:adjustRightInd w:val="0"/>
              <w:jc w:val="center"/>
              <w:rPr>
                <w:rFonts w:cstheme="minorHAnsi"/>
                <w:b/>
                <w:color w:val="000000"/>
                <w:sz w:val="24"/>
                <w:szCs w:val="24"/>
              </w:rPr>
            </w:pPr>
            <w:r w:rsidRPr="00B567C6">
              <w:rPr>
                <w:noProof/>
              </w:rPr>
              <w:drawing>
                <wp:inline distT="0" distB="0" distL="0" distR="0" wp14:anchorId="18017506" wp14:editId="0AF32A05">
                  <wp:extent cx="3663933" cy="3504590"/>
                  <wp:effectExtent l="0" t="0" r="0" b="635"/>
                  <wp:docPr id="74" name="Picture 74" descr="C:\Users\Thoma\AppData\Local\Microsoft\Windows\INetCache\Content.Outlook\NOINTXJ1\Typical rack layout -2-10-JAN-202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a\AppData\Local\Microsoft\Windows\INetCache\Content.Outlook\NOINTXJ1\Typical rack layout -2-10-JAN-2023 (0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9678" cy="3510085"/>
                          </a:xfrm>
                          <a:prstGeom prst="rect">
                            <a:avLst/>
                          </a:prstGeom>
                          <a:noFill/>
                          <a:ln>
                            <a:noFill/>
                          </a:ln>
                        </pic:spPr>
                      </pic:pic>
                    </a:graphicData>
                  </a:graphic>
                </wp:inline>
              </w:drawing>
            </w:r>
          </w:p>
          <w:p w14:paraId="313C499F" w14:textId="77777777" w:rsidR="00B567C6" w:rsidRPr="00B567C6" w:rsidRDefault="00B567C6" w:rsidP="00022FB9">
            <w:pPr>
              <w:autoSpaceDE w:val="0"/>
              <w:autoSpaceDN w:val="0"/>
              <w:adjustRightInd w:val="0"/>
              <w:jc w:val="center"/>
              <w:rPr>
                <w:rFonts w:cstheme="minorHAnsi"/>
                <w:b/>
                <w:color w:val="000000"/>
                <w:sz w:val="16"/>
                <w:szCs w:val="16"/>
              </w:rPr>
            </w:pPr>
          </w:p>
          <w:p w14:paraId="45EE78F3" w14:textId="68A2ECD3" w:rsidR="00B567C6" w:rsidRDefault="00B567C6" w:rsidP="00022FB9">
            <w:pPr>
              <w:autoSpaceDE w:val="0"/>
              <w:autoSpaceDN w:val="0"/>
              <w:adjustRightInd w:val="0"/>
              <w:jc w:val="center"/>
              <w:rPr>
                <w:rFonts w:cstheme="minorHAnsi"/>
                <w:b/>
                <w:color w:val="000000"/>
                <w:sz w:val="24"/>
                <w:szCs w:val="24"/>
              </w:rPr>
            </w:pPr>
            <w:r w:rsidRPr="009E04F4">
              <w:rPr>
                <w:rFonts w:cstheme="minorHAnsi"/>
                <w:b/>
                <w:sz w:val="20"/>
                <w:szCs w:val="20"/>
              </w:rPr>
              <w:t>Figure 1</w:t>
            </w:r>
            <w:r>
              <w:rPr>
                <w:rFonts w:cstheme="minorHAnsi"/>
                <w:b/>
                <w:sz w:val="20"/>
                <w:szCs w:val="20"/>
              </w:rPr>
              <w:t>1</w:t>
            </w:r>
            <w:r w:rsidRPr="009E04F4">
              <w:rPr>
                <w:rFonts w:cstheme="minorHAnsi"/>
                <w:b/>
                <w:sz w:val="20"/>
                <w:szCs w:val="20"/>
              </w:rPr>
              <w:t>:  Exception IDF Two Racks Configuration</w:t>
            </w:r>
          </w:p>
          <w:p w14:paraId="197CF5D6" w14:textId="5648E7B9" w:rsidR="00B567C6" w:rsidRPr="00B567C6" w:rsidRDefault="00B567C6" w:rsidP="00022FB9">
            <w:pPr>
              <w:autoSpaceDE w:val="0"/>
              <w:autoSpaceDN w:val="0"/>
              <w:adjustRightInd w:val="0"/>
              <w:jc w:val="center"/>
              <w:rPr>
                <w:rFonts w:cstheme="minorHAnsi"/>
                <w:b/>
                <w:color w:val="000000"/>
                <w:sz w:val="16"/>
                <w:szCs w:val="16"/>
              </w:rPr>
            </w:pPr>
          </w:p>
        </w:tc>
      </w:tr>
      <w:tr w:rsidR="0088762F" w14:paraId="3A8154D0" w14:textId="77777777" w:rsidTr="00B567C6">
        <w:tc>
          <w:tcPr>
            <w:tcW w:w="4788" w:type="dxa"/>
            <w:tcBorders>
              <w:top w:val="single" w:sz="4" w:space="0" w:color="auto"/>
              <w:left w:val="single" w:sz="4" w:space="0" w:color="auto"/>
              <w:bottom w:val="single" w:sz="4" w:space="0" w:color="auto"/>
              <w:right w:val="single" w:sz="4" w:space="0" w:color="auto"/>
            </w:tcBorders>
            <w:shd w:val="clear" w:color="auto" w:fill="auto"/>
          </w:tcPr>
          <w:p w14:paraId="00B168EE" w14:textId="77777777" w:rsidR="0088762F" w:rsidRPr="00363C7F" w:rsidRDefault="0088762F" w:rsidP="00022FB9">
            <w:pPr>
              <w:autoSpaceDE w:val="0"/>
              <w:autoSpaceDN w:val="0"/>
              <w:adjustRightInd w:val="0"/>
              <w:jc w:val="center"/>
              <w:rPr>
                <w:rFonts w:cstheme="minorHAnsi"/>
                <w:b/>
                <w:color w:val="000000"/>
                <w:sz w:val="24"/>
                <w:szCs w:val="24"/>
              </w:rPr>
            </w:pPr>
            <w:r w:rsidRPr="00363C7F">
              <w:rPr>
                <w:rFonts w:cstheme="minorHAnsi"/>
                <w:b/>
                <w:color w:val="000000"/>
                <w:sz w:val="24"/>
                <w:szCs w:val="24"/>
              </w:rPr>
              <w:t>Rack 1</w:t>
            </w:r>
          </w:p>
          <w:p w14:paraId="311320B1" w14:textId="77777777" w:rsidR="0088762F" w:rsidRPr="00363C7F" w:rsidRDefault="0088762F" w:rsidP="00022FB9">
            <w:pPr>
              <w:autoSpaceDE w:val="0"/>
              <w:autoSpaceDN w:val="0"/>
              <w:adjustRightInd w:val="0"/>
              <w:jc w:val="center"/>
              <w:rPr>
                <w:rFonts w:cstheme="minorHAnsi"/>
                <w:b/>
                <w:color w:val="000000"/>
                <w:sz w:val="18"/>
                <w:szCs w:val="18"/>
              </w:rPr>
            </w:pPr>
            <w:r w:rsidRPr="00363C7F">
              <w:rPr>
                <w:rFonts w:cstheme="minorHAnsi"/>
                <w:b/>
                <w:color w:val="000000"/>
                <w:sz w:val="18"/>
                <w:szCs w:val="18"/>
              </w:rPr>
              <w:t>Horizontal Cable Management</w:t>
            </w:r>
          </w:p>
          <w:p w14:paraId="45DA02EA" w14:textId="77777777" w:rsidR="0088762F" w:rsidRPr="00E56D95" w:rsidRDefault="0088762F" w:rsidP="00022FB9">
            <w:pPr>
              <w:autoSpaceDE w:val="0"/>
              <w:autoSpaceDN w:val="0"/>
              <w:adjustRightInd w:val="0"/>
              <w:rPr>
                <w:rFonts w:cstheme="minorHAnsi"/>
                <w:color w:val="000000"/>
                <w:sz w:val="20"/>
                <w:szCs w:val="20"/>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7AE9D77" w14:textId="77777777" w:rsidR="0088762F" w:rsidRPr="00363C7F" w:rsidRDefault="0088762F" w:rsidP="00022FB9">
            <w:pPr>
              <w:autoSpaceDE w:val="0"/>
              <w:autoSpaceDN w:val="0"/>
              <w:adjustRightInd w:val="0"/>
              <w:jc w:val="center"/>
              <w:rPr>
                <w:rFonts w:cstheme="minorHAnsi"/>
                <w:b/>
                <w:color w:val="000000"/>
                <w:sz w:val="24"/>
                <w:szCs w:val="24"/>
              </w:rPr>
            </w:pPr>
            <w:r w:rsidRPr="00363C7F">
              <w:rPr>
                <w:rFonts w:cstheme="minorHAnsi"/>
                <w:b/>
                <w:color w:val="000000"/>
                <w:sz w:val="24"/>
                <w:szCs w:val="24"/>
              </w:rPr>
              <w:t>Rack 2</w:t>
            </w:r>
          </w:p>
          <w:p w14:paraId="60DBC747" w14:textId="77777777" w:rsidR="0088762F" w:rsidRPr="00363C7F" w:rsidRDefault="0088762F" w:rsidP="00022FB9">
            <w:pPr>
              <w:autoSpaceDE w:val="0"/>
              <w:autoSpaceDN w:val="0"/>
              <w:adjustRightInd w:val="0"/>
              <w:jc w:val="center"/>
              <w:rPr>
                <w:rFonts w:cstheme="minorHAnsi"/>
                <w:b/>
                <w:color w:val="000000"/>
                <w:sz w:val="18"/>
                <w:szCs w:val="18"/>
              </w:rPr>
            </w:pPr>
            <w:r>
              <w:rPr>
                <w:rFonts w:cstheme="minorHAnsi"/>
                <w:b/>
                <w:color w:val="000000"/>
                <w:sz w:val="18"/>
                <w:szCs w:val="18"/>
              </w:rPr>
              <w:t>Network Electronics</w:t>
            </w:r>
            <w:r w:rsidRPr="00363C7F">
              <w:rPr>
                <w:rFonts w:cstheme="minorHAnsi"/>
                <w:b/>
                <w:color w:val="000000"/>
                <w:sz w:val="18"/>
                <w:szCs w:val="18"/>
              </w:rPr>
              <w:t xml:space="preserve"> Management</w:t>
            </w:r>
          </w:p>
          <w:p w14:paraId="6A78E1F5" w14:textId="77777777" w:rsidR="0088762F" w:rsidRPr="00E56D95" w:rsidRDefault="0088762F" w:rsidP="00022FB9">
            <w:pPr>
              <w:autoSpaceDE w:val="0"/>
              <w:autoSpaceDN w:val="0"/>
              <w:adjustRightInd w:val="0"/>
              <w:rPr>
                <w:rFonts w:cstheme="minorHAnsi"/>
                <w:color w:val="000000"/>
                <w:sz w:val="20"/>
                <w:szCs w:val="20"/>
              </w:rPr>
            </w:pPr>
          </w:p>
        </w:tc>
      </w:tr>
      <w:tr w:rsidR="0088762F" w14:paraId="43D4DF07" w14:textId="77777777" w:rsidTr="00B567C6">
        <w:tc>
          <w:tcPr>
            <w:tcW w:w="4788" w:type="dxa"/>
            <w:tcBorders>
              <w:top w:val="single" w:sz="4" w:space="0" w:color="auto"/>
              <w:left w:val="single" w:sz="4" w:space="0" w:color="auto"/>
              <w:bottom w:val="single" w:sz="4" w:space="0" w:color="auto"/>
              <w:right w:val="single" w:sz="4" w:space="0" w:color="auto"/>
            </w:tcBorders>
            <w:shd w:val="clear" w:color="auto" w:fill="auto"/>
          </w:tcPr>
          <w:p w14:paraId="4BFBDB3C" w14:textId="77777777" w:rsidR="00D44640" w:rsidRPr="00E56D95" w:rsidRDefault="00D44640" w:rsidP="00D44640">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shall be placed </w:t>
            </w:r>
            <w:r w:rsidRPr="001F4D54">
              <w:rPr>
                <w:rFonts w:cstheme="minorHAnsi"/>
                <w:b/>
                <w:color w:val="FF0000"/>
                <w:sz w:val="20"/>
                <w:szCs w:val="20"/>
              </w:rPr>
              <w:t>above and below</w:t>
            </w:r>
            <w:r w:rsidRPr="00E56D95">
              <w:rPr>
                <w:rFonts w:cstheme="minorHAnsi"/>
                <w:sz w:val="20"/>
                <w:szCs w:val="20"/>
              </w:rPr>
              <w:t xml:space="preserve"> </w:t>
            </w:r>
            <w:r w:rsidRPr="00E56D95">
              <w:rPr>
                <w:rFonts w:cstheme="minorHAnsi"/>
                <w:color w:val="000000"/>
                <w:sz w:val="20"/>
                <w:szCs w:val="20"/>
              </w:rPr>
              <w:t>each voice cross-connect patch panel.</w:t>
            </w:r>
          </w:p>
          <w:p w14:paraId="18167147" w14:textId="77777777" w:rsidR="00D44640" w:rsidRPr="00E56D95" w:rsidRDefault="00D44640" w:rsidP="00D44640">
            <w:pPr>
              <w:autoSpaceDE w:val="0"/>
              <w:autoSpaceDN w:val="0"/>
              <w:adjustRightInd w:val="0"/>
              <w:rPr>
                <w:rFonts w:cstheme="minorHAnsi"/>
                <w:color w:val="000000"/>
                <w:sz w:val="20"/>
                <w:szCs w:val="20"/>
              </w:rPr>
            </w:pPr>
          </w:p>
          <w:p w14:paraId="30047A86" w14:textId="77777777" w:rsidR="00D44640" w:rsidRPr="00E56D95" w:rsidRDefault="00D44640" w:rsidP="00D44640">
            <w:pPr>
              <w:autoSpaceDE w:val="0"/>
              <w:autoSpaceDN w:val="0"/>
              <w:adjustRightInd w:val="0"/>
              <w:rPr>
                <w:rFonts w:cstheme="minorHAnsi"/>
                <w:color w:val="000000"/>
                <w:sz w:val="20"/>
                <w:szCs w:val="20"/>
              </w:rPr>
            </w:pPr>
            <w:r w:rsidRPr="00E56D95">
              <w:rPr>
                <w:rFonts w:cstheme="minorHAnsi"/>
                <w:color w:val="000000"/>
                <w:sz w:val="20"/>
                <w:szCs w:val="20"/>
              </w:rPr>
              <w:t>Mount 2RU, 48-port voice cross-connect patch panel (</w:t>
            </w:r>
            <w:r w:rsidRPr="00E56D95">
              <w:rPr>
                <w:rFonts w:cstheme="minorHAnsi"/>
                <w:b/>
                <w:color w:val="FF0000"/>
                <w:sz w:val="20"/>
                <w:szCs w:val="20"/>
              </w:rPr>
              <w:t>voice circuits 1–48</w:t>
            </w:r>
            <w:r w:rsidRPr="00E56D95">
              <w:rPr>
                <w:rFonts w:cstheme="minorHAnsi"/>
                <w:color w:val="000000"/>
                <w:sz w:val="20"/>
                <w:szCs w:val="20"/>
              </w:rPr>
              <w:t>) above the WAO station cable patch panel.  The number of voice cross-connect jacks shall be equal to the number of pairs in the voice riser cable pair count.</w:t>
            </w:r>
          </w:p>
          <w:p w14:paraId="36DD3654" w14:textId="77777777" w:rsidR="00D44640" w:rsidRPr="00E56D95" w:rsidRDefault="00D44640" w:rsidP="00D44640">
            <w:pPr>
              <w:autoSpaceDE w:val="0"/>
              <w:autoSpaceDN w:val="0"/>
              <w:adjustRightInd w:val="0"/>
              <w:rPr>
                <w:rFonts w:cstheme="minorHAnsi"/>
                <w:color w:val="000000"/>
                <w:sz w:val="20"/>
                <w:szCs w:val="20"/>
              </w:rPr>
            </w:pPr>
          </w:p>
          <w:p w14:paraId="5F7A1193" w14:textId="77777777" w:rsidR="00D44640" w:rsidRPr="00E56D95" w:rsidRDefault="00D44640" w:rsidP="00D44640">
            <w:pPr>
              <w:autoSpaceDE w:val="0"/>
              <w:autoSpaceDN w:val="0"/>
              <w:adjustRightInd w:val="0"/>
              <w:rPr>
                <w:rFonts w:cstheme="minorHAnsi"/>
                <w:color w:val="000000"/>
                <w:sz w:val="20"/>
                <w:szCs w:val="20"/>
              </w:rPr>
            </w:pPr>
            <w:r w:rsidRPr="00E56D95">
              <w:rPr>
                <w:rFonts w:cstheme="minorHAnsi"/>
                <w:color w:val="000000"/>
                <w:sz w:val="20"/>
                <w:szCs w:val="20"/>
              </w:rPr>
              <w:t>Only 2RU, 48-port panels will be used for horizontal cabling.</w:t>
            </w:r>
          </w:p>
          <w:p w14:paraId="6901252B" w14:textId="77777777" w:rsidR="00D44640" w:rsidRPr="00E56D95" w:rsidRDefault="00D44640" w:rsidP="00D44640">
            <w:pPr>
              <w:autoSpaceDE w:val="0"/>
              <w:autoSpaceDN w:val="0"/>
              <w:adjustRightInd w:val="0"/>
              <w:rPr>
                <w:rFonts w:cstheme="minorHAnsi"/>
                <w:color w:val="000000"/>
                <w:sz w:val="20"/>
                <w:szCs w:val="20"/>
              </w:rPr>
            </w:pPr>
          </w:p>
          <w:p w14:paraId="6BFBCA9F" w14:textId="77777777" w:rsidR="00D44640" w:rsidRPr="00E56D95" w:rsidRDefault="00D44640" w:rsidP="00D44640">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will be placed </w:t>
            </w:r>
            <w:r w:rsidRPr="001F4D54">
              <w:rPr>
                <w:rFonts w:cstheme="minorHAnsi"/>
                <w:b/>
                <w:color w:val="FF0000"/>
                <w:sz w:val="20"/>
                <w:szCs w:val="20"/>
              </w:rPr>
              <w:t>above and below</w:t>
            </w:r>
            <w:r w:rsidRPr="00E56D95">
              <w:rPr>
                <w:rFonts w:cstheme="minorHAnsi"/>
                <w:color w:val="000000"/>
                <w:sz w:val="20"/>
                <w:szCs w:val="20"/>
              </w:rPr>
              <w:t xml:space="preserve"> each copper patch panel.</w:t>
            </w:r>
          </w:p>
          <w:p w14:paraId="35991419" w14:textId="77777777" w:rsidR="00D44640" w:rsidRPr="00E56D95" w:rsidRDefault="00D44640" w:rsidP="00D44640">
            <w:pPr>
              <w:autoSpaceDE w:val="0"/>
              <w:autoSpaceDN w:val="0"/>
              <w:adjustRightInd w:val="0"/>
              <w:rPr>
                <w:rFonts w:cstheme="minorHAnsi"/>
                <w:color w:val="000000"/>
                <w:sz w:val="20"/>
                <w:szCs w:val="20"/>
              </w:rPr>
            </w:pPr>
          </w:p>
          <w:p w14:paraId="4CA4D0EF" w14:textId="77777777" w:rsidR="00D44640" w:rsidRPr="00E56D95" w:rsidRDefault="00D44640" w:rsidP="00D44640">
            <w:pPr>
              <w:autoSpaceDE w:val="0"/>
              <w:autoSpaceDN w:val="0"/>
              <w:adjustRightInd w:val="0"/>
              <w:rPr>
                <w:rFonts w:cstheme="minorHAnsi"/>
                <w:color w:val="000000"/>
                <w:sz w:val="20"/>
                <w:szCs w:val="20"/>
              </w:rPr>
            </w:pPr>
            <w:r w:rsidRPr="00E56D95">
              <w:rPr>
                <w:rFonts w:cstheme="minorHAnsi"/>
                <w:color w:val="000000"/>
                <w:sz w:val="20"/>
                <w:szCs w:val="20"/>
              </w:rPr>
              <w:t>No more than five (8) 48-port station cable patch panels (</w:t>
            </w:r>
            <w:r w:rsidRPr="00E56D95">
              <w:rPr>
                <w:rFonts w:cstheme="minorHAnsi"/>
                <w:b/>
                <w:color w:val="FF0000"/>
                <w:sz w:val="20"/>
                <w:szCs w:val="20"/>
              </w:rPr>
              <w:t xml:space="preserve">data </w:t>
            </w:r>
            <w:r w:rsidRPr="00E56D95">
              <w:rPr>
                <w:rFonts w:cstheme="minorHAnsi"/>
                <w:b/>
                <w:i/>
                <w:color w:val="FF0000"/>
                <w:sz w:val="20"/>
                <w:szCs w:val="20"/>
              </w:rPr>
              <w:t>circuits 1–384</w:t>
            </w:r>
            <w:r w:rsidRPr="00E56D95">
              <w:rPr>
                <w:rFonts w:cstheme="minorHAnsi"/>
                <w:color w:val="000000"/>
                <w:sz w:val="20"/>
                <w:szCs w:val="20"/>
              </w:rPr>
              <w:t>) will be placed in a rack.</w:t>
            </w:r>
          </w:p>
          <w:p w14:paraId="69F03019" w14:textId="77777777" w:rsidR="00D44640" w:rsidRPr="00E56D95" w:rsidRDefault="00D44640" w:rsidP="00D44640">
            <w:pPr>
              <w:autoSpaceDE w:val="0"/>
              <w:autoSpaceDN w:val="0"/>
              <w:adjustRightInd w:val="0"/>
              <w:rPr>
                <w:rFonts w:cstheme="minorHAnsi"/>
                <w:color w:val="000000"/>
                <w:sz w:val="20"/>
                <w:szCs w:val="20"/>
              </w:rPr>
            </w:pPr>
          </w:p>
          <w:p w14:paraId="64C26613" w14:textId="3E720FAA" w:rsidR="0088762F" w:rsidRPr="00C77FEC" w:rsidRDefault="00D44640" w:rsidP="00D44640">
            <w:pPr>
              <w:autoSpaceDE w:val="0"/>
              <w:autoSpaceDN w:val="0"/>
              <w:adjustRightInd w:val="0"/>
              <w:rPr>
                <w:rFonts w:cstheme="minorHAnsi"/>
                <w:color w:val="000000"/>
                <w:sz w:val="20"/>
                <w:szCs w:val="20"/>
              </w:rPr>
            </w:pPr>
            <w:r w:rsidRPr="00E56D95">
              <w:rPr>
                <w:rFonts w:cstheme="minorHAnsi"/>
                <w:sz w:val="20"/>
                <w:szCs w:val="20"/>
              </w:rPr>
              <w:t>No patch panels should be installed below 12 inches from the</w:t>
            </w:r>
            <w:r w:rsidRPr="00363C7F">
              <w:rPr>
                <w:rFonts w:cstheme="minorHAnsi"/>
                <w:sz w:val="20"/>
                <w:szCs w:val="20"/>
              </w:rPr>
              <w:t xml:space="preserve"> floor</w:t>
            </w:r>
            <w:r w:rsidR="0088762F" w:rsidRPr="00363C7F">
              <w:rPr>
                <w:rFonts w:cstheme="minorHAnsi"/>
                <w:color w:val="000000"/>
                <w:sz w:val="20"/>
                <w:szCs w:val="20"/>
              </w:rPr>
              <w:t>.</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6538707" w14:textId="77777777" w:rsidR="004D7C2C" w:rsidRDefault="004D7C2C" w:rsidP="004D7C2C">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17FA2">
              <w:rPr>
                <w:rFonts w:cstheme="minorHAnsi"/>
                <w:color w:val="000000"/>
                <w:sz w:val="20"/>
                <w:szCs w:val="20"/>
              </w:rPr>
              <w:t xml:space="preserve"> shall be placed </w:t>
            </w:r>
            <w:r w:rsidRPr="001F4D54">
              <w:rPr>
                <w:rFonts w:cstheme="minorHAnsi"/>
                <w:b/>
                <w:color w:val="FF0000"/>
                <w:sz w:val="20"/>
                <w:szCs w:val="20"/>
              </w:rPr>
              <w:t>above</w:t>
            </w:r>
            <w:r w:rsidRPr="00E17FA2">
              <w:rPr>
                <w:rFonts w:cstheme="minorHAnsi"/>
                <w:sz w:val="20"/>
                <w:szCs w:val="20"/>
              </w:rPr>
              <w:t xml:space="preserve"> riser</w:t>
            </w:r>
            <w:r w:rsidRPr="00E17FA2">
              <w:rPr>
                <w:rFonts w:cstheme="minorHAnsi"/>
                <w:color w:val="000000"/>
                <w:sz w:val="20"/>
                <w:szCs w:val="20"/>
              </w:rPr>
              <w:t xml:space="preserve"> patch panel</w:t>
            </w:r>
            <w:r w:rsidRPr="00E56D95">
              <w:rPr>
                <w:rFonts w:cstheme="minorHAnsi"/>
                <w:color w:val="000000"/>
                <w:sz w:val="20"/>
                <w:szCs w:val="20"/>
              </w:rPr>
              <w:t>.</w:t>
            </w:r>
          </w:p>
          <w:p w14:paraId="2D70065D" w14:textId="77777777" w:rsidR="004D7C2C" w:rsidRDefault="004D7C2C" w:rsidP="004D7C2C">
            <w:pPr>
              <w:autoSpaceDE w:val="0"/>
              <w:autoSpaceDN w:val="0"/>
              <w:adjustRightInd w:val="0"/>
              <w:rPr>
                <w:rFonts w:cstheme="minorHAnsi"/>
                <w:color w:val="000000"/>
                <w:sz w:val="20"/>
                <w:szCs w:val="20"/>
              </w:rPr>
            </w:pPr>
          </w:p>
          <w:p w14:paraId="3DB0EA10" w14:textId="77777777" w:rsidR="004D7C2C" w:rsidRDefault="004D7C2C" w:rsidP="004D7C2C">
            <w:pPr>
              <w:autoSpaceDE w:val="0"/>
              <w:autoSpaceDN w:val="0"/>
              <w:adjustRightInd w:val="0"/>
              <w:rPr>
                <w:rFonts w:cstheme="minorHAnsi"/>
                <w:color w:val="000000"/>
                <w:sz w:val="20"/>
                <w:szCs w:val="20"/>
              </w:rPr>
            </w:pPr>
            <w:r w:rsidRPr="00E85141">
              <w:rPr>
                <w:rFonts w:cstheme="minorHAnsi"/>
                <w:b/>
                <w:color w:val="000000"/>
                <w:sz w:val="20"/>
                <w:szCs w:val="20"/>
              </w:rPr>
              <w:t>Rack mounted ground bar</w:t>
            </w:r>
            <w:r>
              <w:rPr>
                <w:rFonts w:cstheme="minorHAnsi"/>
                <w:color w:val="000000"/>
                <w:sz w:val="20"/>
                <w:szCs w:val="20"/>
              </w:rPr>
              <w:t xml:space="preserve"> (</w:t>
            </w:r>
            <w:r w:rsidRPr="00E85141">
              <w:rPr>
                <w:rFonts w:cstheme="minorHAnsi"/>
                <w:color w:val="000000"/>
                <w:sz w:val="20"/>
                <w:szCs w:val="20"/>
                <w:u w:val="single"/>
              </w:rPr>
              <w:t>rear or rack</w:t>
            </w:r>
            <w:r>
              <w:rPr>
                <w:rFonts w:cstheme="minorHAnsi"/>
                <w:color w:val="000000"/>
                <w:sz w:val="20"/>
                <w:szCs w:val="20"/>
              </w:rPr>
              <w:t>)</w:t>
            </w:r>
          </w:p>
          <w:p w14:paraId="47103E34" w14:textId="77777777" w:rsidR="004D7C2C" w:rsidRDefault="004D7C2C" w:rsidP="004D7C2C">
            <w:pPr>
              <w:autoSpaceDE w:val="0"/>
              <w:autoSpaceDN w:val="0"/>
              <w:adjustRightInd w:val="0"/>
              <w:rPr>
                <w:rFonts w:cstheme="minorHAnsi"/>
                <w:color w:val="000000"/>
                <w:sz w:val="20"/>
                <w:szCs w:val="20"/>
              </w:rPr>
            </w:pPr>
          </w:p>
          <w:p w14:paraId="552F3B4A" w14:textId="77777777" w:rsidR="004D7C2C" w:rsidRDefault="004D7C2C" w:rsidP="004D7C2C">
            <w:pPr>
              <w:autoSpaceDE w:val="0"/>
              <w:autoSpaceDN w:val="0"/>
              <w:adjustRightInd w:val="0"/>
              <w:rPr>
                <w:rFonts w:cstheme="minorHAnsi"/>
                <w:color w:val="000000"/>
                <w:sz w:val="20"/>
                <w:szCs w:val="20"/>
              </w:rPr>
            </w:pPr>
            <w:r w:rsidRPr="00E56D95">
              <w:rPr>
                <w:rFonts w:cstheme="minorHAnsi"/>
                <w:color w:val="000000"/>
                <w:sz w:val="20"/>
                <w:szCs w:val="20"/>
              </w:rPr>
              <w:t xml:space="preserve">2RU </w:t>
            </w:r>
            <w:r>
              <w:rPr>
                <w:rFonts w:cstheme="minorHAnsi"/>
                <w:color w:val="000000"/>
                <w:sz w:val="20"/>
                <w:szCs w:val="20"/>
              </w:rPr>
              <w:t>Riser F</w:t>
            </w:r>
            <w:r w:rsidRPr="00E56D95">
              <w:rPr>
                <w:rFonts w:cstheme="minorHAnsi"/>
                <w:color w:val="000000"/>
                <w:sz w:val="20"/>
                <w:szCs w:val="20"/>
              </w:rPr>
              <w:t xml:space="preserve">iber </w:t>
            </w:r>
            <w:r>
              <w:rPr>
                <w:rFonts w:cstheme="minorHAnsi"/>
                <w:color w:val="000000"/>
                <w:sz w:val="20"/>
                <w:szCs w:val="20"/>
              </w:rPr>
              <w:t>P</w:t>
            </w:r>
            <w:r w:rsidRPr="00E56D95">
              <w:rPr>
                <w:rFonts w:cstheme="minorHAnsi"/>
                <w:color w:val="000000"/>
                <w:sz w:val="20"/>
                <w:szCs w:val="20"/>
              </w:rPr>
              <w:t xml:space="preserve">atch </w:t>
            </w:r>
            <w:r>
              <w:rPr>
                <w:rFonts w:cstheme="minorHAnsi"/>
                <w:color w:val="000000"/>
                <w:sz w:val="20"/>
                <w:szCs w:val="20"/>
              </w:rPr>
              <w:t>P</w:t>
            </w:r>
            <w:r w:rsidRPr="00E56D95">
              <w:rPr>
                <w:rFonts w:cstheme="minorHAnsi"/>
                <w:color w:val="000000"/>
                <w:sz w:val="20"/>
                <w:szCs w:val="20"/>
              </w:rPr>
              <w:t>anel is to be mounted in the top of the rack.</w:t>
            </w:r>
          </w:p>
          <w:p w14:paraId="10025D07" w14:textId="77777777" w:rsidR="004D7C2C" w:rsidRDefault="004D7C2C" w:rsidP="004D7C2C">
            <w:pPr>
              <w:autoSpaceDE w:val="0"/>
              <w:autoSpaceDN w:val="0"/>
              <w:adjustRightInd w:val="0"/>
              <w:rPr>
                <w:rFonts w:cstheme="minorHAnsi"/>
                <w:color w:val="000000"/>
                <w:sz w:val="20"/>
                <w:szCs w:val="20"/>
              </w:rPr>
            </w:pPr>
          </w:p>
          <w:p w14:paraId="45B79289" w14:textId="77777777" w:rsidR="004D7C2C" w:rsidRPr="00363C7F" w:rsidRDefault="004D7C2C" w:rsidP="004D7C2C">
            <w:pPr>
              <w:autoSpaceDE w:val="0"/>
              <w:autoSpaceDN w:val="0"/>
              <w:adjustRightInd w:val="0"/>
              <w:rPr>
                <w:rFonts w:cstheme="minorHAnsi"/>
                <w:color w:val="000000"/>
                <w:sz w:val="20"/>
                <w:szCs w:val="20"/>
              </w:rPr>
            </w:pPr>
            <w:r w:rsidRPr="00363C7F">
              <w:rPr>
                <w:rFonts w:cstheme="minorHAnsi"/>
                <w:color w:val="000000"/>
                <w:sz w:val="20"/>
                <w:szCs w:val="20"/>
              </w:rPr>
              <w:t>Network electronics such as edge switches, uplink switches, and firewalls.</w:t>
            </w:r>
          </w:p>
          <w:p w14:paraId="2E7D6611" w14:textId="77777777" w:rsidR="004D7C2C" w:rsidRPr="00363C7F" w:rsidRDefault="004D7C2C" w:rsidP="004D7C2C">
            <w:pPr>
              <w:autoSpaceDE w:val="0"/>
              <w:autoSpaceDN w:val="0"/>
              <w:adjustRightInd w:val="0"/>
              <w:rPr>
                <w:rFonts w:cstheme="minorHAnsi"/>
                <w:color w:val="000000"/>
                <w:sz w:val="20"/>
                <w:szCs w:val="20"/>
              </w:rPr>
            </w:pPr>
          </w:p>
          <w:p w14:paraId="1BC15AEB" w14:textId="77777777" w:rsidR="004D7C2C" w:rsidRPr="00363C7F" w:rsidRDefault="004D7C2C" w:rsidP="004D7C2C">
            <w:pPr>
              <w:autoSpaceDE w:val="0"/>
              <w:autoSpaceDN w:val="0"/>
              <w:adjustRightInd w:val="0"/>
              <w:rPr>
                <w:rFonts w:cstheme="minorHAnsi"/>
                <w:color w:val="000000"/>
                <w:sz w:val="20"/>
                <w:szCs w:val="20"/>
              </w:rPr>
            </w:pPr>
            <w:r w:rsidRPr="00363C7F">
              <w:rPr>
                <w:rFonts w:cstheme="minorHAnsi"/>
                <w:color w:val="000000"/>
                <w:sz w:val="20"/>
                <w:szCs w:val="20"/>
              </w:rPr>
              <w:t>Uninterrupted Power Supply (UPD) with network interface card installed</w:t>
            </w:r>
          </w:p>
          <w:p w14:paraId="63C99A73" w14:textId="77777777" w:rsidR="004D7C2C" w:rsidRPr="00363C7F" w:rsidRDefault="004D7C2C" w:rsidP="004D7C2C">
            <w:pPr>
              <w:rPr>
                <w:rFonts w:cstheme="minorHAnsi"/>
                <w:color w:val="000000"/>
                <w:sz w:val="20"/>
                <w:szCs w:val="20"/>
              </w:rPr>
            </w:pPr>
          </w:p>
          <w:p w14:paraId="483706A4" w14:textId="77777777" w:rsidR="004D7C2C" w:rsidRPr="00363C7F" w:rsidRDefault="004D7C2C" w:rsidP="004D7C2C">
            <w:pPr>
              <w:rPr>
                <w:rFonts w:cstheme="minorHAnsi"/>
                <w:color w:val="000000"/>
                <w:sz w:val="20"/>
                <w:szCs w:val="20"/>
              </w:rPr>
            </w:pPr>
            <w:proofErr w:type="spellStart"/>
            <w:r w:rsidRPr="00363C7F">
              <w:rPr>
                <w:rFonts w:cstheme="minorHAnsi"/>
                <w:color w:val="000000"/>
                <w:sz w:val="20"/>
                <w:szCs w:val="20"/>
              </w:rPr>
              <w:t>MicroPod</w:t>
            </w:r>
            <w:proofErr w:type="spellEnd"/>
            <w:r w:rsidRPr="00363C7F">
              <w:rPr>
                <w:rFonts w:cstheme="minorHAnsi"/>
                <w:color w:val="000000"/>
                <w:sz w:val="20"/>
                <w:szCs w:val="20"/>
              </w:rPr>
              <w:t xml:space="preserve"> Power Distribution Unit</w:t>
            </w:r>
          </w:p>
          <w:p w14:paraId="6D9337E9" w14:textId="7DBD6834" w:rsidR="0088762F" w:rsidRDefault="0088762F" w:rsidP="00022FB9">
            <w:pPr>
              <w:rPr>
                <w:rFonts w:cstheme="minorHAnsi"/>
                <w:color w:val="000000"/>
              </w:rPr>
            </w:pPr>
          </w:p>
        </w:tc>
      </w:tr>
    </w:tbl>
    <w:p w14:paraId="22A9B521" w14:textId="420C9404" w:rsidR="0088762F" w:rsidRDefault="0088762F">
      <w:pPr>
        <w:rPr>
          <w:rFonts w:cstheme="minorHAnsi"/>
          <w:color w:val="000000"/>
        </w:rPr>
      </w:pPr>
    </w:p>
    <w:p w14:paraId="2092430C" w14:textId="77777777" w:rsidR="00A451FC" w:rsidRDefault="00A451FC">
      <w:pPr>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984"/>
      </w:tblGrid>
      <w:tr w:rsidR="00C135B2" w14:paraId="5A2394D8" w14:textId="77777777" w:rsidTr="0088762F">
        <w:tc>
          <w:tcPr>
            <w:tcW w:w="9360" w:type="dxa"/>
            <w:gridSpan w:val="2"/>
          </w:tcPr>
          <w:p w14:paraId="7976B5A6" w14:textId="6BE145D7" w:rsidR="00C135B2" w:rsidRPr="00644ECD" w:rsidRDefault="00C135B2" w:rsidP="00783C10">
            <w:pPr>
              <w:autoSpaceDE w:val="0"/>
              <w:autoSpaceDN w:val="0"/>
              <w:adjustRightInd w:val="0"/>
              <w:jc w:val="center"/>
              <w:rPr>
                <w:rFonts w:cstheme="minorHAnsi"/>
                <w:color w:val="000000"/>
                <w:sz w:val="28"/>
                <w:szCs w:val="28"/>
              </w:rPr>
            </w:pPr>
            <w:r w:rsidRPr="00644ECD">
              <w:rPr>
                <w:rFonts w:cstheme="minorHAnsi"/>
                <w:b/>
                <w:color w:val="000000"/>
                <w:sz w:val="28"/>
                <w:szCs w:val="28"/>
              </w:rPr>
              <w:lastRenderedPageBreak/>
              <w:t>SER Intermediate Distribution Frame</w:t>
            </w:r>
            <w:r w:rsidR="00783C10" w:rsidRPr="00644ECD">
              <w:rPr>
                <w:rFonts w:cstheme="minorHAnsi"/>
                <w:b/>
                <w:color w:val="000000"/>
                <w:sz w:val="28"/>
                <w:szCs w:val="28"/>
              </w:rPr>
              <w:t xml:space="preserve"> </w:t>
            </w:r>
            <w:r w:rsidRPr="00644ECD">
              <w:rPr>
                <w:rFonts w:cstheme="minorHAnsi"/>
                <w:b/>
                <w:color w:val="000000"/>
                <w:sz w:val="28"/>
                <w:szCs w:val="28"/>
              </w:rPr>
              <w:t>(IDF)</w:t>
            </w:r>
          </w:p>
        </w:tc>
      </w:tr>
      <w:tr w:rsidR="00C135B2" w14:paraId="18951AB2" w14:textId="77777777" w:rsidTr="0088762F">
        <w:tc>
          <w:tcPr>
            <w:tcW w:w="9360" w:type="dxa"/>
            <w:gridSpan w:val="2"/>
          </w:tcPr>
          <w:p w14:paraId="15FFFCE2" w14:textId="0E041BA1" w:rsidR="00C135B2" w:rsidRDefault="001E7BB3" w:rsidP="00C135B2">
            <w:pPr>
              <w:jc w:val="center"/>
              <w:rPr>
                <w:rFonts w:cstheme="minorHAnsi"/>
                <w:color w:val="000000"/>
              </w:rPr>
            </w:pPr>
            <w:r>
              <w:rPr>
                <w:rFonts w:cstheme="minorHAnsi"/>
                <w:b/>
                <w:color w:val="FF0000"/>
                <w:sz w:val="28"/>
                <w:szCs w:val="28"/>
              </w:rPr>
              <w:t>Exception</w:t>
            </w:r>
            <w:r w:rsidR="00C135B2" w:rsidRPr="003D1762">
              <w:rPr>
                <w:rFonts w:cstheme="minorHAnsi"/>
                <w:b/>
                <w:color w:val="FF0000"/>
                <w:sz w:val="28"/>
                <w:szCs w:val="28"/>
              </w:rPr>
              <w:t xml:space="preserve"> </w:t>
            </w:r>
            <w:r>
              <w:rPr>
                <w:rFonts w:cstheme="minorHAnsi"/>
                <w:b/>
                <w:color w:val="FF0000"/>
                <w:sz w:val="28"/>
                <w:szCs w:val="28"/>
              </w:rPr>
              <w:t xml:space="preserve">- </w:t>
            </w:r>
            <w:r w:rsidR="00C135B2" w:rsidRPr="003D1762">
              <w:rPr>
                <w:rFonts w:cstheme="minorHAnsi"/>
                <w:b/>
                <w:color w:val="FF0000"/>
                <w:sz w:val="28"/>
                <w:szCs w:val="28"/>
              </w:rPr>
              <w:t>IDF One Rack Configuration</w:t>
            </w:r>
          </w:p>
        </w:tc>
      </w:tr>
      <w:tr w:rsidR="001E7BB3" w14:paraId="5DF6FEAA" w14:textId="77777777" w:rsidTr="0088762F">
        <w:tc>
          <w:tcPr>
            <w:tcW w:w="5376" w:type="dxa"/>
            <w:tcBorders>
              <w:bottom w:val="single" w:sz="4" w:space="0" w:color="auto"/>
            </w:tcBorders>
          </w:tcPr>
          <w:p w14:paraId="75A332C2" w14:textId="77777777" w:rsidR="00C135B2" w:rsidRDefault="00C135B2">
            <w:pPr>
              <w:rPr>
                <w:rFonts w:cstheme="minorHAnsi"/>
                <w:color w:val="000000"/>
              </w:rPr>
            </w:pPr>
          </w:p>
        </w:tc>
        <w:tc>
          <w:tcPr>
            <w:tcW w:w="3984" w:type="dxa"/>
            <w:tcBorders>
              <w:bottom w:val="single" w:sz="4" w:space="0" w:color="auto"/>
            </w:tcBorders>
          </w:tcPr>
          <w:p w14:paraId="10DF34BD" w14:textId="77777777" w:rsidR="00C135B2" w:rsidRDefault="00C135B2">
            <w:pPr>
              <w:rPr>
                <w:rFonts w:cstheme="minorHAnsi"/>
                <w:color w:val="000000"/>
              </w:rPr>
            </w:pPr>
          </w:p>
        </w:tc>
      </w:tr>
      <w:tr w:rsidR="001E7BB3" w14:paraId="332207C6" w14:textId="77777777" w:rsidTr="0088762F">
        <w:tc>
          <w:tcPr>
            <w:tcW w:w="5376" w:type="dxa"/>
            <w:tcBorders>
              <w:top w:val="single" w:sz="4" w:space="0" w:color="auto"/>
              <w:left w:val="single" w:sz="4" w:space="0" w:color="auto"/>
              <w:bottom w:val="single" w:sz="4" w:space="0" w:color="auto"/>
              <w:right w:val="single" w:sz="4" w:space="0" w:color="auto"/>
            </w:tcBorders>
          </w:tcPr>
          <w:p w14:paraId="3FE842C4" w14:textId="77777777" w:rsidR="001E7BB3" w:rsidRDefault="001E7BB3" w:rsidP="00063312">
            <w:pPr>
              <w:jc w:val="center"/>
              <w:rPr>
                <w:rFonts w:cstheme="minorHAnsi"/>
                <w:color w:val="000000"/>
              </w:rPr>
            </w:pPr>
          </w:p>
          <w:p w14:paraId="3971FDD8" w14:textId="1C8065B2" w:rsidR="00C135B2" w:rsidRDefault="00D44640" w:rsidP="001E7BB3">
            <w:pPr>
              <w:rPr>
                <w:rFonts w:cstheme="minorHAnsi"/>
                <w:color w:val="000000"/>
              </w:rPr>
            </w:pPr>
            <w:r>
              <w:rPr>
                <w:noProof/>
              </w:rPr>
              <w:drawing>
                <wp:inline distT="0" distB="0" distL="0" distR="0" wp14:anchorId="04CA11BE" wp14:editId="76D59D3A">
                  <wp:extent cx="3032599" cy="3263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3086" cy="3318238"/>
                          </a:xfrm>
                          <a:prstGeom prst="rect">
                            <a:avLst/>
                          </a:prstGeom>
                          <a:noFill/>
                          <a:ln>
                            <a:noFill/>
                          </a:ln>
                        </pic:spPr>
                      </pic:pic>
                    </a:graphicData>
                  </a:graphic>
                </wp:inline>
              </w:drawing>
            </w:r>
          </w:p>
        </w:tc>
        <w:tc>
          <w:tcPr>
            <w:tcW w:w="3984" w:type="dxa"/>
            <w:tcBorders>
              <w:top w:val="single" w:sz="4" w:space="0" w:color="auto"/>
              <w:left w:val="single" w:sz="4" w:space="0" w:color="auto"/>
              <w:bottom w:val="single" w:sz="4" w:space="0" w:color="auto"/>
              <w:right w:val="single" w:sz="4" w:space="0" w:color="auto"/>
            </w:tcBorders>
          </w:tcPr>
          <w:p w14:paraId="350D00DE" w14:textId="77777777" w:rsidR="005E3320" w:rsidRDefault="005E3320" w:rsidP="005E3320">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17FA2">
              <w:rPr>
                <w:rFonts w:cstheme="minorHAnsi"/>
                <w:color w:val="000000"/>
                <w:sz w:val="20"/>
                <w:szCs w:val="20"/>
              </w:rPr>
              <w:t xml:space="preserve"> shall be placed </w:t>
            </w:r>
            <w:r w:rsidRPr="001F4D54">
              <w:rPr>
                <w:rFonts w:cstheme="minorHAnsi"/>
                <w:b/>
                <w:color w:val="FF0000"/>
                <w:sz w:val="20"/>
                <w:szCs w:val="20"/>
              </w:rPr>
              <w:t>above</w:t>
            </w:r>
            <w:r w:rsidRPr="00E17FA2">
              <w:rPr>
                <w:rFonts w:cstheme="minorHAnsi"/>
                <w:sz w:val="20"/>
                <w:szCs w:val="20"/>
              </w:rPr>
              <w:t xml:space="preserve"> riser</w:t>
            </w:r>
            <w:r w:rsidRPr="00E17FA2">
              <w:rPr>
                <w:rFonts w:cstheme="minorHAnsi"/>
                <w:color w:val="000000"/>
                <w:sz w:val="20"/>
                <w:szCs w:val="20"/>
              </w:rPr>
              <w:t xml:space="preserve"> patch panel</w:t>
            </w:r>
            <w:r w:rsidRPr="00E56D95">
              <w:rPr>
                <w:rFonts w:cstheme="minorHAnsi"/>
                <w:color w:val="000000"/>
                <w:sz w:val="20"/>
                <w:szCs w:val="20"/>
              </w:rPr>
              <w:t>.</w:t>
            </w:r>
          </w:p>
          <w:p w14:paraId="4EE70E61" w14:textId="77777777" w:rsidR="005E3320" w:rsidRDefault="005E3320" w:rsidP="005E3320">
            <w:pPr>
              <w:autoSpaceDE w:val="0"/>
              <w:autoSpaceDN w:val="0"/>
              <w:adjustRightInd w:val="0"/>
              <w:rPr>
                <w:rFonts w:cstheme="minorHAnsi"/>
                <w:color w:val="000000"/>
                <w:sz w:val="20"/>
                <w:szCs w:val="20"/>
              </w:rPr>
            </w:pPr>
          </w:p>
          <w:p w14:paraId="51A29787" w14:textId="722B8378" w:rsidR="00E47344" w:rsidRDefault="005E3320" w:rsidP="00C135B2">
            <w:pPr>
              <w:autoSpaceDE w:val="0"/>
              <w:autoSpaceDN w:val="0"/>
              <w:adjustRightInd w:val="0"/>
              <w:rPr>
                <w:rFonts w:cstheme="minorHAnsi"/>
                <w:color w:val="000000"/>
                <w:sz w:val="20"/>
                <w:szCs w:val="20"/>
              </w:rPr>
            </w:pPr>
            <w:r w:rsidRPr="00E85141">
              <w:rPr>
                <w:rFonts w:cstheme="minorHAnsi"/>
                <w:b/>
                <w:color w:val="000000"/>
                <w:sz w:val="20"/>
                <w:szCs w:val="20"/>
              </w:rPr>
              <w:t>Rack mounted ground bar</w:t>
            </w:r>
            <w:r>
              <w:rPr>
                <w:rFonts w:cstheme="minorHAnsi"/>
                <w:color w:val="000000"/>
                <w:sz w:val="20"/>
                <w:szCs w:val="20"/>
              </w:rPr>
              <w:t xml:space="preserve"> (</w:t>
            </w:r>
            <w:r w:rsidRPr="00E85141">
              <w:rPr>
                <w:rFonts w:cstheme="minorHAnsi"/>
                <w:color w:val="000000"/>
                <w:sz w:val="20"/>
                <w:szCs w:val="20"/>
                <w:u w:val="single"/>
              </w:rPr>
              <w:t>rear or rack</w:t>
            </w:r>
            <w:r>
              <w:rPr>
                <w:rFonts w:cstheme="minorHAnsi"/>
                <w:color w:val="000000"/>
                <w:sz w:val="20"/>
                <w:szCs w:val="20"/>
              </w:rPr>
              <w:t>)</w:t>
            </w:r>
          </w:p>
          <w:p w14:paraId="03031B0B" w14:textId="77777777" w:rsidR="00E47344" w:rsidRDefault="00E47344" w:rsidP="00C135B2">
            <w:pPr>
              <w:autoSpaceDE w:val="0"/>
              <w:autoSpaceDN w:val="0"/>
              <w:adjustRightInd w:val="0"/>
              <w:rPr>
                <w:rFonts w:cstheme="minorHAnsi"/>
                <w:color w:val="000000"/>
                <w:sz w:val="20"/>
                <w:szCs w:val="20"/>
              </w:rPr>
            </w:pPr>
          </w:p>
          <w:p w14:paraId="43835241" w14:textId="57CE8C2F" w:rsidR="00C135B2" w:rsidRPr="00E56D95" w:rsidRDefault="00E47344" w:rsidP="00C135B2">
            <w:pPr>
              <w:autoSpaceDE w:val="0"/>
              <w:autoSpaceDN w:val="0"/>
              <w:adjustRightInd w:val="0"/>
              <w:rPr>
                <w:rFonts w:cstheme="minorHAnsi"/>
                <w:color w:val="000000"/>
                <w:sz w:val="20"/>
                <w:szCs w:val="20"/>
              </w:rPr>
            </w:pPr>
            <w:r w:rsidRPr="00E56D95">
              <w:rPr>
                <w:rFonts w:cstheme="minorHAnsi"/>
                <w:color w:val="000000"/>
                <w:sz w:val="20"/>
                <w:szCs w:val="20"/>
              </w:rPr>
              <w:t xml:space="preserve">2RU </w:t>
            </w:r>
            <w:r>
              <w:rPr>
                <w:rFonts w:cstheme="minorHAnsi"/>
                <w:color w:val="000000"/>
                <w:sz w:val="20"/>
                <w:szCs w:val="20"/>
              </w:rPr>
              <w:t>Riser F</w:t>
            </w:r>
            <w:r w:rsidRPr="00E56D95">
              <w:rPr>
                <w:rFonts w:cstheme="minorHAnsi"/>
                <w:color w:val="000000"/>
                <w:sz w:val="20"/>
                <w:szCs w:val="20"/>
              </w:rPr>
              <w:t xml:space="preserve">iber </w:t>
            </w:r>
            <w:r>
              <w:rPr>
                <w:rFonts w:cstheme="minorHAnsi"/>
                <w:color w:val="000000"/>
                <w:sz w:val="20"/>
                <w:szCs w:val="20"/>
              </w:rPr>
              <w:t>P</w:t>
            </w:r>
            <w:r w:rsidRPr="00E56D95">
              <w:rPr>
                <w:rFonts w:cstheme="minorHAnsi"/>
                <w:color w:val="000000"/>
                <w:sz w:val="20"/>
                <w:szCs w:val="20"/>
              </w:rPr>
              <w:t xml:space="preserve">atch </w:t>
            </w:r>
            <w:r>
              <w:rPr>
                <w:rFonts w:cstheme="minorHAnsi"/>
                <w:color w:val="000000"/>
                <w:sz w:val="20"/>
                <w:szCs w:val="20"/>
              </w:rPr>
              <w:t>P</w:t>
            </w:r>
            <w:r w:rsidRPr="00E56D95">
              <w:rPr>
                <w:rFonts w:cstheme="minorHAnsi"/>
                <w:color w:val="000000"/>
                <w:sz w:val="20"/>
                <w:szCs w:val="20"/>
              </w:rPr>
              <w:t>anel</w:t>
            </w:r>
            <w:r w:rsidR="00783C10" w:rsidRPr="00E56D95">
              <w:rPr>
                <w:rFonts w:cstheme="minorHAnsi"/>
                <w:color w:val="000000"/>
                <w:sz w:val="20"/>
                <w:szCs w:val="20"/>
              </w:rPr>
              <w:t xml:space="preserve"> is to be mounted in the top of the rack.</w:t>
            </w:r>
          </w:p>
          <w:p w14:paraId="4F392A23" w14:textId="22B81593" w:rsidR="00C135B2" w:rsidRPr="00E56D95" w:rsidRDefault="00C135B2" w:rsidP="00C135B2">
            <w:pPr>
              <w:autoSpaceDE w:val="0"/>
              <w:autoSpaceDN w:val="0"/>
              <w:adjustRightInd w:val="0"/>
              <w:rPr>
                <w:rFonts w:cstheme="minorHAnsi"/>
                <w:color w:val="000000"/>
                <w:sz w:val="20"/>
                <w:szCs w:val="20"/>
              </w:rPr>
            </w:pPr>
          </w:p>
          <w:p w14:paraId="393CAC73" w14:textId="77777777" w:rsidR="005E3320" w:rsidRPr="00E56D95" w:rsidRDefault="005E3320" w:rsidP="005E3320">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shall be placed </w:t>
            </w:r>
            <w:r w:rsidRPr="001F4D54">
              <w:rPr>
                <w:rFonts w:cstheme="minorHAnsi"/>
                <w:b/>
                <w:color w:val="FF0000"/>
                <w:sz w:val="20"/>
                <w:szCs w:val="20"/>
              </w:rPr>
              <w:t>above and below</w:t>
            </w:r>
            <w:r w:rsidRPr="00E56D95">
              <w:rPr>
                <w:rFonts w:cstheme="minorHAnsi"/>
                <w:sz w:val="20"/>
                <w:szCs w:val="20"/>
              </w:rPr>
              <w:t xml:space="preserve"> </w:t>
            </w:r>
            <w:r w:rsidRPr="00E56D95">
              <w:rPr>
                <w:rFonts w:cstheme="minorHAnsi"/>
                <w:color w:val="000000"/>
                <w:sz w:val="20"/>
                <w:szCs w:val="20"/>
              </w:rPr>
              <w:t>each voice cross-connect patch panel.</w:t>
            </w:r>
          </w:p>
          <w:p w14:paraId="67B0773D" w14:textId="77777777" w:rsidR="005E3320" w:rsidRPr="00E56D95" w:rsidRDefault="005E3320" w:rsidP="005E3320">
            <w:pPr>
              <w:autoSpaceDE w:val="0"/>
              <w:autoSpaceDN w:val="0"/>
              <w:adjustRightInd w:val="0"/>
              <w:rPr>
                <w:rFonts w:cstheme="minorHAnsi"/>
                <w:color w:val="000000"/>
                <w:sz w:val="20"/>
                <w:szCs w:val="20"/>
              </w:rPr>
            </w:pPr>
          </w:p>
          <w:p w14:paraId="77DB5997" w14:textId="77777777" w:rsidR="005E3320" w:rsidRPr="00E56D95" w:rsidRDefault="005E3320" w:rsidP="005E3320">
            <w:pPr>
              <w:autoSpaceDE w:val="0"/>
              <w:autoSpaceDN w:val="0"/>
              <w:adjustRightInd w:val="0"/>
              <w:rPr>
                <w:rFonts w:cstheme="minorHAnsi"/>
                <w:color w:val="000000"/>
                <w:sz w:val="20"/>
                <w:szCs w:val="20"/>
              </w:rPr>
            </w:pPr>
            <w:r w:rsidRPr="00E56D95">
              <w:rPr>
                <w:rFonts w:cstheme="minorHAnsi"/>
                <w:color w:val="000000"/>
                <w:sz w:val="20"/>
                <w:szCs w:val="20"/>
              </w:rPr>
              <w:t>Mount 2RU, 48-port voice cross-connect patch panel (</w:t>
            </w:r>
            <w:r w:rsidRPr="00E56D95">
              <w:rPr>
                <w:rFonts w:cstheme="minorHAnsi"/>
                <w:b/>
                <w:color w:val="FF0000"/>
                <w:sz w:val="20"/>
                <w:szCs w:val="20"/>
              </w:rPr>
              <w:t>voice circuits 1–48</w:t>
            </w:r>
            <w:r w:rsidRPr="00E56D95">
              <w:rPr>
                <w:rFonts w:cstheme="minorHAnsi"/>
                <w:color w:val="000000"/>
                <w:sz w:val="20"/>
                <w:szCs w:val="20"/>
              </w:rPr>
              <w:t>) above the WAO station cable patch panel.  The number of voice cross-connect jacks shall be equal to the number of pairs in the voice riser cable pair count.</w:t>
            </w:r>
          </w:p>
          <w:p w14:paraId="3508EE6B" w14:textId="77777777" w:rsidR="005E3320" w:rsidRPr="00E56D95" w:rsidRDefault="005E3320" w:rsidP="005E3320">
            <w:pPr>
              <w:autoSpaceDE w:val="0"/>
              <w:autoSpaceDN w:val="0"/>
              <w:adjustRightInd w:val="0"/>
              <w:rPr>
                <w:rFonts w:cstheme="minorHAnsi"/>
                <w:color w:val="000000"/>
                <w:sz w:val="20"/>
                <w:szCs w:val="20"/>
              </w:rPr>
            </w:pPr>
          </w:p>
          <w:p w14:paraId="32AF3C63" w14:textId="77777777" w:rsidR="005E3320" w:rsidRPr="00E56D95" w:rsidRDefault="005E3320" w:rsidP="005E3320">
            <w:pPr>
              <w:autoSpaceDE w:val="0"/>
              <w:autoSpaceDN w:val="0"/>
              <w:adjustRightInd w:val="0"/>
              <w:rPr>
                <w:rFonts w:cstheme="minorHAnsi"/>
                <w:color w:val="000000"/>
                <w:sz w:val="20"/>
                <w:szCs w:val="20"/>
              </w:rPr>
            </w:pPr>
            <w:r w:rsidRPr="00E56D95">
              <w:rPr>
                <w:rFonts w:cstheme="minorHAnsi"/>
                <w:color w:val="000000"/>
                <w:sz w:val="20"/>
                <w:szCs w:val="20"/>
              </w:rPr>
              <w:t>Only 2RU, 48-port panels will be used for horizontal cabling.</w:t>
            </w:r>
          </w:p>
          <w:p w14:paraId="07AC80AE" w14:textId="77777777" w:rsidR="005E3320" w:rsidRPr="00E56D95" w:rsidRDefault="005E3320" w:rsidP="005E3320">
            <w:pPr>
              <w:autoSpaceDE w:val="0"/>
              <w:autoSpaceDN w:val="0"/>
              <w:adjustRightInd w:val="0"/>
              <w:rPr>
                <w:rFonts w:cstheme="minorHAnsi"/>
                <w:color w:val="000000"/>
                <w:sz w:val="20"/>
                <w:szCs w:val="20"/>
              </w:rPr>
            </w:pPr>
          </w:p>
          <w:p w14:paraId="7FD13719" w14:textId="77777777" w:rsidR="005E3320" w:rsidRPr="00E56D95" w:rsidRDefault="005E3320" w:rsidP="005E3320">
            <w:pPr>
              <w:autoSpaceDE w:val="0"/>
              <w:autoSpaceDN w:val="0"/>
              <w:adjustRightInd w:val="0"/>
              <w:rPr>
                <w:rFonts w:cstheme="minorHAnsi"/>
                <w:color w:val="000000"/>
                <w:sz w:val="20"/>
                <w:szCs w:val="20"/>
              </w:rPr>
            </w:pPr>
            <w:r w:rsidRPr="001F4D54">
              <w:rPr>
                <w:rFonts w:cstheme="minorHAnsi"/>
                <w:b/>
                <w:color w:val="FF0000"/>
                <w:sz w:val="20"/>
                <w:szCs w:val="20"/>
              </w:rPr>
              <w:t>2RU horizontal cable manager</w:t>
            </w:r>
            <w:r w:rsidRPr="00E56D95">
              <w:rPr>
                <w:rFonts w:cstheme="minorHAnsi"/>
                <w:color w:val="000000"/>
                <w:sz w:val="20"/>
                <w:szCs w:val="20"/>
              </w:rPr>
              <w:t xml:space="preserve"> will be placed </w:t>
            </w:r>
            <w:r w:rsidRPr="001F4D54">
              <w:rPr>
                <w:rFonts w:cstheme="minorHAnsi"/>
                <w:b/>
                <w:color w:val="FF0000"/>
                <w:sz w:val="20"/>
                <w:szCs w:val="20"/>
              </w:rPr>
              <w:t>above and below</w:t>
            </w:r>
            <w:r w:rsidRPr="00E56D95">
              <w:rPr>
                <w:rFonts w:cstheme="minorHAnsi"/>
                <w:color w:val="000000"/>
                <w:sz w:val="20"/>
                <w:szCs w:val="20"/>
              </w:rPr>
              <w:t xml:space="preserve"> each copper patch panel.</w:t>
            </w:r>
          </w:p>
          <w:p w14:paraId="183BBA83" w14:textId="77777777" w:rsidR="005E3320" w:rsidRPr="00E56D95" w:rsidRDefault="005E3320" w:rsidP="005E3320">
            <w:pPr>
              <w:autoSpaceDE w:val="0"/>
              <w:autoSpaceDN w:val="0"/>
              <w:adjustRightInd w:val="0"/>
              <w:rPr>
                <w:rFonts w:cstheme="minorHAnsi"/>
                <w:color w:val="000000"/>
                <w:sz w:val="20"/>
                <w:szCs w:val="20"/>
              </w:rPr>
            </w:pPr>
          </w:p>
          <w:p w14:paraId="61F05665" w14:textId="77777777" w:rsidR="00C135B2" w:rsidRDefault="005E3320" w:rsidP="005E3320">
            <w:pPr>
              <w:rPr>
                <w:rFonts w:cstheme="minorHAnsi"/>
                <w:color w:val="000000"/>
                <w:sz w:val="20"/>
                <w:szCs w:val="20"/>
              </w:rPr>
            </w:pPr>
            <w:r w:rsidRPr="00E56D95">
              <w:rPr>
                <w:rFonts w:cstheme="minorHAnsi"/>
                <w:sz w:val="20"/>
                <w:szCs w:val="20"/>
              </w:rPr>
              <w:t>No patch panels should be installed below 12 inches from the</w:t>
            </w:r>
            <w:r w:rsidRPr="00363C7F">
              <w:rPr>
                <w:rFonts w:cstheme="minorHAnsi"/>
                <w:sz w:val="20"/>
                <w:szCs w:val="20"/>
              </w:rPr>
              <w:t xml:space="preserve"> floor</w:t>
            </w:r>
            <w:r w:rsidR="00C135B2" w:rsidRPr="00363C7F">
              <w:rPr>
                <w:rFonts w:cstheme="minorHAnsi"/>
                <w:color w:val="000000"/>
                <w:sz w:val="20"/>
                <w:szCs w:val="20"/>
              </w:rPr>
              <w:t>.</w:t>
            </w:r>
          </w:p>
          <w:p w14:paraId="1BFEF868" w14:textId="77777777" w:rsidR="005E3320" w:rsidRDefault="005E3320" w:rsidP="005E3320">
            <w:pPr>
              <w:rPr>
                <w:rFonts w:cstheme="minorHAnsi"/>
                <w:color w:val="000000"/>
              </w:rPr>
            </w:pPr>
          </w:p>
          <w:p w14:paraId="1F8C72F1" w14:textId="77777777" w:rsidR="005E3320" w:rsidRPr="00363C7F" w:rsidRDefault="005E3320" w:rsidP="005E3320">
            <w:pPr>
              <w:autoSpaceDE w:val="0"/>
              <w:autoSpaceDN w:val="0"/>
              <w:adjustRightInd w:val="0"/>
              <w:rPr>
                <w:rFonts w:cstheme="minorHAnsi"/>
                <w:color w:val="000000"/>
                <w:sz w:val="20"/>
                <w:szCs w:val="20"/>
              </w:rPr>
            </w:pPr>
            <w:r w:rsidRPr="00363C7F">
              <w:rPr>
                <w:rFonts w:cstheme="minorHAnsi"/>
                <w:color w:val="000000"/>
                <w:sz w:val="20"/>
                <w:szCs w:val="20"/>
              </w:rPr>
              <w:t>Network electronics such as edge switches, uplink switches, and firewalls.</w:t>
            </w:r>
          </w:p>
          <w:p w14:paraId="6A225420" w14:textId="77777777" w:rsidR="005E3320" w:rsidRPr="00363C7F" w:rsidRDefault="005E3320" w:rsidP="005E3320">
            <w:pPr>
              <w:autoSpaceDE w:val="0"/>
              <w:autoSpaceDN w:val="0"/>
              <w:adjustRightInd w:val="0"/>
              <w:rPr>
                <w:rFonts w:cstheme="minorHAnsi"/>
                <w:color w:val="000000"/>
                <w:sz w:val="20"/>
                <w:szCs w:val="20"/>
              </w:rPr>
            </w:pPr>
          </w:p>
          <w:p w14:paraId="420241E4" w14:textId="77777777" w:rsidR="005E3320" w:rsidRPr="00363C7F" w:rsidRDefault="005E3320" w:rsidP="005E3320">
            <w:pPr>
              <w:autoSpaceDE w:val="0"/>
              <w:autoSpaceDN w:val="0"/>
              <w:adjustRightInd w:val="0"/>
              <w:rPr>
                <w:rFonts w:cstheme="minorHAnsi"/>
                <w:color w:val="000000"/>
                <w:sz w:val="20"/>
                <w:szCs w:val="20"/>
              </w:rPr>
            </w:pPr>
            <w:r w:rsidRPr="00363C7F">
              <w:rPr>
                <w:rFonts w:cstheme="minorHAnsi"/>
                <w:color w:val="000000"/>
                <w:sz w:val="20"/>
                <w:szCs w:val="20"/>
              </w:rPr>
              <w:t>Uninterrupted Power Supply (UPD) with network interface card installed</w:t>
            </w:r>
          </w:p>
          <w:p w14:paraId="6BA6A1BD" w14:textId="77777777" w:rsidR="005E3320" w:rsidRPr="00363C7F" w:rsidRDefault="005E3320" w:rsidP="005E3320">
            <w:pPr>
              <w:rPr>
                <w:rFonts w:cstheme="minorHAnsi"/>
                <w:color w:val="000000"/>
                <w:sz w:val="20"/>
                <w:szCs w:val="20"/>
              </w:rPr>
            </w:pPr>
          </w:p>
          <w:p w14:paraId="7297CEA9" w14:textId="77777777" w:rsidR="005E3320" w:rsidRPr="00363C7F" w:rsidRDefault="005E3320" w:rsidP="005E3320">
            <w:pPr>
              <w:rPr>
                <w:rFonts w:cstheme="minorHAnsi"/>
                <w:color w:val="000000"/>
                <w:sz w:val="20"/>
                <w:szCs w:val="20"/>
              </w:rPr>
            </w:pPr>
            <w:proofErr w:type="spellStart"/>
            <w:r w:rsidRPr="00363C7F">
              <w:rPr>
                <w:rFonts w:cstheme="minorHAnsi"/>
                <w:color w:val="000000"/>
                <w:sz w:val="20"/>
                <w:szCs w:val="20"/>
              </w:rPr>
              <w:t>MicroPod</w:t>
            </w:r>
            <w:proofErr w:type="spellEnd"/>
            <w:r w:rsidRPr="00363C7F">
              <w:rPr>
                <w:rFonts w:cstheme="minorHAnsi"/>
                <w:color w:val="000000"/>
                <w:sz w:val="20"/>
                <w:szCs w:val="20"/>
              </w:rPr>
              <w:t xml:space="preserve"> Power Distribution Unit</w:t>
            </w:r>
          </w:p>
          <w:p w14:paraId="65240D60" w14:textId="5C2F41DF" w:rsidR="005E3320" w:rsidRDefault="005E3320" w:rsidP="005E3320">
            <w:pPr>
              <w:rPr>
                <w:rFonts w:cstheme="minorHAnsi"/>
                <w:color w:val="000000"/>
              </w:rPr>
            </w:pPr>
          </w:p>
        </w:tc>
      </w:tr>
    </w:tbl>
    <w:p w14:paraId="6DE23B36" w14:textId="77777777" w:rsidR="00C135B2" w:rsidRPr="00AA6A2C" w:rsidRDefault="00C135B2" w:rsidP="00C135B2">
      <w:pPr>
        <w:spacing w:after="0"/>
        <w:rPr>
          <w:rFonts w:cstheme="minorHAnsi"/>
          <w:b/>
          <w:color w:val="FF0000"/>
          <w:sz w:val="16"/>
          <w:szCs w:val="16"/>
        </w:rPr>
      </w:pPr>
    </w:p>
    <w:p w14:paraId="1B067777" w14:textId="3DFBB540" w:rsidR="00C135B2" w:rsidRPr="009E04F4" w:rsidRDefault="00C135B2" w:rsidP="00C135B2">
      <w:pPr>
        <w:spacing w:after="0"/>
        <w:jc w:val="center"/>
        <w:rPr>
          <w:rFonts w:cstheme="minorHAnsi"/>
          <w:b/>
          <w:sz w:val="20"/>
          <w:szCs w:val="20"/>
        </w:rPr>
      </w:pPr>
      <w:r w:rsidRPr="009E04F4">
        <w:rPr>
          <w:rFonts w:cstheme="minorHAnsi"/>
          <w:b/>
          <w:sz w:val="20"/>
          <w:szCs w:val="20"/>
        </w:rPr>
        <w:t>Figure 1</w:t>
      </w:r>
      <w:r w:rsidR="006C3095">
        <w:rPr>
          <w:rFonts w:cstheme="minorHAnsi"/>
          <w:b/>
          <w:sz w:val="20"/>
          <w:szCs w:val="20"/>
        </w:rPr>
        <w:t>2</w:t>
      </w:r>
      <w:r w:rsidR="00AA6A2C" w:rsidRPr="009E04F4">
        <w:rPr>
          <w:rFonts w:cstheme="minorHAnsi"/>
          <w:b/>
          <w:sz w:val="20"/>
          <w:szCs w:val="20"/>
        </w:rPr>
        <w:t xml:space="preserve">: Exception </w:t>
      </w:r>
      <w:r w:rsidR="00970CA7">
        <w:rPr>
          <w:rFonts w:cstheme="minorHAnsi"/>
          <w:b/>
          <w:sz w:val="20"/>
          <w:szCs w:val="20"/>
        </w:rPr>
        <w:t xml:space="preserve">IDF </w:t>
      </w:r>
      <w:r w:rsidR="009E04F4" w:rsidRPr="009E04F4">
        <w:rPr>
          <w:rFonts w:cstheme="minorHAnsi"/>
          <w:b/>
          <w:sz w:val="20"/>
          <w:szCs w:val="20"/>
        </w:rPr>
        <w:t xml:space="preserve">Single </w:t>
      </w:r>
      <w:r w:rsidR="00AA6A2C" w:rsidRPr="009E04F4">
        <w:rPr>
          <w:rFonts w:cstheme="minorHAnsi"/>
          <w:b/>
          <w:sz w:val="20"/>
          <w:szCs w:val="20"/>
        </w:rPr>
        <w:t>Rack Configuration</w:t>
      </w:r>
    </w:p>
    <w:p w14:paraId="0FDB4086" w14:textId="77777777" w:rsidR="00C135B2" w:rsidRDefault="00C135B2">
      <w:pPr>
        <w:rPr>
          <w:rFonts w:cstheme="minorHAnsi"/>
          <w:color w:val="000000"/>
        </w:rPr>
      </w:pPr>
    </w:p>
    <w:p w14:paraId="66780809" w14:textId="77777777" w:rsidR="00C135B2" w:rsidRDefault="00C135B2">
      <w:pPr>
        <w:rPr>
          <w:rFonts w:cstheme="minorHAnsi"/>
          <w:color w:val="000000"/>
        </w:rPr>
      </w:pPr>
      <w:r>
        <w:rPr>
          <w:rFonts w:cstheme="minorHAnsi"/>
          <w:color w:val="000000"/>
        </w:rPr>
        <w:br w:type="page"/>
      </w:r>
    </w:p>
    <w:p w14:paraId="4BE5A3E5" w14:textId="77777777" w:rsidR="001E4B12" w:rsidRPr="00363C7F" w:rsidRDefault="001E4B12" w:rsidP="001E4B12">
      <w:pPr>
        <w:spacing w:after="0"/>
        <w:rPr>
          <w:rFonts w:cstheme="minorHAnsi"/>
          <w:b/>
          <w:color w:val="000000"/>
        </w:rPr>
      </w:pPr>
      <w:r w:rsidRPr="00363C7F">
        <w:rPr>
          <w:rFonts w:cstheme="minorHAnsi"/>
          <w:b/>
          <w:color w:val="000000"/>
        </w:rPr>
        <w:lastRenderedPageBreak/>
        <w:t>Emergency Powered Electrical Outlets Above the Rack</w:t>
      </w:r>
    </w:p>
    <w:p w14:paraId="61560A6C" w14:textId="0F1610BA" w:rsidR="00C77772" w:rsidRPr="00C77772" w:rsidRDefault="001E4B12" w:rsidP="006E77C8">
      <w:pPr>
        <w:pStyle w:val="ListParagraph"/>
        <w:numPr>
          <w:ilvl w:val="0"/>
          <w:numId w:val="24"/>
        </w:numPr>
        <w:autoSpaceDE w:val="0"/>
        <w:autoSpaceDN w:val="0"/>
        <w:adjustRightInd w:val="0"/>
        <w:spacing w:after="0" w:line="240" w:lineRule="auto"/>
        <w:jc w:val="both"/>
        <w:rPr>
          <w:rFonts w:cstheme="minorHAnsi"/>
          <w:color w:val="000000"/>
        </w:rPr>
      </w:pPr>
      <w:r w:rsidRPr="0046168B">
        <w:rPr>
          <w:rFonts w:cstheme="minorHAnsi"/>
          <w:color w:val="000000"/>
        </w:rPr>
        <w:t xml:space="preserve">A minimum of two duplex electrical outlets mounted above the equipment rack in 4”x4” box is required.  These outlets shall be 20amp, 120V non-switched on separate branch circuits for equipment power </w:t>
      </w:r>
      <w:r w:rsidRPr="00D822F9">
        <w:rPr>
          <w:rFonts w:cstheme="minorHAnsi"/>
          <w:color w:val="000000"/>
        </w:rPr>
        <w:t>mounted above each rack</w:t>
      </w:r>
      <w:r w:rsidRPr="0046168B">
        <w:rPr>
          <w:rFonts w:cstheme="minorHAnsi"/>
          <w:color w:val="000000"/>
        </w:rPr>
        <w:t>.</w:t>
      </w:r>
      <w:r w:rsidRPr="00363C7F">
        <w:rPr>
          <w:rFonts w:cstheme="minorHAnsi"/>
          <w:color w:val="000000"/>
        </w:rPr>
        <w:t xml:space="preserve">  </w:t>
      </w:r>
    </w:p>
    <w:p w14:paraId="79D8DE11" w14:textId="7053FE77" w:rsidR="001E4B12" w:rsidRPr="00C77772" w:rsidRDefault="00C77772" w:rsidP="00C77772">
      <w:pPr>
        <w:autoSpaceDE w:val="0"/>
        <w:autoSpaceDN w:val="0"/>
        <w:adjustRightInd w:val="0"/>
        <w:spacing w:after="0" w:line="240" w:lineRule="auto"/>
        <w:ind w:left="360"/>
        <w:jc w:val="both"/>
        <w:rPr>
          <w:rFonts w:cstheme="minorHAnsi"/>
          <w:color w:val="000000"/>
        </w:rPr>
      </w:pPr>
      <w:r w:rsidRPr="00C77772">
        <w:rPr>
          <w:rFonts w:cstheme="minorHAnsi"/>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1"/>
        <w:gridCol w:w="3119"/>
      </w:tblGrid>
      <w:tr w:rsidR="001E4B12" w:rsidRPr="00363C7F" w14:paraId="39F0AA32" w14:textId="77777777" w:rsidTr="00235F0A">
        <w:tc>
          <w:tcPr>
            <w:tcW w:w="3192" w:type="dxa"/>
          </w:tcPr>
          <w:p w14:paraId="0FCC32AE" w14:textId="77777777" w:rsidR="001E4B12" w:rsidRPr="00363C7F" w:rsidRDefault="001E4B12" w:rsidP="00235F0A">
            <w:pPr>
              <w:autoSpaceDE w:val="0"/>
              <w:autoSpaceDN w:val="0"/>
              <w:adjustRightInd w:val="0"/>
              <w:jc w:val="right"/>
              <w:rPr>
                <w:rFonts w:cstheme="minorHAnsi"/>
                <w:color w:val="000000"/>
              </w:rPr>
            </w:pPr>
            <w:r w:rsidRPr="00363C7F">
              <w:rPr>
                <w:rFonts w:cstheme="minorHAnsi"/>
                <w:noProof/>
              </w:rPr>
              <w:drawing>
                <wp:inline distT="0" distB="0" distL="0" distR="0" wp14:anchorId="25DAC9FF" wp14:editId="5584030B">
                  <wp:extent cx="1538961" cy="1154673"/>
                  <wp:effectExtent l="1588" t="0" r="6032" b="6033"/>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630773" cy="1223559"/>
                          </a:xfrm>
                          <a:prstGeom prst="rect">
                            <a:avLst/>
                          </a:prstGeom>
                          <a:noFill/>
                          <a:ln>
                            <a:noFill/>
                          </a:ln>
                        </pic:spPr>
                      </pic:pic>
                    </a:graphicData>
                  </a:graphic>
                </wp:inline>
              </w:drawing>
            </w:r>
          </w:p>
        </w:tc>
        <w:tc>
          <w:tcPr>
            <w:tcW w:w="3192" w:type="dxa"/>
          </w:tcPr>
          <w:p w14:paraId="27C10478" w14:textId="77777777" w:rsidR="001E4B12" w:rsidRPr="00363C7F" w:rsidRDefault="001E4B12" w:rsidP="00235F0A">
            <w:pPr>
              <w:autoSpaceDE w:val="0"/>
              <w:autoSpaceDN w:val="0"/>
              <w:adjustRightInd w:val="0"/>
              <w:jc w:val="center"/>
              <w:rPr>
                <w:rFonts w:cstheme="minorHAnsi"/>
                <w:color w:val="000000"/>
              </w:rPr>
            </w:pPr>
            <w:r w:rsidRPr="00363C7F">
              <w:rPr>
                <w:rFonts w:cstheme="minorHAnsi"/>
                <w:noProof/>
              </w:rPr>
              <w:drawing>
                <wp:inline distT="0" distB="0" distL="0" distR="0" wp14:anchorId="44759ACE" wp14:editId="6EC0BA8F">
                  <wp:extent cx="1538557" cy="1154369"/>
                  <wp:effectExtent l="1587" t="0" r="6668" b="6667"/>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592616" cy="1194929"/>
                          </a:xfrm>
                          <a:prstGeom prst="rect">
                            <a:avLst/>
                          </a:prstGeom>
                          <a:noFill/>
                          <a:ln>
                            <a:noFill/>
                          </a:ln>
                        </pic:spPr>
                      </pic:pic>
                    </a:graphicData>
                  </a:graphic>
                </wp:inline>
              </w:drawing>
            </w:r>
          </w:p>
        </w:tc>
        <w:tc>
          <w:tcPr>
            <w:tcW w:w="3192" w:type="dxa"/>
          </w:tcPr>
          <w:p w14:paraId="32D53F78" w14:textId="77777777" w:rsidR="001E4B12" w:rsidRPr="00363C7F" w:rsidRDefault="001E4B12" w:rsidP="00235F0A">
            <w:pPr>
              <w:autoSpaceDE w:val="0"/>
              <w:autoSpaceDN w:val="0"/>
              <w:adjustRightInd w:val="0"/>
              <w:rPr>
                <w:rFonts w:cstheme="minorHAnsi"/>
                <w:color w:val="000000"/>
              </w:rPr>
            </w:pPr>
            <w:r w:rsidRPr="00363C7F">
              <w:rPr>
                <w:rFonts w:cstheme="minorHAnsi"/>
                <w:noProof/>
              </w:rPr>
              <w:drawing>
                <wp:inline distT="0" distB="0" distL="0" distR="0" wp14:anchorId="72C1E51A" wp14:editId="137EF8AE">
                  <wp:extent cx="1524047" cy="114348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569718" cy="1177747"/>
                          </a:xfrm>
                          <a:prstGeom prst="rect">
                            <a:avLst/>
                          </a:prstGeom>
                          <a:noFill/>
                          <a:ln>
                            <a:noFill/>
                          </a:ln>
                        </pic:spPr>
                      </pic:pic>
                    </a:graphicData>
                  </a:graphic>
                </wp:inline>
              </w:drawing>
            </w:r>
          </w:p>
        </w:tc>
      </w:tr>
    </w:tbl>
    <w:p w14:paraId="60BE2491" w14:textId="77777777" w:rsidR="001E4B12" w:rsidRPr="00363C7F" w:rsidRDefault="001E4B12" w:rsidP="001E4B12">
      <w:pPr>
        <w:autoSpaceDE w:val="0"/>
        <w:autoSpaceDN w:val="0"/>
        <w:adjustRightInd w:val="0"/>
        <w:spacing w:after="0" w:line="240" w:lineRule="auto"/>
        <w:rPr>
          <w:rFonts w:cstheme="minorHAnsi"/>
          <w:color w:val="000000"/>
        </w:rPr>
      </w:pPr>
    </w:p>
    <w:p w14:paraId="798DB7CC" w14:textId="56A3AFDE" w:rsidR="001E4B12" w:rsidRPr="00363C7F" w:rsidRDefault="001E4B12" w:rsidP="001E4B12">
      <w:pPr>
        <w:spacing w:after="0"/>
        <w:jc w:val="center"/>
        <w:rPr>
          <w:rFonts w:cstheme="minorHAnsi"/>
          <w:color w:val="000000"/>
        </w:rPr>
      </w:pPr>
      <w:r w:rsidRPr="009E04F4">
        <w:rPr>
          <w:rFonts w:cstheme="minorHAnsi"/>
          <w:b/>
          <w:sz w:val="20"/>
          <w:szCs w:val="20"/>
        </w:rPr>
        <w:t xml:space="preserve">Figure </w:t>
      </w:r>
      <w:r w:rsidR="007563CA" w:rsidRPr="009E04F4">
        <w:rPr>
          <w:rFonts w:cstheme="minorHAnsi"/>
          <w:b/>
          <w:sz w:val="20"/>
          <w:szCs w:val="20"/>
        </w:rPr>
        <w:t>1</w:t>
      </w:r>
      <w:r w:rsidR="00AD0948">
        <w:rPr>
          <w:rFonts w:cstheme="minorHAnsi"/>
          <w:b/>
          <w:sz w:val="20"/>
          <w:szCs w:val="20"/>
        </w:rPr>
        <w:t>3</w:t>
      </w:r>
      <w:r w:rsidRPr="009E04F4">
        <w:rPr>
          <w:rFonts w:cstheme="minorHAnsi"/>
          <w:b/>
          <w:sz w:val="20"/>
          <w:szCs w:val="20"/>
        </w:rPr>
        <w:t xml:space="preserve">:  </w:t>
      </w:r>
      <w:r w:rsidR="009E04F4" w:rsidRPr="009E04F4">
        <w:rPr>
          <w:rFonts w:cstheme="minorHAnsi"/>
          <w:b/>
          <w:sz w:val="20"/>
          <w:szCs w:val="20"/>
        </w:rPr>
        <w:t>Typical Rack Outlet Installation</w:t>
      </w:r>
    </w:p>
    <w:p w14:paraId="4CD1073E" w14:textId="77777777" w:rsidR="001E4B12" w:rsidRPr="00363C7F" w:rsidRDefault="001E4B12" w:rsidP="001E4B12">
      <w:pPr>
        <w:autoSpaceDE w:val="0"/>
        <w:autoSpaceDN w:val="0"/>
        <w:adjustRightInd w:val="0"/>
        <w:spacing w:after="0" w:line="240" w:lineRule="auto"/>
        <w:rPr>
          <w:rFonts w:cstheme="minorHAnsi"/>
          <w:color w:val="000000"/>
        </w:rPr>
      </w:pPr>
    </w:p>
    <w:p w14:paraId="0A0FB25D" w14:textId="21D8B420" w:rsidR="001E4B12" w:rsidRDefault="001E4B12" w:rsidP="001E4B12">
      <w:pPr>
        <w:spacing w:after="0"/>
        <w:rPr>
          <w:rFonts w:cstheme="minorHAnsi"/>
          <w:color w:val="000000"/>
        </w:rPr>
      </w:pPr>
    </w:p>
    <w:p w14:paraId="50E71691" w14:textId="77777777" w:rsidR="005B526E" w:rsidRPr="006A2047" w:rsidRDefault="005B526E" w:rsidP="005B526E">
      <w:pPr>
        <w:spacing w:after="0"/>
        <w:rPr>
          <w:rFonts w:cstheme="minorHAnsi"/>
          <w:b/>
          <w:color w:val="000000"/>
        </w:rPr>
      </w:pPr>
      <w:r w:rsidRPr="006A2047">
        <w:rPr>
          <w:rFonts w:cstheme="minorHAnsi"/>
          <w:b/>
          <w:color w:val="000000"/>
        </w:rPr>
        <w:t>Equipment Location</w:t>
      </w:r>
    </w:p>
    <w:p w14:paraId="1182F2FD" w14:textId="4C599211" w:rsidR="00AE7D3D" w:rsidRDefault="005B526E" w:rsidP="005B526E">
      <w:pPr>
        <w:spacing w:after="0"/>
        <w:rPr>
          <w:rFonts w:cstheme="minorHAnsi"/>
          <w:color w:val="000000"/>
        </w:rPr>
      </w:pPr>
      <w:r w:rsidRPr="006A2047">
        <w:rPr>
          <w:rFonts w:cstheme="minorHAnsi"/>
          <w:color w:val="000000"/>
        </w:rPr>
        <w:t>The layout of any non-OIT network equipment within the OIT MDF and IDFs must be approved in advance by the OIT Project Coordinator. This includes DAS equipment, camera or NVR systems, fire panels or other life safety equipment, etc. No non-OIT network equipment is to be plugged into OIT designated emergency power outlets. If emergency power is required a separate circuit will need to be installed.</w:t>
      </w:r>
    </w:p>
    <w:p w14:paraId="047EA8B3" w14:textId="77777777" w:rsidR="00AE7D3D" w:rsidRPr="00363C7F" w:rsidRDefault="00AE7D3D" w:rsidP="00AE7D3D">
      <w:pPr>
        <w:spacing w:after="0"/>
        <w:rPr>
          <w:rFonts w:cstheme="minorHAnsi"/>
          <w:color w:val="000000"/>
        </w:rPr>
      </w:pPr>
    </w:p>
    <w:p w14:paraId="173A4F49" w14:textId="77777777" w:rsidR="001E4B12" w:rsidRPr="00363C7F" w:rsidRDefault="001E4B12" w:rsidP="001E4B12">
      <w:pPr>
        <w:spacing w:after="0"/>
        <w:rPr>
          <w:rFonts w:cstheme="minorHAnsi"/>
          <w:b/>
          <w:color w:val="000000"/>
        </w:rPr>
      </w:pPr>
      <w:r w:rsidRPr="00363C7F">
        <w:rPr>
          <w:rFonts w:cstheme="minorHAnsi"/>
          <w:b/>
          <w:color w:val="000000"/>
        </w:rPr>
        <w:t>Ground</w:t>
      </w:r>
    </w:p>
    <w:p w14:paraId="33007185" w14:textId="14A4D812" w:rsidR="001E4B12" w:rsidRPr="00363C7F" w:rsidRDefault="001E4B12" w:rsidP="003D1762">
      <w:pPr>
        <w:spacing w:after="0"/>
        <w:jc w:val="both"/>
        <w:rPr>
          <w:rFonts w:cstheme="minorHAnsi"/>
          <w:color w:val="000000"/>
        </w:rPr>
      </w:pPr>
      <w:r w:rsidRPr="00363C7F">
        <w:rPr>
          <w:rFonts w:cstheme="minorHAnsi"/>
          <w:color w:val="000000"/>
        </w:rPr>
        <w:t>SER grounding and bonding system shall be installed to support the telecommunications infrastructure.  The requirements for this system are specified in ANSI-J-STD-607-</w:t>
      </w:r>
      <w:r w:rsidR="00CB54B8">
        <w:rPr>
          <w:rFonts w:cstheme="minorHAnsi"/>
          <w:color w:val="000000"/>
        </w:rPr>
        <w:t>D-1</w:t>
      </w:r>
      <w:r w:rsidRPr="00363C7F">
        <w:rPr>
          <w:rFonts w:cstheme="minorHAnsi"/>
          <w:color w:val="000000"/>
        </w:rPr>
        <w:t>.  The Commercial Building Grounding (Earthing) and Bonding Requirements for Telecommunications.</w:t>
      </w:r>
    </w:p>
    <w:p w14:paraId="330FD887" w14:textId="768E3A35" w:rsidR="001E4B12" w:rsidRDefault="001E4B12" w:rsidP="006E77C8">
      <w:pPr>
        <w:pStyle w:val="ListParagraph"/>
        <w:numPr>
          <w:ilvl w:val="0"/>
          <w:numId w:val="24"/>
        </w:numPr>
        <w:spacing w:after="0"/>
        <w:jc w:val="both"/>
        <w:rPr>
          <w:rFonts w:cstheme="minorHAnsi"/>
          <w:color w:val="000000"/>
        </w:rPr>
      </w:pPr>
      <w:r w:rsidRPr="00363C7F">
        <w:rPr>
          <w:rFonts w:cstheme="minorHAnsi"/>
          <w:color w:val="000000"/>
        </w:rPr>
        <w:t xml:space="preserve">Each rack will be appropriately grounded.  </w:t>
      </w:r>
    </w:p>
    <w:p w14:paraId="69AFD4AA" w14:textId="77777777" w:rsidR="00D20561" w:rsidRPr="00B42BFA" w:rsidRDefault="00D20561" w:rsidP="006E77C8">
      <w:pPr>
        <w:pStyle w:val="ListParagraph"/>
        <w:numPr>
          <w:ilvl w:val="0"/>
          <w:numId w:val="24"/>
        </w:numPr>
        <w:autoSpaceDE w:val="0"/>
        <w:autoSpaceDN w:val="0"/>
        <w:adjustRightInd w:val="0"/>
        <w:spacing w:after="0" w:line="240" w:lineRule="auto"/>
        <w:jc w:val="both"/>
        <w:rPr>
          <w:rFonts w:cstheme="minorHAnsi"/>
          <w:b/>
          <w:color w:val="000000"/>
        </w:rPr>
      </w:pPr>
      <w:r w:rsidRPr="00E17FA2">
        <w:rPr>
          <w:rFonts w:cstheme="minorHAnsi"/>
          <w:b/>
          <w:color w:val="FF0000"/>
        </w:rPr>
        <w:t>Each rack shall be bonded to the rack mounted busbar</w:t>
      </w:r>
    </w:p>
    <w:p w14:paraId="01F28B63" w14:textId="77777777" w:rsidR="001E4B12" w:rsidRPr="00363C7F" w:rsidRDefault="001E4B12" w:rsidP="006E77C8">
      <w:pPr>
        <w:pStyle w:val="ListParagraph"/>
        <w:numPr>
          <w:ilvl w:val="0"/>
          <w:numId w:val="24"/>
        </w:numPr>
        <w:spacing w:after="0"/>
        <w:jc w:val="both"/>
        <w:rPr>
          <w:rFonts w:cstheme="minorHAnsi"/>
          <w:color w:val="000000"/>
        </w:rPr>
      </w:pPr>
      <w:r w:rsidRPr="00363C7F">
        <w:rPr>
          <w:rFonts w:cstheme="minorHAnsi"/>
          <w:color w:val="000000"/>
        </w:rPr>
        <w:t xml:space="preserve">OIT requires a ground lug on the rack capable of being used as a splicer. </w:t>
      </w:r>
    </w:p>
    <w:p w14:paraId="50DA0E5C" w14:textId="77777777" w:rsidR="001E4B12" w:rsidRPr="00363C7F" w:rsidRDefault="001E4B12" w:rsidP="006E77C8">
      <w:pPr>
        <w:pStyle w:val="ListParagraph"/>
        <w:numPr>
          <w:ilvl w:val="0"/>
          <w:numId w:val="24"/>
        </w:numPr>
        <w:spacing w:after="0"/>
        <w:jc w:val="both"/>
        <w:rPr>
          <w:rFonts w:cstheme="minorHAnsi"/>
          <w:color w:val="000000"/>
        </w:rPr>
      </w:pPr>
      <w:r w:rsidRPr="00363C7F">
        <w:rPr>
          <w:rFonts w:cstheme="minorHAnsi"/>
          <w:color w:val="000000"/>
        </w:rPr>
        <w:t xml:space="preserve">There must be at least one unused connector hole that can accept #6 - #14 wire. </w:t>
      </w:r>
    </w:p>
    <w:p w14:paraId="5865BE82" w14:textId="77777777" w:rsidR="001E4B12" w:rsidRPr="00174F83" w:rsidRDefault="001E4B12" w:rsidP="006E77C8">
      <w:pPr>
        <w:pStyle w:val="ListParagraph"/>
        <w:numPr>
          <w:ilvl w:val="0"/>
          <w:numId w:val="24"/>
        </w:numPr>
        <w:spacing w:after="0"/>
        <w:jc w:val="both"/>
        <w:rPr>
          <w:rFonts w:cstheme="minorHAnsi"/>
          <w:color w:val="000000"/>
        </w:rPr>
      </w:pPr>
      <w:r w:rsidRPr="008D03E9">
        <w:rPr>
          <w:rFonts w:cstheme="minorHAnsi"/>
          <w:b/>
          <w:color w:val="FF0000"/>
        </w:rPr>
        <w:t>Bonding terminal must be a two-hole design</w:t>
      </w:r>
      <w:r w:rsidRPr="00174F83">
        <w:rPr>
          <w:rFonts w:cstheme="minorHAnsi"/>
          <w:color w:val="000000"/>
        </w:rPr>
        <w:t>.</w:t>
      </w:r>
    </w:p>
    <w:p w14:paraId="1DCD263E" w14:textId="772D4453" w:rsidR="00D20561" w:rsidRDefault="00D20561">
      <w:pPr>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0561" w14:paraId="6A2A3450" w14:textId="77777777" w:rsidTr="00D20561">
        <w:tc>
          <w:tcPr>
            <w:tcW w:w="4675" w:type="dxa"/>
          </w:tcPr>
          <w:p w14:paraId="52EEC2F2" w14:textId="69F0094D" w:rsidR="00D20561" w:rsidRDefault="00D20561" w:rsidP="00605B01">
            <w:pPr>
              <w:autoSpaceDE w:val="0"/>
              <w:autoSpaceDN w:val="0"/>
              <w:adjustRightInd w:val="0"/>
              <w:jc w:val="right"/>
              <w:rPr>
                <w:rFonts w:cstheme="minorHAnsi"/>
                <w:color w:val="000000"/>
              </w:rPr>
            </w:pPr>
            <w:r w:rsidRPr="00363C7F">
              <w:rPr>
                <w:rFonts w:cstheme="minorHAnsi"/>
                <w:noProof/>
              </w:rPr>
              <w:drawing>
                <wp:inline distT="0" distB="0" distL="0" distR="0" wp14:anchorId="38A1B600" wp14:editId="2ECFEE79">
                  <wp:extent cx="1528745" cy="1147007"/>
                  <wp:effectExtent l="31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602709" cy="1202501"/>
                          </a:xfrm>
                          <a:prstGeom prst="rect">
                            <a:avLst/>
                          </a:prstGeom>
                          <a:noFill/>
                          <a:ln>
                            <a:noFill/>
                          </a:ln>
                        </pic:spPr>
                      </pic:pic>
                    </a:graphicData>
                  </a:graphic>
                </wp:inline>
              </w:drawing>
            </w:r>
          </w:p>
        </w:tc>
        <w:tc>
          <w:tcPr>
            <w:tcW w:w="4675" w:type="dxa"/>
          </w:tcPr>
          <w:p w14:paraId="2CB9ACE2" w14:textId="1F199FE5" w:rsidR="00D20561" w:rsidRDefault="00D20561" w:rsidP="00605B01">
            <w:pPr>
              <w:autoSpaceDE w:val="0"/>
              <w:autoSpaceDN w:val="0"/>
              <w:adjustRightInd w:val="0"/>
              <w:rPr>
                <w:rFonts w:cstheme="minorHAnsi"/>
                <w:color w:val="000000"/>
              </w:rPr>
            </w:pPr>
            <w:r w:rsidRPr="00363C7F">
              <w:rPr>
                <w:rFonts w:cstheme="minorHAnsi"/>
                <w:noProof/>
              </w:rPr>
              <w:drawing>
                <wp:inline distT="0" distB="0" distL="0" distR="0" wp14:anchorId="3517D8AD" wp14:editId="6EE03F6F">
                  <wp:extent cx="1545003" cy="1159205"/>
                  <wp:effectExtent l="254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603100" cy="1202794"/>
                          </a:xfrm>
                          <a:prstGeom prst="rect">
                            <a:avLst/>
                          </a:prstGeom>
                          <a:noFill/>
                          <a:ln>
                            <a:noFill/>
                          </a:ln>
                        </pic:spPr>
                      </pic:pic>
                    </a:graphicData>
                  </a:graphic>
                </wp:inline>
              </w:drawing>
            </w:r>
          </w:p>
        </w:tc>
      </w:tr>
    </w:tbl>
    <w:p w14:paraId="126656E2" w14:textId="77777777" w:rsidR="001E4B12" w:rsidRPr="00363C7F" w:rsidRDefault="001E4B12" w:rsidP="001E4B12">
      <w:pPr>
        <w:spacing w:after="0"/>
        <w:jc w:val="center"/>
        <w:rPr>
          <w:rFonts w:cstheme="minorHAnsi"/>
          <w:b/>
          <w:color w:val="FF0000"/>
          <w:sz w:val="20"/>
          <w:szCs w:val="20"/>
          <w:highlight w:val="yellow"/>
        </w:rPr>
      </w:pPr>
    </w:p>
    <w:p w14:paraId="7B1FC4EF" w14:textId="4F53F2D3" w:rsidR="00404EFF" w:rsidRDefault="001E4B12" w:rsidP="001E4B12">
      <w:pPr>
        <w:spacing w:after="0"/>
        <w:jc w:val="center"/>
        <w:rPr>
          <w:rFonts w:cstheme="minorHAnsi"/>
          <w:b/>
          <w:sz w:val="20"/>
          <w:szCs w:val="20"/>
        </w:rPr>
      </w:pPr>
      <w:r w:rsidRPr="009E04F4">
        <w:rPr>
          <w:rFonts w:cstheme="minorHAnsi"/>
          <w:b/>
          <w:sz w:val="20"/>
          <w:szCs w:val="20"/>
        </w:rPr>
        <w:t xml:space="preserve">Figure </w:t>
      </w:r>
      <w:r w:rsidR="007563CA" w:rsidRPr="009E04F4">
        <w:rPr>
          <w:rFonts w:cstheme="minorHAnsi"/>
          <w:b/>
          <w:sz w:val="20"/>
          <w:szCs w:val="20"/>
        </w:rPr>
        <w:t>1</w:t>
      </w:r>
      <w:r w:rsidR="00AD0948">
        <w:rPr>
          <w:rFonts w:cstheme="minorHAnsi"/>
          <w:b/>
          <w:sz w:val="20"/>
          <w:szCs w:val="20"/>
        </w:rPr>
        <w:t>4</w:t>
      </w:r>
      <w:r w:rsidRPr="009E04F4">
        <w:rPr>
          <w:rFonts w:cstheme="minorHAnsi"/>
          <w:b/>
          <w:sz w:val="20"/>
          <w:szCs w:val="20"/>
        </w:rPr>
        <w:t xml:space="preserve">:  </w:t>
      </w:r>
      <w:r w:rsidR="009E04F4" w:rsidRPr="009E04F4">
        <w:rPr>
          <w:rFonts w:cstheme="minorHAnsi"/>
          <w:b/>
          <w:sz w:val="20"/>
          <w:szCs w:val="20"/>
        </w:rPr>
        <w:t>Typical Grounding and Bonding System</w:t>
      </w:r>
    </w:p>
    <w:p w14:paraId="62976C1E" w14:textId="77777777" w:rsidR="00404EFF" w:rsidRDefault="00404EFF">
      <w:pPr>
        <w:rPr>
          <w:rFonts w:cstheme="minorHAnsi"/>
          <w:b/>
          <w:sz w:val="20"/>
          <w:szCs w:val="20"/>
        </w:rPr>
      </w:pPr>
      <w:r>
        <w:rPr>
          <w:rFonts w:cstheme="minorHAnsi"/>
          <w:b/>
          <w:sz w:val="20"/>
          <w:szCs w:val="20"/>
        </w:rPr>
        <w:br w:type="page"/>
      </w:r>
    </w:p>
    <w:p w14:paraId="47095D9A" w14:textId="2DCC9AF0" w:rsidR="00004BA7" w:rsidRPr="00363C7F" w:rsidRDefault="001E4B12" w:rsidP="006E77C8">
      <w:pPr>
        <w:pStyle w:val="ListParagraph"/>
        <w:numPr>
          <w:ilvl w:val="0"/>
          <w:numId w:val="9"/>
        </w:numPr>
        <w:autoSpaceDE w:val="0"/>
        <w:autoSpaceDN w:val="0"/>
        <w:adjustRightInd w:val="0"/>
        <w:spacing w:after="0" w:line="240" w:lineRule="auto"/>
        <w:rPr>
          <w:rFonts w:cstheme="minorHAnsi"/>
          <w:b/>
          <w:bCs/>
          <w:sz w:val="28"/>
          <w:szCs w:val="28"/>
        </w:rPr>
      </w:pPr>
      <w:r w:rsidRPr="00363C7F">
        <w:rPr>
          <w:rFonts w:cstheme="minorHAnsi"/>
          <w:b/>
          <w:bCs/>
          <w:sz w:val="28"/>
          <w:szCs w:val="28"/>
        </w:rPr>
        <w:lastRenderedPageBreak/>
        <w:t xml:space="preserve">Outside </w:t>
      </w:r>
      <w:r w:rsidR="00004BA7" w:rsidRPr="00363C7F">
        <w:rPr>
          <w:rFonts w:cstheme="minorHAnsi"/>
          <w:b/>
          <w:bCs/>
          <w:sz w:val="28"/>
          <w:szCs w:val="28"/>
        </w:rPr>
        <w:t xml:space="preserve">Plant (OSP) Pathway </w:t>
      </w:r>
      <w:r w:rsidR="00F35844" w:rsidRPr="00363C7F">
        <w:rPr>
          <w:rFonts w:cstheme="minorHAnsi"/>
          <w:b/>
          <w:bCs/>
          <w:sz w:val="28"/>
          <w:szCs w:val="28"/>
        </w:rPr>
        <w:t>Requirements</w:t>
      </w:r>
    </w:p>
    <w:p w14:paraId="4D58BAD5" w14:textId="77777777" w:rsidR="00004BA7" w:rsidRPr="00363C7F" w:rsidRDefault="00004BA7" w:rsidP="00004BA7">
      <w:pPr>
        <w:autoSpaceDE w:val="0"/>
        <w:autoSpaceDN w:val="0"/>
        <w:adjustRightInd w:val="0"/>
        <w:spacing w:after="0" w:line="240" w:lineRule="auto"/>
        <w:rPr>
          <w:rFonts w:cstheme="minorHAnsi"/>
          <w:bCs/>
        </w:rPr>
      </w:pPr>
    </w:p>
    <w:p w14:paraId="6004532C" w14:textId="6F55E77C" w:rsidR="00004BA7" w:rsidRPr="00363C7F" w:rsidRDefault="009419A8" w:rsidP="00CA179C">
      <w:pPr>
        <w:autoSpaceDE w:val="0"/>
        <w:autoSpaceDN w:val="0"/>
        <w:adjustRightInd w:val="0"/>
        <w:spacing w:after="0" w:line="240" w:lineRule="auto"/>
        <w:jc w:val="both"/>
        <w:rPr>
          <w:rFonts w:cstheme="minorHAnsi"/>
          <w:color w:val="000000"/>
        </w:rPr>
      </w:pPr>
      <w:bookmarkStart w:id="4" w:name="_Hlk19277605"/>
      <w:r w:rsidRPr="00363C7F">
        <w:rPr>
          <w:rFonts w:cstheme="minorHAnsi"/>
          <w:color w:val="000000"/>
        </w:rPr>
        <w:t xml:space="preserve">Before designing </w:t>
      </w:r>
      <w:r>
        <w:rPr>
          <w:rFonts w:cstheme="minorHAnsi"/>
          <w:color w:val="000000"/>
        </w:rPr>
        <w:t>the</w:t>
      </w:r>
      <w:r w:rsidRPr="00363C7F">
        <w:rPr>
          <w:rFonts w:cstheme="minorHAnsi"/>
          <w:color w:val="000000"/>
        </w:rPr>
        <w:t xml:space="preserve"> OSP, the designer and</w:t>
      </w:r>
      <w:r>
        <w:rPr>
          <w:rFonts w:cstheme="minorHAnsi"/>
          <w:color w:val="000000"/>
        </w:rPr>
        <w:t>/</w:t>
      </w:r>
      <w:r w:rsidRPr="00363C7F">
        <w:rPr>
          <w:rFonts w:cstheme="minorHAnsi"/>
          <w:color w:val="000000"/>
        </w:rPr>
        <w:t>or consultants will need to meet with UTK OIT for system requirements and methods. Most OSP at UTK is underground and in conduit.  Aerial and direct bury cables must receive prior approval by the UTK OIT Project Coordinator</w:t>
      </w:r>
      <w:bookmarkEnd w:id="4"/>
      <w:r w:rsidR="00004BA7" w:rsidRPr="00363C7F">
        <w:rPr>
          <w:rFonts w:cstheme="minorHAnsi"/>
          <w:color w:val="000000"/>
        </w:rPr>
        <w:t xml:space="preserve">. </w:t>
      </w:r>
    </w:p>
    <w:p w14:paraId="20F79800" w14:textId="77777777" w:rsidR="00004BA7" w:rsidRPr="00363C7F" w:rsidRDefault="00004BA7" w:rsidP="00004BA7">
      <w:pPr>
        <w:autoSpaceDE w:val="0"/>
        <w:autoSpaceDN w:val="0"/>
        <w:adjustRightInd w:val="0"/>
        <w:spacing w:after="0" w:line="240" w:lineRule="auto"/>
        <w:rPr>
          <w:rFonts w:cstheme="minorHAnsi"/>
          <w:color w:val="000000"/>
        </w:rPr>
      </w:pPr>
    </w:p>
    <w:p w14:paraId="558F09BF" w14:textId="77777777" w:rsidR="00004BA7" w:rsidRPr="00363C7F" w:rsidRDefault="00004BA7" w:rsidP="00004BA7">
      <w:pPr>
        <w:autoSpaceDE w:val="0"/>
        <w:autoSpaceDN w:val="0"/>
        <w:adjustRightInd w:val="0"/>
        <w:spacing w:after="0" w:line="240" w:lineRule="auto"/>
        <w:rPr>
          <w:rFonts w:cstheme="minorHAnsi"/>
          <w:b/>
          <w:color w:val="000000"/>
        </w:rPr>
      </w:pPr>
      <w:r w:rsidRPr="00363C7F">
        <w:rPr>
          <w:rFonts w:cstheme="minorHAnsi"/>
          <w:b/>
          <w:color w:val="000000"/>
        </w:rPr>
        <w:t>Underground requirement</w:t>
      </w:r>
    </w:p>
    <w:p w14:paraId="6B75C4BE" w14:textId="085485ED" w:rsidR="00004BA7" w:rsidRPr="00363C7F" w:rsidRDefault="00753B12" w:rsidP="006E77C8">
      <w:pPr>
        <w:pStyle w:val="ListParagraph"/>
        <w:numPr>
          <w:ilvl w:val="0"/>
          <w:numId w:val="27"/>
        </w:numPr>
        <w:autoSpaceDE w:val="0"/>
        <w:autoSpaceDN w:val="0"/>
        <w:adjustRightInd w:val="0"/>
        <w:spacing w:after="0" w:line="240" w:lineRule="auto"/>
        <w:jc w:val="both"/>
        <w:rPr>
          <w:rFonts w:cstheme="minorHAnsi"/>
          <w:color w:val="000000"/>
        </w:rPr>
      </w:pPr>
      <w:r w:rsidRPr="00E17FA2">
        <w:rPr>
          <w:rFonts w:cstheme="minorHAnsi"/>
          <w:color w:val="000000"/>
        </w:rPr>
        <w:t>4</w:t>
      </w:r>
      <w:r w:rsidR="00004BA7" w:rsidRPr="00363C7F">
        <w:rPr>
          <w:rFonts w:cstheme="minorHAnsi"/>
          <w:color w:val="000000"/>
        </w:rPr>
        <w:t>” PVC Schedule 40 conduit only between Handholes (HH) and into buildings.</w:t>
      </w:r>
    </w:p>
    <w:p w14:paraId="20099D7E" w14:textId="4EA92939" w:rsidR="00004BA7" w:rsidRPr="00363C7F" w:rsidRDefault="00753B12" w:rsidP="006E77C8">
      <w:pPr>
        <w:pStyle w:val="ListParagraph"/>
        <w:numPr>
          <w:ilvl w:val="0"/>
          <w:numId w:val="27"/>
        </w:numPr>
        <w:autoSpaceDE w:val="0"/>
        <w:autoSpaceDN w:val="0"/>
        <w:adjustRightInd w:val="0"/>
        <w:spacing w:after="0" w:line="240" w:lineRule="auto"/>
        <w:jc w:val="both"/>
        <w:rPr>
          <w:rFonts w:cstheme="minorHAnsi"/>
          <w:color w:val="000000"/>
        </w:rPr>
      </w:pPr>
      <w:r w:rsidRPr="00E17FA2">
        <w:rPr>
          <w:rFonts w:cstheme="minorHAnsi"/>
          <w:color w:val="000000"/>
        </w:rPr>
        <w:t>4</w:t>
      </w:r>
      <w:r w:rsidR="00004BA7" w:rsidRPr="00363C7F">
        <w:rPr>
          <w:rFonts w:cstheme="minorHAnsi"/>
          <w:color w:val="000000"/>
        </w:rPr>
        <w:t>” PVC Schedule 80 conduit under parking lots, streets, and driveways encased in concrete with warning tape on top of encasement.</w:t>
      </w:r>
    </w:p>
    <w:p w14:paraId="2BEBB6FA" w14:textId="77777777" w:rsidR="00004BA7" w:rsidRPr="00363C7F" w:rsidRDefault="00004BA7" w:rsidP="006E77C8">
      <w:pPr>
        <w:pStyle w:val="ListParagraph"/>
        <w:numPr>
          <w:ilvl w:val="0"/>
          <w:numId w:val="27"/>
        </w:numPr>
        <w:autoSpaceDE w:val="0"/>
        <w:autoSpaceDN w:val="0"/>
        <w:adjustRightInd w:val="0"/>
        <w:spacing w:after="0" w:line="240" w:lineRule="auto"/>
        <w:jc w:val="both"/>
        <w:rPr>
          <w:rFonts w:cstheme="minorHAnsi"/>
          <w:color w:val="000000"/>
        </w:rPr>
      </w:pPr>
      <w:r w:rsidRPr="00363C7F">
        <w:rPr>
          <w:rFonts w:cstheme="minorHAnsi"/>
          <w:color w:val="000000"/>
        </w:rPr>
        <w:t xml:space="preserve">A </w:t>
      </w:r>
      <w:r w:rsidRPr="00395AEB">
        <w:rPr>
          <w:rFonts w:cstheme="minorHAnsi"/>
          <w:b/>
          <w:color w:val="FF0000"/>
        </w:rPr>
        <w:t>minimum of 30” from top of conduit to finished grade</w:t>
      </w:r>
      <w:r w:rsidRPr="00363C7F">
        <w:rPr>
          <w:rFonts w:cstheme="minorHAnsi"/>
          <w:color w:val="000000"/>
        </w:rPr>
        <w:t>.</w:t>
      </w:r>
    </w:p>
    <w:p w14:paraId="0CD7643F" w14:textId="1CEAC5AE"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 xml:space="preserve">Minimum of </w:t>
      </w:r>
      <w:r w:rsidR="00D441FF" w:rsidRPr="00395AEB">
        <w:rPr>
          <w:rFonts w:cstheme="minorHAnsi"/>
          <w:b/>
          <w:color w:val="FF0000"/>
        </w:rPr>
        <w:t>12“separation</w:t>
      </w:r>
      <w:r w:rsidRPr="00395AEB">
        <w:rPr>
          <w:rFonts w:cstheme="minorHAnsi"/>
          <w:b/>
          <w:color w:val="FF0000"/>
        </w:rPr>
        <w:t xml:space="preserve"> from electrical power, 24” from steam lines</w:t>
      </w:r>
      <w:r w:rsidRPr="00363C7F">
        <w:rPr>
          <w:rFonts w:cstheme="minorHAnsi"/>
          <w:color w:val="000000"/>
        </w:rPr>
        <w:t>.</w:t>
      </w:r>
    </w:p>
    <w:p w14:paraId="3E2D8D0B" w14:textId="5A6E01B2"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Minimum of four </w:t>
      </w:r>
      <w:r w:rsidR="00753B12" w:rsidRPr="00E17FA2">
        <w:rPr>
          <w:rFonts w:cstheme="minorHAnsi"/>
          <w:color w:val="000000"/>
        </w:rPr>
        <w:t>4</w:t>
      </w:r>
      <w:r w:rsidRPr="00363C7F">
        <w:rPr>
          <w:rFonts w:cstheme="minorHAnsi"/>
          <w:color w:val="000000"/>
        </w:rPr>
        <w:t xml:space="preserve">” conduits from Handholes (HH) to HH with 2 of the four conduits to have 4 3X3 </w:t>
      </w:r>
      <w:r w:rsidRPr="00363C7F">
        <w:rPr>
          <w:rFonts w:cstheme="minorHAnsi"/>
          <w:b/>
          <w:color w:val="000000"/>
        </w:rPr>
        <w:t xml:space="preserve">DETECTABLE </w:t>
      </w:r>
      <w:proofErr w:type="spellStart"/>
      <w:r w:rsidRPr="00363C7F">
        <w:rPr>
          <w:rFonts w:cstheme="minorHAnsi"/>
          <w:color w:val="000000"/>
        </w:rPr>
        <w:t>MaxCell</w:t>
      </w:r>
      <w:proofErr w:type="spellEnd"/>
      <w:r w:rsidRPr="00363C7F">
        <w:rPr>
          <w:rFonts w:cstheme="minorHAnsi"/>
          <w:color w:val="000000"/>
        </w:rPr>
        <w:t xml:space="preserve"> installed.</w:t>
      </w:r>
    </w:p>
    <w:p w14:paraId="7488B5C3"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Minimum of three 4” conduits from HH to Building. UTK OIT will determine if more are required.</w:t>
      </w:r>
    </w:p>
    <w:p w14:paraId="3BB1E0B8" w14:textId="77777777" w:rsidR="00004BA7" w:rsidRPr="00363C7F" w:rsidRDefault="00004BA7" w:rsidP="006E77C8">
      <w:pPr>
        <w:pStyle w:val="ListParagraph"/>
        <w:numPr>
          <w:ilvl w:val="1"/>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At least one of the 4” conduits </w:t>
      </w:r>
      <w:proofErr w:type="gramStart"/>
      <w:r w:rsidRPr="00363C7F">
        <w:rPr>
          <w:rFonts w:cstheme="minorHAnsi"/>
          <w:color w:val="000000"/>
        </w:rPr>
        <w:t>is</w:t>
      </w:r>
      <w:proofErr w:type="gramEnd"/>
      <w:r w:rsidRPr="00363C7F">
        <w:rPr>
          <w:rFonts w:cstheme="minorHAnsi"/>
          <w:color w:val="000000"/>
        </w:rPr>
        <w:t xml:space="preserve"> to have 3 3X3 </w:t>
      </w:r>
      <w:r w:rsidRPr="00363C7F">
        <w:rPr>
          <w:rFonts w:cstheme="minorHAnsi"/>
          <w:b/>
          <w:color w:val="000000"/>
        </w:rPr>
        <w:t xml:space="preserve">DETECTABLE </w:t>
      </w:r>
      <w:proofErr w:type="spellStart"/>
      <w:r w:rsidRPr="00363C7F">
        <w:rPr>
          <w:rFonts w:cstheme="minorHAnsi"/>
          <w:color w:val="000000"/>
        </w:rPr>
        <w:t>MaxCell</w:t>
      </w:r>
      <w:proofErr w:type="spellEnd"/>
      <w:r w:rsidRPr="00363C7F">
        <w:rPr>
          <w:rFonts w:cstheme="minorHAnsi"/>
          <w:color w:val="000000"/>
        </w:rPr>
        <w:t xml:space="preserve"> installed. </w:t>
      </w:r>
    </w:p>
    <w:p w14:paraId="3206B575" w14:textId="77777777" w:rsidR="00004BA7" w:rsidRPr="00363C7F" w:rsidRDefault="00004BA7" w:rsidP="006E77C8">
      <w:pPr>
        <w:pStyle w:val="ListParagraph"/>
        <w:numPr>
          <w:ilvl w:val="1"/>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Each </w:t>
      </w:r>
      <w:proofErr w:type="spellStart"/>
      <w:r w:rsidRPr="00363C7F">
        <w:rPr>
          <w:rFonts w:cstheme="minorHAnsi"/>
          <w:color w:val="000000"/>
        </w:rPr>
        <w:t>MaxCell</w:t>
      </w:r>
      <w:proofErr w:type="spellEnd"/>
      <w:r w:rsidRPr="00363C7F">
        <w:rPr>
          <w:rFonts w:cstheme="minorHAnsi"/>
          <w:color w:val="000000"/>
        </w:rPr>
        <w:t xml:space="preserve"> is to have different color ID markings and be locatable. </w:t>
      </w:r>
    </w:p>
    <w:p w14:paraId="466C0F56" w14:textId="77777777" w:rsidR="00004BA7" w:rsidRPr="00363C7F" w:rsidRDefault="00004BA7" w:rsidP="006E77C8">
      <w:pPr>
        <w:pStyle w:val="ListParagraph"/>
        <w:numPr>
          <w:ilvl w:val="1"/>
          <w:numId w:val="7"/>
        </w:numPr>
        <w:autoSpaceDE w:val="0"/>
        <w:autoSpaceDN w:val="0"/>
        <w:adjustRightInd w:val="0"/>
        <w:spacing w:after="0" w:line="240" w:lineRule="auto"/>
        <w:jc w:val="both"/>
        <w:rPr>
          <w:rFonts w:cstheme="minorHAnsi"/>
          <w:color w:val="000000"/>
        </w:rPr>
      </w:pPr>
      <w:r w:rsidRPr="00363C7F">
        <w:rPr>
          <w:rFonts w:cstheme="minorHAnsi"/>
          <w:color w:val="000000"/>
        </w:rPr>
        <w:t>Plastic flexible inner duct not allowed.</w:t>
      </w:r>
    </w:p>
    <w:p w14:paraId="3A953B2C"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All conduits</w:t>
      </w:r>
      <w:r w:rsidRPr="00363C7F">
        <w:rPr>
          <w:rFonts w:cstheme="minorHAnsi"/>
          <w:color w:val="000000"/>
        </w:rPr>
        <w:t xml:space="preserve"> (including when filled with </w:t>
      </w:r>
      <w:proofErr w:type="spellStart"/>
      <w:r w:rsidRPr="00363C7F">
        <w:rPr>
          <w:rFonts w:cstheme="minorHAnsi"/>
          <w:color w:val="000000"/>
        </w:rPr>
        <w:t>MaxCell</w:t>
      </w:r>
      <w:proofErr w:type="spellEnd"/>
      <w:r w:rsidRPr="00363C7F">
        <w:rPr>
          <w:rFonts w:cstheme="minorHAnsi"/>
          <w:color w:val="000000"/>
        </w:rPr>
        <w:t xml:space="preserve">) </w:t>
      </w:r>
      <w:r w:rsidRPr="00395AEB">
        <w:rPr>
          <w:rFonts w:cstheme="minorHAnsi"/>
          <w:b/>
          <w:color w:val="FF0000"/>
        </w:rPr>
        <w:t>are to have a pull rope</w:t>
      </w:r>
      <w:r w:rsidRPr="00363C7F">
        <w:rPr>
          <w:rFonts w:cstheme="minorHAnsi"/>
          <w:color w:val="000000"/>
        </w:rPr>
        <w:t xml:space="preserve"> (no strings) installed.</w:t>
      </w:r>
    </w:p>
    <w:p w14:paraId="0A0BD42A"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Conduits entering the buildings must be sloped away from building</w:t>
      </w:r>
      <w:r w:rsidRPr="00363C7F">
        <w:rPr>
          <w:rFonts w:cstheme="minorHAnsi"/>
          <w:color w:val="000000"/>
        </w:rPr>
        <w:t>.</w:t>
      </w:r>
    </w:p>
    <w:p w14:paraId="02D7062F"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HH’s are to be manufactured by </w:t>
      </w:r>
      <w:proofErr w:type="spellStart"/>
      <w:r w:rsidRPr="00363C7F">
        <w:rPr>
          <w:rFonts w:cstheme="minorHAnsi"/>
          <w:color w:val="000000"/>
        </w:rPr>
        <w:t>Quazite</w:t>
      </w:r>
      <w:proofErr w:type="spellEnd"/>
      <w:r w:rsidRPr="00363C7F">
        <w:rPr>
          <w:rFonts w:cstheme="minorHAnsi"/>
          <w:color w:val="000000"/>
        </w:rPr>
        <w:t>, open bottom (on top of 4” of rock), and with a minimum size of 30”X 48”, cover labeled “Communications”.</w:t>
      </w:r>
    </w:p>
    <w:p w14:paraId="0E14F206"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Cover to have pull slot with center pin.</w:t>
      </w:r>
    </w:p>
    <w:p w14:paraId="54958575" w14:textId="26C6A09B"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HH covers are to be heavy duty and be traffic/drive overrated.</w:t>
      </w:r>
    </w:p>
    <w:p w14:paraId="072DA99B" w14:textId="2E57D671" w:rsidR="00004BA7" w:rsidRPr="00363C7F" w:rsidRDefault="00004BA7" w:rsidP="006E77C8">
      <w:pPr>
        <w:pStyle w:val="ListParagraph"/>
        <w:numPr>
          <w:ilvl w:val="1"/>
          <w:numId w:val="7"/>
        </w:numPr>
        <w:spacing w:after="0"/>
        <w:jc w:val="both"/>
        <w:rPr>
          <w:rFonts w:cstheme="minorHAnsi"/>
        </w:rPr>
      </w:pPr>
      <w:r w:rsidRPr="00363C7F">
        <w:rPr>
          <w:rFonts w:cstheme="minorHAnsi"/>
        </w:rPr>
        <w:t xml:space="preserve">Manholes shall </w:t>
      </w:r>
      <w:r w:rsidR="008033CE">
        <w:rPr>
          <w:rFonts w:cstheme="minorHAnsi"/>
        </w:rPr>
        <w:t xml:space="preserve">be </w:t>
      </w:r>
      <w:r w:rsidRPr="00363C7F">
        <w:rPr>
          <w:rFonts w:cstheme="minorHAnsi"/>
        </w:rPr>
        <w:t xml:space="preserve">a minimum of 7’X7’X7” inside dimensions and should be manufactured in top and bottom halves.  </w:t>
      </w:r>
    </w:p>
    <w:p w14:paraId="7DD05973" w14:textId="77777777" w:rsidR="00004BA7" w:rsidRPr="00363C7F" w:rsidRDefault="00004BA7" w:rsidP="006E77C8">
      <w:pPr>
        <w:pStyle w:val="ListParagraph"/>
        <w:numPr>
          <w:ilvl w:val="1"/>
          <w:numId w:val="7"/>
        </w:numPr>
        <w:spacing w:after="0"/>
        <w:jc w:val="both"/>
        <w:rPr>
          <w:rFonts w:cstheme="minorHAnsi"/>
        </w:rPr>
      </w:pPr>
      <w:r w:rsidRPr="00363C7F">
        <w:rPr>
          <w:rFonts w:cstheme="minorHAnsi"/>
        </w:rPr>
        <w:t xml:space="preserve">Each manhole shall be equipped with steps and ladders.  </w:t>
      </w:r>
    </w:p>
    <w:p w14:paraId="3D048F2F" w14:textId="77777777" w:rsidR="00004BA7" w:rsidRPr="00363C7F" w:rsidRDefault="00004BA7" w:rsidP="006E77C8">
      <w:pPr>
        <w:pStyle w:val="ListParagraph"/>
        <w:numPr>
          <w:ilvl w:val="1"/>
          <w:numId w:val="7"/>
        </w:numPr>
        <w:spacing w:after="0"/>
        <w:jc w:val="both"/>
        <w:rPr>
          <w:rFonts w:cstheme="minorHAnsi"/>
        </w:rPr>
      </w:pPr>
      <w:r w:rsidRPr="00363C7F">
        <w:rPr>
          <w:rFonts w:cstheme="minorHAnsi"/>
        </w:rPr>
        <w:t>They shall have racks in all 4 corners mounted to corner brackets and 2 racks equally spaced on each side wall which are mounted on S brackets.</w:t>
      </w:r>
    </w:p>
    <w:p w14:paraId="72F5C208" w14:textId="77777777" w:rsidR="00004BA7" w:rsidRPr="00363C7F" w:rsidRDefault="00004BA7" w:rsidP="006E77C8">
      <w:pPr>
        <w:pStyle w:val="ListParagraph"/>
        <w:numPr>
          <w:ilvl w:val="0"/>
          <w:numId w:val="7"/>
        </w:numPr>
        <w:spacing w:after="0"/>
        <w:jc w:val="both"/>
        <w:rPr>
          <w:rFonts w:cstheme="minorHAnsi"/>
          <w:color w:val="000000"/>
        </w:rPr>
      </w:pPr>
      <w:r w:rsidRPr="00363C7F">
        <w:rPr>
          <w:rFonts w:cstheme="minorHAnsi"/>
          <w:color w:val="000000"/>
        </w:rPr>
        <w:t>HH’s are to be installed at a maximum distance of 150’ intervals for straight runs. This distance could be shorter after calculating bends and cable pulling tensions.</w:t>
      </w:r>
    </w:p>
    <w:p w14:paraId="5921A371" w14:textId="77777777" w:rsidR="00004BA7" w:rsidRPr="00363C7F" w:rsidRDefault="00004BA7" w:rsidP="006E77C8">
      <w:pPr>
        <w:pStyle w:val="ListParagraph"/>
        <w:numPr>
          <w:ilvl w:val="0"/>
          <w:numId w:val="7"/>
        </w:numPr>
        <w:spacing w:after="0"/>
        <w:jc w:val="both"/>
        <w:rPr>
          <w:rFonts w:cstheme="minorHAnsi"/>
          <w:color w:val="000000"/>
        </w:rPr>
      </w:pPr>
      <w:r w:rsidRPr="00395AEB">
        <w:rPr>
          <w:rFonts w:cstheme="minorHAnsi"/>
          <w:b/>
          <w:color w:val="FF0000"/>
        </w:rPr>
        <w:t>No 90° bends in conduit</w:t>
      </w:r>
      <w:r w:rsidRPr="00363C7F">
        <w:rPr>
          <w:rFonts w:cstheme="minorHAnsi"/>
          <w:color w:val="000000"/>
        </w:rPr>
        <w:t>. Communications sweeps are to be used.</w:t>
      </w:r>
    </w:p>
    <w:p w14:paraId="7A880DAC" w14:textId="74E7DEFC"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No “elbows or LB’s” (Smart LB allowed, see figure below), </w:t>
      </w:r>
      <w:r w:rsidRPr="008D03E9">
        <w:rPr>
          <w:rFonts w:cstheme="minorHAnsi"/>
          <w:b/>
          <w:color w:val="FF0000"/>
        </w:rPr>
        <w:t>terminate conduit in an appropriate</w:t>
      </w:r>
      <w:r w:rsidR="00D441FF" w:rsidRPr="008D03E9">
        <w:rPr>
          <w:rFonts w:cstheme="minorHAnsi"/>
          <w:b/>
          <w:color w:val="FF0000"/>
        </w:rPr>
        <w:t>ly</w:t>
      </w:r>
      <w:r w:rsidRPr="008D03E9">
        <w:rPr>
          <w:rFonts w:cstheme="minorHAnsi"/>
          <w:b/>
          <w:color w:val="FF0000"/>
        </w:rPr>
        <w:t xml:space="preserve"> sized pull box</w:t>
      </w:r>
      <w:r w:rsidRPr="00363C7F">
        <w:rPr>
          <w:rFonts w:cstheme="minorHAnsi"/>
          <w:color w:val="000000"/>
        </w:rPr>
        <w:t xml:space="preserve"> (PB).</w:t>
      </w:r>
    </w:p>
    <w:p w14:paraId="508187B4" w14:textId="77777777" w:rsidR="00004BA7" w:rsidRPr="00363C7F" w:rsidRDefault="00004BA7" w:rsidP="00004BA7">
      <w:pPr>
        <w:rPr>
          <w:rFonts w:cstheme="minorHAnsi"/>
          <w:color w:val="000000"/>
        </w:rPr>
      </w:pPr>
      <w:r w:rsidRPr="00363C7F">
        <w:rPr>
          <w:rFonts w:cstheme="minorHAnsi"/>
          <w:color w:val="000000"/>
        </w:rPr>
        <w:br w:type="page"/>
      </w:r>
    </w:p>
    <w:p w14:paraId="143FE6ED" w14:textId="77777777" w:rsidR="00004BA7" w:rsidRPr="00363C7F" w:rsidRDefault="00004BA7" w:rsidP="00004BA7">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04BA7" w:rsidRPr="00363C7F" w14:paraId="4FF89384" w14:textId="77777777" w:rsidTr="00240968">
        <w:tc>
          <w:tcPr>
            <w:tcW w:w="9350" w:type="dxa"/>
          </w:tcPr>
          <w:p w14:paraId="728AC01A" w14:textId="77777777" w:rsidR="00004BA7" w:rsidRPr="00363C7F" w:rsidRDefault="00004BA7" w:rsidP="00240968">
            <w:pPr>
              <w:jc w:val="center"/>
              <w:rPr>
                <w:rFonts w:cstheme="minorHAnsi"/>
                <w:b/>
                <w:color w:val="FF0000"/>
                <w:sz w:val="20"/>
                <w:szCs w:val="20"/>
              </w:rPr>
            </w:pPr>
            <w:r w:rsidRPr="00363C7F">
              <w:rPr>
                <w:rFonts w:cstheme="minorHAnsi"/>
                <w:b/>
                <w:bCs/>
                <w:noProof/>
                <w:color w:val="3B3D3F"/>
              </w:rPr>
              <w:drawing>
                <wp:inline distT="0" distB="0" distL="0" distR="0" wp14:anchorId="05B4E946" wp14:editId="0865D3A9">
                  <wp:extent cx="3628032" cy="2803585"/>
                  <wp:effectExtent l="0" t="0" r="0" b="0"/>
                  <wp:docPr id="17" name="Picture 3" descr="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jpg"/>
                          <pic:cNvPicPr/>
                        </pic:nvPicPr>
                        <pic:blipFill>
                          <a:blip r:embed="rId44" cstate="print"/>
                          <a:stretch>
                            <a:fillRect/>
                          </a:stretch>
                        </pic:blipFill>
                        <pic:spPr>
                          <a:xfrm>
                            <a:off x="0" y="0"/>
                            <a:ext cx="3668835" cy="2835116"/>
                          </a:xfrm>
                          <a:prstGeom prst="rect">
                            <a:avLst/>
                          </a:prstGeom>
                        </pic:spPr>
                      </pic:pic>
                    </a:graphicData>
                  </a:graphic>
                </wp:inline>
              </w:drawing>
            </w:r>
          </w:p>
        </w:tc>
      </w:tr>
    </w:tbl>
    <w:p w14:paraId="0E40025A" w14:textId="77777777" w:rsidR="00004BA7" w:rsidRPr="00363C7F" w:rsidRDefault="00004BA7" w:rsidP="00004BA7">
      <w:pPr>
        <w:spacing w:after="0"/>
        <w:rPr>
          <w:rFonts w:cstheme="minorHAnsi"/>
          <w:b/>
          <w:color w:val="FF0000"/>
          <w:sz w:val="20"/>
          <w:szCs w:val="20"/>
        </w:rPr>
      </w:pPr>
    </w:p>
    <w:p w14:paraId="48A6F08A" w14:textId="77777777" w:rsidR="00004BA7" w:rsidRPr="00363C7F" w:rsidRDefault="00004BA7" w:rsidP="00004BA7">
      <w:pPr>
        <w:spacing w:after="0"/>
        <w:rPr>
          <w:rFonts w:cstheme="minorHAnsi"/>
          <w:b/>
          <w:color w:val="FF0000"/>
          <w:sz w:val="20"/>
          <w:szCs w:val="20"/>
        </w:rPr>
      </w:pPr>
    </w:p>
    <w:p w14:paraId="4766C0AA" w14:textId="4FB87F9D" w:rsidR="00004BA7" w:rsidRPr="00D441FF" w:rsidRDefault="00004BA7" w:rsidP="00004BA7">
      <w:pPr>
        <w:spacing w:after="0"/>
        <w:jc w:val="center"/>
        <w:rPr>
          <w:rFonts w:cstheme="minorHAnsi"/>
          <w:b/>
          <w:sz w:val="20"/>
          <w:szCs w:val="20"/>
        </w:rPr>
      </w:pPr>
      <w:r w:rsidRPr="00D441FF">
        <w:rPr>
          <w:rFonts w:cstheme="minorHAnsi"/>
          <w:b/>
          <w:sz w:val="20"/>
          <w:szCs w:val="20"/>
        </w:rPr>
        <w:t xml:space="preserve">Figure </w:t>
      </w:r>
      <w:r w:rsidR="007563CA" w:rsidRPr="00D441FF">
        <w:rPr>
          <w:rFonts w:cstheme="minorHAnsi"/>
          <w:b/>
          <w:sz w:val="20"/>
          <w:szCs w:val="20"/>
        </w:rPr>
        <w:t>1</w:t>
      </w:r>
      <w:r w:rsidR="00970CA7">
        <w:rPr>
          <w:rFonts w:cstheme="minorHAnsi"/>
          <w:b/>
          <w:sz w:val="20"/>
          <w:szCs w:val="20"/>
        </w:rPr>
        <w:t>5</w:t>
      </w:r>
      <w:r w:rsidRPr="00D441FF">
        <w:rPr>
          <w:rFonts w:cstheme="minorHAnsi"/>
          <w:b/>
          <w:sz w:val="20"/>
          <w:szCs w:val="20"/>
        </w:rPr>
        <w:t xml:space="preserve">:  Front View of Racks </w:t>
      </w:r>
      <w:proofErr w:type="spellStart"/>
      <w:r w:rsidRPr="00D441FF">
        <w:rPr>
          <w:rFonts w:cstheme="minorHAnsi"/>
          <w:b/>
          <w:sz w:val="20"/>
          <w:szCs w:val="20"/>
        </w:rPr>
        <w:t>LayoSmart</w:t>
      </w:r>
      <w:proofErr w:type="spellEnd"/>
      <w:r w:rsidRPr="00D441FF">
        <w:rPr>
          <w:rFonts w:cstheme="minorHAnsi"/>
          <w:b/>
          <w:sz w:val="20"/>
          <w:szCs w:val="20"/>
        </w:rPr>
        <w:t xml:space="preserve"> Conduit Body – Telecommunications LB</w:t>
      </w:r>
    </w:p>
    <w:p w14:paraId="4BFA0E20" w14:textId="77777777" w:rsidR="00004BA7" w:rsidRPr="00363C7F" w:rsidRDefault="00004BA7" w:rsidP="00004BA7">
      <w:pPr>
        <w:autoSpaceDE w:val="0"/>
        <w:autoSpaceDN w:val="0"/>
        <w:adjustRightInd w:val="0"/>
        <w:spacing w:after="0" w:line="240" w:lineRule="auto"/>
        <w:rPr>
          <w:rFonts w:cstheme="minorHAnsi"/>
          <w:bCs/>
        </w:rPr>
      </w:pPr>
    </w:p>
    <w:p w14:paraId="52FCCFB2"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When tying into an existing HH, first consult with UTK OIT to determine if a HH needs to be replaced with a larger size.</w:t>
      </w:r>
    </w:p>
    <w:p w14:paraId="47B8B2FC"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When entering a HH, enter at bottom, do not drill or punch holes in sides of HH. </w:t>
      </w:r>
    </w:p>
    <w:p w14:paraId="13B746CA" w14:textId="77777777" w:rsidR="00004BA7" w:rsidRPr="00363C7F" w:rsidRDefault="00004BA7" w:rsidP="006E77C8">
      <w:pPr>
        <w:pStyle w:val="ListParagraph"/>
        <w:numPr>
          <w:ilvl w:val="1"/>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Any exceptions to this must be cleared with UTK Telecommunications.  </w:t>
      </w:r>
    </w:p>
    <w:p w14:paraId="792373AB" w14:textId="77777777" w:rsidR="00004BA7" w:rsidRPr="00363C7F" w:rsidRDefault="00004BA7" w:rsidP="006E77C8">
      <w:pPr>
        <w:pStyle w:val="ListParagraph"/>
        <w:numPr>
          <w:ilvl w:val="1"/>
          <w:numId w:val="7"/>
        </w:numPr>
        <w:autoSpaceDE w:val="0"/>
        <w:autoSpaceDN w:val="0"/>
        <w:adjustRightInd w:val="0"/>
        <w:spacing w:after="0" w:line="240" w:lineRule="auto"/>
        <w:jc w:val="both"/>
        <w:rPr>
          <w:rFonts w:cstheme="minorHAnsi"/>
          <w:color w:val="000000"/>
        </w:rPr>
      </w:pPr>
      <w:r w:rsidRPr="00363C7F">
        <w:rPr>
          <w:rFonts w:cstheme="minorHAnsi"/>
          <w:color w:val="000000"/>
        </w:rPr>
        <w:t>A HH is not to be used in lieu of a bend.</w:t>
      </w:r>
    </w:p>
    <w:p w14:paraId="6019617A" w14:textId="77777777" w:rsidR="00004BA7" w:rsidRPr="00363C7F" w:rsidRDefault="00004BA7" w:rsidP="00004BA7">
      <w:pPr>
        <w:autoSpaceDE w:val="0"/>
        <w:autoSpaceDN w:val="0"/>
        <w:adjustRightInd w:val="0"/>
        <w:spacing w:after="0" w:line="240" w:lineRule="auto"/>
        <w:ind w:left="360"/>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04BA7" w:rsidRPr="00363C7F" w14:paraId="278A9071" w14:textId="77777777" w:rsidTr="00240968">
        <w:tc>
          <w:tcPr>
            <w:tcW w:w="9350" w:type="dxa"/>
          </w:tcPr>
          <w:p w14:paraId="48BD76FC" w14:textId="77777777" w:rsidR="00004BA7" w:rsidRPr="00363C7F" w:rsidRDefault="00004BA7" w:rsidP="00240968">
            <w:pPr>
              <w:jc w:val="center"/>
              <w:rPr>
                <w:rFonts w:cstheme="minorHAnsi"/>
                <w:b/>
                <w:color w:val="FF0000"/>
                <w:sz w:val="20"/>
                <w:szCs w:val="20"/>
              </w:rPr>
            </w:pPr>
            <w:r w:rsidRPr="00363C7F">
              <w:rPr>
                <w:rFonts w:cstheme="minorHAnsi"/>
                <w:noProof/>
              </w:rPr>
              <w:drawing>
                <wp:inline distT="0" distB="0" distL="0" distR="0" wp14:anchorId="4575BAD5" wp14:editId="508D5F4F">
                  <wp:extent cx="4087548" cy="2924355"/>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12849" cy="3085542"/>
                          </a:xfrm>
                          <a:prstGeom prst="rect">
                            <a:avLst/>
                          </a:prstGeom>
                        </pic:spPr>
                      </pic:pic>
                    </a:graphicData>
                  </a:graphic>
                </wp:inline>
              </w:drawing>
            </w:r>
          </w:p>
        </w:tc>
      </w:tr>
    </w:tbl>
    <w:p w14:paraId="09D4124D" w14:textId="77777777" w:rsidR="00004BA7" w:rsidRPr="00363C7F" w:rsidRDefault="00004BA7" w:rsidP="00004BA7">
      <w:pPr>
        <w:spacing w:after="0"/>
        <w:rPr>
          <w:rFonts w:cstheme="minorHAnsi"/>
          <w:b/>
          <w:color w:val="FF0000"/>
          <w:sz w:val="20"/>
          <w:szCs w:val="20"/>
        </w:rPr>
      </w:pPr>
    </w:p>
    <w:p w14:paraId="27CEBFE2" w14:textId="6FB95236" w:rsidR="00004BA7" w:rsidRPr="00D441FF" w:rsidRDefault="00004BA7" w:rsidP="00004BA7">
      <w:pPr>
        <w:spacing w:after="0"/>
        <w:jc w:val="center"/>
        <w:rPr>
          <w:rFonts w:cstheme="minorHAnsi"/>
          <w:b/>
          <w:sz w:val="20"/>
          <w:szCs w:val="20"/>
        </w:rPr>
      </w:pPr>
      <w:r w:rsidRPr="00D441FF">
        <w:rPr>
          <w:rFonts w:cstheme="minorHAnsi"/>
          <w:b/>
          <w:sz w:val="20"/>
          <w:szCs w:val="20"/>
        </w:rPr>
        <w:t xml:space="preserve">Figure </w:t>
      </w:r>
      <w:r w:rsidR="00AA6A2C" w:rsidRPr="00D441FF">
        <w:rPr>
          <w:rFonts w:cstheme="minorHAnsi"/>
          <w:b/>
          <w:sz w:val="20"/>
          <w:szCs w:val="20"/>
        </w:rPr>
        <w:t>1</w:t>
      </w:r>
      <w:r w:rsidR="00970CA7">
        <w:rPr>
          <w:rFonts w:cstheme="minorHAnsi"/>
          <w:b/>
          <w:sz w:val="20"/>
          <w:szCs w:val="20"/>
        </w:rPr>
        <w:t>6</w:t>
      </w:r>
      <w:r w:rsidRPr="00D441FF">
        <w:rPr>
          <w:rFonts w:cstheme="minorHAnsi"/>
          <w:b/>
          <w:sz w:val="20"/>
          <w:szCs w:val="20"/>
        </w:rPr>
        <w:t>:  Pull Box Configurations</w:t>
      </w:r>
    </w:p>
    <w:p w14:paraId="41A40583" w14:textId="7FCB9096" w:rsidR="005E2D93" w:rsidRDefault="005E2D93">
      <w:pPr>
        <w:rPr>
          <w:rFonts w:cstheme="minorHAnsi"/>
          <w:bCs/>
        </w:rPr>
      </w:pPr>
      <w:r>
        <w:rPr>
          <w:rFonts w:cstheme="minorHAnsi"/>
          <w:bCs/>
        </w:rPr>
        <w:br w:type="page"/>
      </w:r>
    </w:p>
    <w:p w14:paraId="3F76B783" w14:textId="77777777" w:rsidR="00004BA7" w:rsidRPr="00363C7F" w:rsidRDefault="00004BA7" w:rsidP="00004BA7">
      <w:pPr>
        <w:autoSpaceDE w:val="0"/>
        <w:autoSpaceDN w:val="0"/>
        <w:adjustRightInd w:val="0"/>
        <w:spacing w:after="0" w:line="240" w:lineRule="auto"/>
        <w:rPr>
          <w:rFonts w:cstheme="minorHAnsi"/>
          <w:bCs/>
        </w:rPr>
      </w:pPr>
    </w:p>
    <w:p w14:paraId="4C744636"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Conduits are to be free of debris and water</w:t>
      </w:r>
      <w:r w:rsidRPr="00363C7F">
        <w:rPr>
          <w:rFonts w:cstheme="minorHAnsi"/>
          <w:color w:val="000000"/>
        </w:rPr>
        <w:t xml:space="preserve">. </w:t>
      </w:r>
    </w:p>
    <w:p w14:paraId="23B6545E" w14:textId="388EAB3C" w:rsidR="00004BA7" w:rsidRPr="00363C7F" w:rsidRDefault="008033CE"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Notify UTK OIT when conduits are ready to be sealed</w:t>
      </w:r>
      <w:r>
        <w:rPr>
          <w:rFonts w:cstheme="minorHAnsi"/>
          <w:color w:val="000000"/>
        </w:rPr>
        <w:t>.</w:t>
      </w:r>
    </w:p>
    <w:p w14:paraId="24CF7051" w14:textId="1DE159EA"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Cabling is to be neat and professional inside HH</w:t>
      </w:r>
      <w:r w:rsidR="00F0313C">
        <w:rPr>
          <w:rFonts w:cstheme="minorHAnsi"/>
          <w:color w:val="000000"/>
        </w:rPr>
        <w:t>s</w:t>
      </w:r>
      <w:r w:rsidRPr="00363C7F">
        <w:rPr>
          <w:rFonts w:cstheme="minorHAnsi"/>
          <w:color w:val="000000"/>
        </w:rPr>
        <w:t xml:space="preserve"> &amp; PBs. </w:t>
      </w:r>
    </w:p>
    <w:p w14:paraId="4514A8EB"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Route and secure cables around edges to free up room for future cabling.</w:t>
      </w:r>
    </w:p>
    <w:p w14:paraId="44A122E0"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All cables are to be labeled inside HH or PB</w:t>
      </w:r>
      <w:r w:rsidRPr="00363C7F">
        <w:rPr>
          <w:rFonts w:cstheme="minorHAnsi"/>
          <w:color w:val="000000"/>
        </w:rPr>
        <w:t>. Consult UTK OIT.</w:t>
      </w:r>
    </w:p>
    <w:p w14:paraId="74C3CD9A"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Every other HH is to have a </w:t>
      </w:r>
      <w:r w:rsidRPr="00395AEB">
        <w:rPr>
          <w:rFonts w:cstheme="minorHAnsi"/>
          <w:b/>
          <w:color w:val="FF0000"/>
        </w:rPr>
        <w:t>25’ maintenance loop for fiber optics</w:t>
      </w:r>
      <w:r w:rsidRPr="00363C7F">
        <w:rPr>
          <w:rFonts w:cstheme="minorHAnsi"/>
          <w:color w:val="000000"/>
        </w:rPr>
        <w:t>. Secure loop to side of HH.</w:t>
      </w:r>
    </w:p>
    <w:p w14:paraId="16B3922C"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Install “Caution Telecommunication” detectable Orange tape, along the cable pathway 12” below the final grade.</w:t>
      </w:r>
    </w:p>
    <w:p w14:paraId="01FB53F7"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When splicing is necessary; use approved splicing methods and enclosures. </w:t>
      </w:r>
    </w:p>
    <w:p w14:paraId="21D0E421"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 xml:space="preserve">All </w:t>
      </w:r>
      <w:r w:rsidRPr="00395AEB">
        <w:rPr>
          <w:rFonts w:cstheme="minorHAnsi"/>
          <w:b/>
          <w:color w:val="FF0000"/>
        </w:rPr>
        <w:t>coax connectors are to be enclosed with heat shrink, with at least 2” of shrink tube</w:t>
      </w:r>
      <w:r w:rsidRPr="00363C7F">
        <w:rPr>
          <w:rFonts w:cstheme="minorHAnsi"/>
          <w:color w:val="000000"/>
        </w:rPr>
        <w:t xml:space="preserve"> covering outer jacket. </w:t>
      </w:r>
    </w:p>
    <w:p w14:paraId="65CC7EB6"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63C7F">
        <w:rPr>
          <w:rFonts w:cstheme="minorHAnsi"/>
          <w:color w:val="000000"/>
        </w:rPr>
        <w:t>Use flame spread head to avoid scorching and melting center dielectric.</w:t>
      </w:r>
    </w:p>
    <w:p w14:paraId="7125E9DA" w14:textId="77777777" w:rsidR="00004BA7" w:rsidRPr="00363C7F" w:rsidRDefault="00004BA7" w:rsidP="006E77C8">
      <w:pPr>
        <w:pStyle w:val="ListParagraph"/>
        <w:numPr>
          <w:ilvl w:val="0"/>
          <w:numId w:val="7"/>
        </w:numPr>
        <w:autoSpaceDE w:val="0"/>
        <w:autoSpaceDN w:val="0"/>
        <w:adjustRightInd w:val="0"/>
        <w:spacing w:after="0" w:line="240" w:lineRule="auto"/>
        <w:jc w:val="both"/>
        <w:rPr>
          <w:rFonts w:cstheme="minorHAnsi"/>
          <w:color w:val="000000"/>
        </w:rPr>
      </w:pPr>
      <w:r w:rsidRPr="00395AEB">
        <w:rPr>
          <w:rFonts w:cstheme="minorHAnsi"/>
          <w:b/>
          <w:color w:val="FF0000"/>
        </w:rPr>
        <w:t>Consult with UTK OIT before any splicing</w:t>
      </w:r>
      <w:r w:rsidRPr="00363C7F">
        <w:rPr>
          <w:rFonts w:cstheme="minorHAnsi"/>
          <w:color w:val="000000"/>
        </w:rPr>
        <w:t xml:space="preserve"> is designed or requested.</w:t>
      </w:r>
    </w:p>
    <w:p w14:paraId="568932F3" w14:textId="4330E453" w:rsidR="00004BA7" w:rsidRPr="00363C7F" w:rsidRDefault="00004BA7" w:rsidP="006E77C8">
      <w:pPr>
        <w:pStyle w:val="ListParagraph"/>
        <w:numPr>
          <w:ilvl w:val="0"/>
          <w:numId w:val="7"/>
        </w:numPr>
        <w:spacing w:after="0"/>
        <w:jc w:val="both"/>
        <w:rPr>
          <w:rFonts w:cstheme="minorHAnsi"/>
        </w:rPr>
      </w:pPr>
      <w:r w:rsidRPr="00E17FA2">
        <w:rPr>
          <w:rFonts w:cstheme="minorHAnsi"/>
          <w:b/>
          <w:color w:val="FF0000"/>
        </w:rPr>
        <w:t>Before back</w:t>
      </w:r>
      <w:r w:rsidR="00385525" w:rsidRPr="00E17FA2">
        <w:rPr>
          <w:rFonts w:cstheme="minorHAnsi"/>
          <w:b/>
          <w:color w:val="FF0000"/>
        </w:rPr>
        <w:t xml:space="preserve"> </w:t>
      </w:r>
      <w:r w:rsidRPr="00E17FA2">
        <w:rPr>
          <w:rFonts w:cstheme="minorHAnsi"/>
          <w:b/>
          <w:color w:val="FF0000"/>
        </w:rPr>
        <w:t>fill, all underground installations must pass UTK OIT inspections</w:t>
      </w:r>
      <w:r w:rsidRPr="00363C7F">
        <w:rPr>
          <w:rFonts w:cstheme="minorHAnsi"/>
          <w:color w:val="000000"/>
        </w:rPr>
        <w:t>.</w:t>
      </w:r>
    </w:p>
    <w:p w14:paraId="68747DB3" w14:textId="77777777" w:rsidR="00004BA7" w:rsidRPr="00363C7F" w:rsidRDefault="00004BA7" w:rsidP="00004BA7">
      <w:pPr>
        <w:spacing w:after="0"/>
        <w:rPr>
          <w:rFonts w:cstheme="minorHAnsi"/>
        </w:rPr>
      </w:pPr>
    </w:p>
    <w:p w14:paraId="3BC81405" w14:textId="6B4FC577" w:rsidR="00004BA7" w:rsidRPr="00363C7F" w:rsidRDefault="00004BA7">
      <w:pPr>
        <w:rPr>
          <w:rFonts w:cstheme="minorHAnsi"/>
        </w:rPr>
      </w:pPr>
      <w:r w:rsidRPr="00363C7F">
        <w:rPr>
          <w:rFonts w:cstheme="minorHAnsi"/>
        </w:rPr>
        <w:br w:type="page"/>
      </w:r>
    </w:p>
    <w:p w14:paraId="46D48DE9" w14:textId="64E47DA3" w:rsidR="00905158" w:rsidRPr="004C3D1E" w:rsidRDefault="003D7199" w:rsidP="006E77C8">
      <w:pPr>
        <w:pStyle w:val="ListParagraph"/>
        <w:numPr>
          <w:ilvl w:val="0"/>
          <w:numId w:val="9"/>
        </w:numPr>
        <w:autoSpaceDE w:val="0"/>
        <w:autoSpaceDN w:val="0"/>
        <w:adjustRightInd w:val="0"/>
        <w:spacing w:after="0" w:line="240" w:lineRule="auto"/>
        <w:rPr>
          <w:rFonts w:cstheme="minorHAnsi"/>
          <w:b/>
          <w:bCs/>
          <w:sz w:val="28"/>
          <w:szCs w:val="28"/>
        </w:rPr>
      </w:pPr>
      <w:r w:rsidRPr="004C3D1E">
        <w:rPr>
          <w:rFonts w:cstheme="minorHAnsi"/>
          <w:b/>
          <w:sz w:val="28"/>
          <w:szCs w:val="28"/>
        </w:rPr>
        <w:lastRenderedPageBreak/>
        <w:t xml:space="preserve">Inside Plant (ISP) Cabling Infrastructure </w:t>
      </w:r>
      <w:r w:rsidR="00493BD7">
        <w:rPr>
          <w:rFonts w:cstheme="minorHAnsi"/>
          <w:b/>
          <w:sz w:val="28"/>
          <w:szCs w:val="28"/>
        </w:rPr>
        <w:t>Requirements</w:t>
      </w:r>
    </w:p>
    <w:p w14:paraId="0AAC083D" w14:textId="77777777" w:rsidR="003D7199" w:rsidRPr="00363C7F" w:rsidRDefault="003D7199" w:rsidP="003D7199">
      <w:pPr>
        <w:autoSpaceDE w:val="0"/>
        <w:autoSpaceDN w:val="0"/>
        <w:adjustRightInd w:val="0"/>
        <w:spacing w:after="0" w:line="240" w:lineRule="auto"/>
        <w:rPr>
          <w:rFonts w:cstheme="minorHAnsi"/>
          <w:b/>
          <w:bCs/>
          <w:color w:val="000000"/>
        </w:rPr>
      </w:pPr>
    </w:p>
    <w:p w14:paraId="04C4BCA5" w14:textId="77777777" w:rsidR="003D7199" w:rsidRPr="00363C7F" w:rsidRDefault="003D7199" w:rsidP="003D7199">
      <w:pPr>
        <w:autoSpaceDE w:val="0"/>
        <w:autoSpaceDN w:val="0"/>
        <w:adjustRightInd w:val="0"/>
        <w:spacing w:after="0" w:line="240" w:lineRule="auto"/>
        <w:rPr>
          <w:rFonts w:cstheme="minorHAnsi"/>
          <w:bCs/>
        </w:rPr>
      </w:pPr>
      <w:r w:rsidRPr="00363C7F">
        <w:rPr>
          <w:rFonts w:cstheme="minorHAnsi"/>
          <w:b/>
          <w:bCs/>
        </w:rPr>
        <w:t>Backbone Cabling</w:t>
      </w:r>
    </w:p>
    <w:p w14:paraId="0A85A710" w14:textId="2FD67C63" w:rsidR="003D7199" w:rsidRPr="00363C7F" w:rsidRDefault="00F21D22" w:rsidP="0046168B">
      <w:pPr>
        <w:autoSpaceDE w:val="0"/>
        <w:autoSpaceDN w:val="0"/>
        <w:adjustRightInd w:val="0"/>
        <w:spacing w:after="0" w:line="240" w:lineRule="auto"/>
        <w:jc w:val="both"/>
        <w:rPr>
          <w:rFonts w:cstheme="minorHAnsi"/>
          <w:bCs/>
        </w:rPr>
      </w:pPr>
      <w:r>
        <w:rPr>
          <w:rFonts w:cstheme="minorHAnsi"/>
          <w:bCs/>
        </w:rPr>
        <w:t xml:space="preserve">The campus backbone is </w:t>
      </w:r>
      <w:r w:rsidR="00A246DC">
        <w:rPr>
          <w:rFonts w:cstheme="minorHAnsi"/>
          <w:bCs/>
        </w:rPr>
        <w:t>the</w:t>
      </w:r>
      <w:r>
        <w:rPr>
          <w:rFonts w:cstheme="minorHAnsi"/>
          <w:bCs/>
        </w:rPr>
        <w:t xml:space="preserve"> network foundation.  It connect</w:t>
      </w:r>
      <w:r w:rsidR="00A246DC">
        <w:rPr>
          <w:rFonts w:cstheme="minorHAnsi"/>
          <w:bCs/>
        </w:rPr>
        <w:t>s</w:t>
      </w:r>
      <w:r>
        <w:rPr>
          <w:rFonts w:cstheme="minorHAnsi"/>
          <w:bCs/>
        </w:rPr>
        <w:t xml:space="preserve"> the buildings across </w:t>
      </w:r>
      <w:r w:rsidR="00A246DC">
        <w:rPr>
          <w:rFonts w:cstheme="minorHAnsi"/>
          <w:bCs/>
        </w:rPr>
        <w:t>campus to create the</w:t>
      </w:r>
      <w:r>
        <w:rPr>
          <w:rFonts w:cstheme="minorHAnsi"/>
          <w:bCs/>
        </w:rPr>
        <w:t xml:space="preserve"> network computing environment.  </w:t>
      </w:r>
      <w:r w:rsidR="003D7199" w:rsidRPr="00363C7F">
        <w:rPr>
          <w:rFonts w:cstheme="minorHAnsi"/>
          <w:bCs/>
        </w:rPr>
        <w:t>It</w:t>
      </w:r>
      <w:r w:rsidR="00A246DC">
        <w:rPr>
          <w:rFonts w:cstheme="minorHAnsi"/>
          <w:bCs/>
        </w:rPr>
        <w:t xml:space="preserve"> includes</w:t>
      </w:r>
      <w:r w:rsidR="003D7199" w:rsidRPr="00363C7F">
        <w:rPr>
          <w:rStyle w:val="tgc"/>
          <w:rFonts w:cstheme="minorHAnsi"/>
        </w:rPr>
        <w:t xml:space="preserve"> the inter-building and intra-building </w:t>
      </w:r>
      <w:r w:rsidR="003D7199" w:rsidRPr="00363C7F">
        <w:rPr>
          <w:rStyle w:val="tgc"/>
          <w:rFonts w:cstheme="minorHAnsi"/>
          <w:bCs/>
        </w:rPr>
        <w:t>cable</w:t>
      </w:r>
      <w:r w:rsidR="003D7199" w:rsidRPr="00363C7F">
        <w:rPr>
          <w:rStyle w:val="tgc"/>
          <w:rFonts w:cstheme="minorHAnsi"/>
        </w:rPr>
        <w:t xml:space="preserve"> connections in structured </w:t>
      </w:r>
      <w:r w:rsidR="003D7199" w:rsidRPr="00363C7F">
        <w:rPr>
          <w:rStyle w:val="tgc"/>
          <w:rFonts w:cstheme="minorHAnsi"/>
          <w:bCs/>
        </w:rPr>
        <w:t>cabling</w:t>
      </w:r>
      <w:r w:rsidR="003D7199" w:rsidRPr="00363C7F">
        <w:rPr>
          <w:rStyle w:val="tgc"/>
          <w:rFonts w:cstheme="minorHAnsi"/>
        </w:rPr>
        <w:t xml:space="preserve"> between entrance facilities, equipment rooms and telecommunications closets. </w:t>
      </w:r>
      <w:r w:rsidR="003D7199" w:rsidRPr="00363C7F">
        <w:rPr>
          <w:rStyle w:val="tgc"/>
          <w:rFonts w:cstheme="minorHAnsi"/>
          <w:bCs/>
        </w:rPr>
        <w:t>Backbone cabling</w:t>
      </w:r>
      <w:r w:rsidR="003D7199" w:rsidRPr="00363C7F">
        <w:rPr>
          <w:rStyle w:val="tgc"/>
          <w:rFonts w:cstheme="minorHAnsi"/>
        </w:rPr>
        <w:t xml:space="preserve"> consists of the transmission media, main and intermediate cross-connects and terminations at these locations.</w:t>
      </w:r>
    </w:p>
    <w:p w14:paraId="4466CF3A" w14:textId="77777777" w:rsidR="003D7199" w:rsidRPr="00363C7F" w:rsidRDefault="003D7199" w:rsidP="003D7199">
      <w:pPr>
        <w:autoSpaceDE w:val="0"/>
        <w:autoSpaceDN w:val="0"/>
        <w:adjustRightInd w:val="0"/>
        <w:spacing w:after="0" w:line="240" w:lineRule="auto"/>
        <w:rPr>
          <w:rFonts w:cstheme="minorHAnsi"/>
          <w:b/>
          <w:color w:val="000000"/>
        </w:rPr>
      </w:pPr>
    </w:p>
    <w:p w14:paraId="3728C9AD" w14:textId="77777777" w:rsidR="003D7199" w:rsidRPr="00363C7F" w:rsidRDefault="003D7199" w:rsidP="003D7199">
      <w:pPr>
        <w:autoSpaceDE w:val="0"/>
        <w:autoSpaceDN w:val="0"/>
        <w:adjustRightInd w:val="0"/>
        <w:spacing w:after="0" w:line="240" w:lineRule="auto"/>
        <w:rPr>
          <w:rFonts w:cstheme="minorHAnsi"/>
          <w:b/>
          <w:color w:val="000000"/>
        </w:rPr>
      </w:pPr>
    </w:p>
    <w:p w14:paraId="32CDB103" w14:textId="77777777" w:rsidR="003D7199" w:rsidRPr="00363C7F" w:rsidRDefault="003D7199" w:rsidP="003D7199">
      <w:pPr>
        <w:autoSpaceDE w:val="0"/>
        <w:autoSpaceDN w:val="0"/>
        <w:adjustRightInd w:val="0"/>
        <w:spacing w:after="0" w:line="240" w:lineRule="auto"/>
        <w:rPr>
          <w:rFonts w:cstheme="minorHAnsi"/>
          <w:b/>
          <w:color w:val="000000"/>
        </w:rPr>
      </w:pPr>
      <w:r w:rsidRPr="00363C7F">
        <w:rPr>
          <w:rFonts w:cstheme="minorHAnsi"/>
          <w:b/>
          <w:color w:val="000000"/>
        </w:rPr>
        <w:t xml:space="preserve">Riser Telecommunications Copper Cables </w:t>
      </w:r>
    </w:p>
    <w:p w14:paraId="180C9EA7" w14:textId="77777777" w:rsidR="003D7199" w:rsidRPr="00363C7F" w:rsidRDefault="003D7199" w:rsidP="0046168B">
      <w:pPr>
        <w:autoSpaceDE w:val="0"/>
        <w:autoSpaceDN w:val="0"/>
        <w:adjustRightInd w:val="0"/>
        <w:spacing w:after="0" w:line="240" w:lineRule="auto"/>
        <w:jc w:val="both"/>
        <w:rPr>
          <w:rFonts w:cstheme="minorHAnsi"/>
          <w:color w:val="000000"/>
        </w:rPr>
      </w:pPr>
      <w:r w:rsidRPr="00363C7F">
        <w:rPr>
          <w:rFonts w:cstheme="minorHAnsi"/>
          <w:color w:val="000000"/>
        </w:rPr>
        <w:t>These cables shall terminate on the backboard beside the entrance protectors in the main SER (MDF).</w:t>
      </w:r>
    </w:p>
    <w:p w14:paraId="372F28FC"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color w:val="000000"/>
        </w:rPr>
      </w:pPr>
      <w:r w:rsidRPr="00363C7F">
        <w:rPr>
          <w:rFonts w:cstheme="minorHAnsi"/>
          <w:color w:val="000000"/>
        </w:rPr>
        <w:t>Copper riser cable sizes shall be determined on a per building basis.</w:t>
      </w:r>
    </w:p>
    <w:p w14:paraId="27442DDB"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color w:val="000000"/>
        </w:rPr>
      </w:pPr>
      <w:r w:rsidRPr="00363C7F">
        <w:rPr>
          <w:rFonts w:cstheme="minorHAnsi"/>
          <w:color w:val="000000"/>
        </w:rPr>
        <w:t xml:space="preserve">Copper riser cables shall be ARMM cable.  </w:t>
      </w:r>
    </w:p>
    <w:p w14:paraId="7D9FEA05"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color w:val="000000"/>
        </w:rPr>
      </w:pPr>
      <w:r w:rsidRPr="001C7CF3">
        <w:rPr>
          <w:rFonts w:cstheme="minorHAnsi"/>
          <w:b/>
          <w:color w:val="FF0000"/>
        </w:rPr>
        <w:t>The cables shall be bonded</w:t>
      </w:r>
      <w:r w:rsidRPr="00363C7F">
        <w:rPr>
          <w:rFonts w:cstheme="minorHAnsi"/>
          <w:color w:val="000000"/>
        </w:rPr>
        <w:t xml:space="preserve">. </w:t>
      </w:r>
    </w:p>
    <w:p w14:paraId="7AE1BC3F" w14:textId="77777777" w:rsidR="003D7199" w:rsidRPr="00363C7F" w:rsidRDefault="003D7199" w:rsidP="003D7199">
      <w:pPr>
        <w:autoSpaceDE w:val="0"/>
        <w:autoSpaceDN w:val="0"/>
        <w:adjustRightInd w:val="0"/>
        <w:spacing w:after="0" w:line="240" w:lineRule="auto"/>
        <w:rPr>
          <w:rFonts w:cstheme="minorHAnsi"/>
          <w:b/>
          <w:color w:val="FF0000"/>
        </w:rPr>
      </w:pPr>
    </w:p>
    <w:p w14:paraId="40FFB599" w14:textId="77777777" w:rsidR="003D7199" w:rsidRPr="00363C7F" w:rsidRDefault="003D7199" w:rsidP="00B9472A">
      <w:pPr>
        <w:autoSpaceDE w:val="0"/>
        <w:autoSpaceDN w:val="0"/>
        <w:adjustRightInd w:val="0"/>
        <w:spacing w:after="0" w:line="240" w:lineRule="auto"/>
        <w:jc w:val="center"/>
        <w:rPr>
          <w:rFonts w:cstheme="minorHAnsi"/>
          <w:b/>
          <w:color w:val="FF0000"/>
        </w:rPr>
      </w:pPr>
      <w:r w:rsidRPr="00363C7F">
        <w:rPr>
          <w:rFonts w:cstheme="minorHAnsi"/>
          <w:noProof/>
        </w:rPr>
        <w:drawing>
          <wp:inline distT="0" distB="0" distL="0" distR="0" wp14:anchorId="3D4499FA" wp14:editId="1500C7D4">
            <wp:extent cx="5259629" cy="1639139"/>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4599" cy="1653154"/>
                    </a:xfrm>
                    <a:prstGeom prst="rect">
                      <a:avLst/>
                    </a:prstGeom>
                  </pic:spPr>
                </pic:pic>
              </a:graphicData>
            </a:graphic>
          </wp:inline>
        </w:drawing>
      </w:r>
    </w:p>
    <w:p w14:paraId="20E481BD" w14:textId="4AC10D3E" w:rsidR="003D7199" w:rsidRPr="00D441FF" w:rsidRDefault="003D7199" w:rsidP="003D7199">
      <w:pPr>
        <w:autoSpaceDE w:val="0"/>
        <w:autoSpaceDN w:val="0"/>
        <w:adjustRightInd w:val="0"/>
        <w:spacing w:after="0" w:line="240" w:lineRule="auto"/>
        <w:jc w:val="center"/>
        <w:rPr>
          <w:rFonts w:cstheme="minorHAnsi"/>
          <w:b/>
          <w:sz w:val="20"/>
          <w:szCs w:val="20"/>
        </w:rPr>
      </w:pPr>
      <w:r w:rsidRPr="00D441FF">
        <w:rPr>
          <w:rFonts w:cstheme="minorHAnsi"/>
          <w:b/>
          <w:sz w:val="20"/>
          <w:szCs w:val="20"/>
        </w:rPr>
        <w:t xml:space="preserve">Figure </w:t>
      </w:r>
      <w:r w:rsidR="00AD0948">
        <w:rPr>
          <w:rFonts w:cstheme="minorHAnsi"/>
          <w:b/>
          <w:sz w:val="20"/>
          <w:szCs w:val="20"/>
        </w:rPr>
        <w:t>1</w:t>
      </w:r>
      <w:r w:rsidR="00970CA7">
        <w:rPr>
          <w:rFonts w:cstheme="minorHAnsi"/>
          <w:b/>
          <w:sz w:val="20"/>
          <w:szCs w:val="20"/>
        </w:rPr>
        <w:t>7</w:t>
      </w:r>
      <w:r w:rsidRPr="00D441FF">
        <w:rPr>
          <w:rFonts w:cstheme="minorHAnsi"/>
          <w:b/>
          <w:sz w:val="20"/>
          <w:szCs w:val="20"/>
        </w:rPr>
        <w:t xml:space="preserve">: </w:t>
      </w:r>
      <w:r w:rsidR="00D441FF" w:rsidRPr="00D441FF">
        <w:rPr>
          <w:rFonts w:cstheme="minorHAnsi"/>
          <w:b/>
          <w:sz w:val="20"/>
          <w:szCs w:val="20"/>
        </w:rPr>
        <w:t>Typical Riser Copper Configuration</w:t>
      </w:r>
    </w:p>
    <w:p w14:paraId="7951FAA9" w14:textId="77777777" w:rsidR="003D7199" w:rsidRPr="00363C7F" w:rsidRDefault="003D7199" w:rsidP="003D7199">
      <w:pPr>
        <w:spacing w:after="0"/>
        <w:rPr>
          <w:rFonts w:cstheme="minorHAnsi"/>
        </w:rPr>
      </w:pPr>
    </w:p>
    <w:p w14:paraId="590A1EC7" w14:textId="77777777" w:rsidR="003D7199" w:rsidRPr="00363C7F" w:rsidRDefault="003D7199" w:rsidP="003D7199">
      <w:pPr>
        <w:autoSpaceDE w:val="0"/>
        <w:autoSpaceDN w:val="0"/>
        <w:adjustRightInd w:val="0"/>
        <w:spacing w:after="0" w:line="240" w:lineRule="auto"/>
        <w:rPr>
          <w:rFonts w:cstheme="minorHAnsi"/>
          <w:b/>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7199" w:rsidRPr="00363C7F" w14:paraId="13AD62F5" w14:textId="77777777" w:rsidTr="00F831BE">
        <w:tc>
          <w:tcPr>
            <w:tcW w:w="9576" w:type="dxa"/>
          </w:tcPr>
          <w:p w14:paraId="744B9C05" w14:textId="77777777" w:rsidR="003D7199" w:rsidRPr="00363C7F" w:rsidRDefault="003D7199" w:rsidP="00235F0A">
            <w:pPr>
              <w:autoSpaceDE w:val="0"/>
              <w:autoSpaceDN w:val="0"/>
              <w:adjustRightInd w:val="0"/>
              <w:jc w:val="center"/>
              <w:rPr>
                <w:rFonts w:cstheme="minorHAnsi"/>
                <w:b/>
                <w:color w:val="FF0000"/>
                <w:sz w:val="20"/>
                <w:szCs w:val="20"/>
              </w:rPr>
            </w:pPr>
            <w:r w:rsidRPr="00363C7F">
              <w:rPr>
                <w:rFonts w:cstheme="minorHAnsi"/>
                <w:noProof/>
              </w:rPr>
              <w:drawing>
                <wp:inline distT="0" distB="0" distL="0" distR="0" wp14:anchorId="5BC50E90" wp14:editId="571016E5">
                  <wp:extent cx="3811636" cy="267004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7519" cy="2905334"/>
                          </a:xfrm>
                          <a:prstGeom prst="rect">
                            <a:avLst/>
                          </a:prstGeom>
                        </pic:spPr>
                      </pic:pic>
                    </a:graphicData>
                  </a:graphic>
                </wp:inline>
              </w:drawing>
            </w:r>
          </w:p>
        </w:tc>
      </w:tr>
      <w:tr w:rsidR="003D7199" w:rsidRPr="00363C7F" w14:paraId="521B8479" w14:textId="77777777" w:rsidTr="00F831BE">
        <w:tc>
          <w:tcPr>
            <w:tcW w:w="9576" w:type="dxa"/>
          </w:tcPr>
          <w:p w14:paraId="57181647" w14:textId="288A14DD" w:rsidR="003D7199" w:rsidRPr="00F831BE" w:rsidRDefault="00F831BE" w:rsidP="00AD0948">
            <w:pPr>
              <w:autoSpaceDE w:val="0"/>
              <w:autoSpaceDN w:val="0"/>
              <w:adjustRightInd w:val="0"/>
              <w:jc w:val="center"/>
              <w:rPr>
                <w:rFonts w:cstheme="minorHAnsi"/>
                <w:b/>
                <w:color w:val="000000"/>
                <w:sz w:val="20"/>
                <w:szCs w:val="20"/>
              </w:rPr>
            </w:pPr>
            <w:r w:rsidRPr="00D441FF">
              <w:rPr>
                <w:rFonts w:cstheme="minorHAnsi"/>
                <w:b/>
                <w:sz w:val="20"/>
                <w:szCs w:val="20"/>
              </w:rPr>
              <w:t xml:space="preserve">Figure </w:t>
            </w:r>
            <w:r w:rsidR="00AD0948">
              <w:rPr>
                <w:rFonts w:cstheme="minorHAnsi"/>
                <w:b/>
                <w:sz w:val="20"/>
                <w:szCs w:val="20"/>
              </w:rPr>
              <w:t>1</w:t>
            </w:r>
            <w:r w:rsidR="00970CA7">
              <w:rPr>
                <w:rFonts w:cstheme="minorHAnsi"/>
                <w:b/>
                <w:sz w:val="20"/>
                <w:szCs w:val="20"/>
              </w:rPr>
              <w:t>8</w:t>
            </w:r>
            <w:r w:rsidRPr="00D441FF">
              <w:rPr>
                <w:rFonts w:cstheme="minorHAnsi"/>
                <w:b/>
                <w:sz w:val="20"/>
                <w:szCs w:val="20"/>
              </w:rPr>
              <w:t>: Multi-Pair Copper Backbone Diagram</w:t>
            </w:r>
          </w:p>
        </w:tc>
      </w:tr>
    </w:tbl>
    <w:p w14:paraId="6D2F6C70" w14:textId="77777777" w:rsidR="00F831BE" w:rsidRPr="00F831BE" w:rsidRDefault="00F831BE" w:rsidP="00F831BE">
      <w:pPr>
        <w:autoSpaceDE w:val="0"/>
        <w:autoSpaceDN w:val="0"/>
        <w:adjustRightInd w:val="0"/>
        <w:spacing w:after="0"/>
        <w:rPr>
          <w:rFonts w:cstheme="minorHAnsi"/>
          <w:color w:val="000000"/>
        </w:rPr>
      </w:pPr>
    </w:p>
    <w:p w14:paraId="338BE86E" w14:textId="08A6419A" w:rsidR="00F831BE" w:rsidRPr="004C3D1E" w:rsidRDefault="00F831BE" w:rsidP="006E77C8">
      <w:pPr>
        <w:pStyle w:val="ListParagraph"/>
        <w:numPr>
          <w:ilvl w:val="0"/>
          <w:numId w:val="57"/>
        </w:numPr>
        <w:autoSpaceDE w:val="0"/>
        <w:autoSpaceDN w:val="0"/>
        <w:adjustRightInd w:val="0"/>
        <w:rPr>
          <w:rFonts w:cstheme="minorHAnsi"/>
          <w:color w:val="000000"/>
        </w:rPr>
      </w:pPr>
      <w:r w:rsidRPr="001C7CF3">
        <w:rPr>
          <w:rFonts w:cstheme="minorHAnsi"/>
          <w:b/>
          <w:color w:val="FF0000"/>
        </w:rPr>
        <w:t>100 Pair between ground floor telecom room and</w:t>
      </w:r>
      <w:r w:rsidRPr="001C7CF3">
        <w:rPr>
          <w:rFonts w:cstheme="minorHAnsi"/>
          <w:color w:val="FF0000"/>
        </w:rPr>
        <w:t xml:space="preserve"> </w:t>
      </w:r>
      <w:r w:rsidRPr="001C7CF3">
        <w:rPr>
          <w:rFonts w:cstheme="minorHAnsi"/>
          <w:b/>
          <w:color w:val="FF0000"/>
        </w:rPr>
        <w:t>TMH</w:t>
      </w:r>
      <w:r w:rsidRPr="004C3D1E">
        <w:rPr>
          <w:rFonts w:cstheme="minorHAnsi"/>
          <w:color w:val="000000"/>
        </w:rPr>
        <w:t>.</w:t>
      </w:r>
    </w:p>
    <w:p w14:paraId="1960860D" w14:textId="1DA3BA34" w:rsidR="00F831BE" w:rsidRPr="004C3D1E" w:rsidRDefault="001277AC" w:rsidP="006E77C8">
      <w:pPr>
        <w:pStyle w:val="ListParagraph"/>
        <w:numPr>
          <w:ilvl w:val="0"/>
          <w:numId w:val="57"/>
        </w:numPr>
        <w:autoSpaceDE w:val="0"/>
        <w:autoSpaceDN w:val="0"/>
        <w:adjustRightInd w:val="0"/>
        <w:spacing w:after="0"/>
        <w:rPr>
          <w:rFonts w:cstheme="minorHAnsi"/>
          <w:color w:val="000000"/>
        </w:rPr>
      </w:pPr>
      <w:r w:rsidRPr="004C3D1E">
        <w:rPr>
          <w:rFonts w:cstheme="minorHAnsi"/>
          <w:color w:val="000000"/>
        </w:rPr>
        <w:t xml:space="preserve">(1) </w:t>
      </w:r>
      <w:r w:rsidRPr="001C7CF3">
        <w:rPr>
          <w:rFonts w:cstheme="minorHAnsi"/>
          <w:b/>
          <w:color w:val="FF0000"/>
        </w:rPr>
        <w:t>25 Pair ARMM type cables to each SER</w:t>
      </w:r>
      <w:r w:rsidR="00F831BE" w:rsidRPr="004C3D1E">
        <w:rPr>
          <w:rFonts w:cstheme="minorHAnsi"/>
          <w:color w:val="000000"/>
        </w:rPr>
        <w:t>.</w:t>
      </w:r>
    </w:p>
    <w:p w14:paraId="3AE5B17F" w14:textId="3BC7AA6C" w:rsidR="003D7199" w:rsidRDefault="003D7199" w:rsidP="003D7199">
      <w:pPr>
        <w:spacing w:after="0"/>
        <w:rPr>
          <w:rFonts w:cstheme="minorHAnsi"/>
          <w:b/>
        </w:rPr>
      </w:pPr>
    </w:p>
    <w:p w14:paraId="18D73905" w14:textId="77777777" w:rsidR="003D7199" w:rsidRPr="004C3D1E" w:rsidRDefault="003D7199" w:rsidP="003D7199">
      <w:pPr>
        <w:spacing w:after="0"/>
        <w:rPr>
          <w:rFonts w:cstheme="minorHAnsi"/>
          <w:b/>
        </w:rPr>
      </w:pPr>
      <w:r w:rsidRPr="004C3D1E">
        <w:rPr>
          <w:rFonts w:cstheme="minorHAnsi"/>
          <w:b/>
        </w:rPr>
        <w:lastRenderedPageBreak/>
        <w:t>Analog Cabling Deployment</w:t>
      </w:r>
    </w:p>
    <w:p w14:paraId="191471A8" w14:textId="1C7DE700" w:rsidR="003D7199" w:rsidRPr="008033CE" w:rsidRDefault="008033CE" w:rsidP="008033CE">
      <w:pPr>
        <w:spacing w:after="0"/>
        <w:rPr>
          <w:rFonts w:cstheme="minorHAnsi"/>
        </w:rPr>
      </w:pPr>
      <w:r w:rsidRPr="00395AEB">
        <w:rPr>
          <w:rFonts w:cstheme="minorHAnsi"/>
          <w:b/>
          <w:color w:val="FF0000"/>
        </w:rPr>
        <w:t xml:space="preserve">OSP cabling to terminate within 50’ of entry in MDF on protection. 25 pair riser cables shall be home run from MDF to each SER and landed in rack as designated in rack layout. </w:t>
      </w:r>
      <w:r w:rsidRPr="008033CE">
        <w:rPr>
          <w:rFonts w:cstheme="minorHAnsi"/>
          <w:color w:val="000000"/>
        </w:rPr>
        <w:t xml:space="preserve">25 pair riser cable should be placed in MDF equipment rack. </w:t>
      </w:r>
      <w:r w:rsidRPr="00395AEB">
        <w:rPr>
          <w:rFonts w:cstheme="minorHAnsi"/>
          <w:b/>
          <w:color w:val="FF0000"/>
        </w:rPr>
        <w:t>Riser cable shall be wall mounted on 110 blocks in MDF and labeled</w:t>
      </w:r>
      <w:r w:rsidRPr="008033CE">
        <w:rPr>
          <w:rFonts w:cstheme="minorHAnsi"/>
          <w:color w:val="000000"/>
        </w:rPr>
        <w:t xml:space="preserve">. </w:t>
      </w:r>
    </w:p>
    <w:p w14:paraId="4058FA3F" w14:textId="77777777" w:rsidR="003D7199" w:rsidRPr="00363C7F" w:rsidRDefault="003D7199" w:rsidP="003D7199">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586"/>
      </w:tblGrid>
      <w:tr w:rsidR="003D7199" w:rsidRPr="00363C7F" w14:paraId="42657C31" w14:textId="77777777" w:rsidTr="001277AC">
        <w:tc>
          <w:tcPr>
            <w:tcW w:w="4788" w:type="dxa"/>
          </w:tcPr>
          <w:p w14:paraId="30850FEA" w14:textId="561800D6" w:rsidR="003D7199" w:rsidRPr="00363C7F" w:rsidRDefault="008033CE" w:rsidP="001277AC">
            <w:pPr>
              <w:autoSpaceDE w:val="0"/>
              <w:autoSpaceDN w:val="0"/>
              <w:adjustRightInd w:val="0"/>
              <w:jc w:val="center"/>
              <w:rPr>
                <w:rFonts w:cstheme="minorHAnsi"/>
                <w:b/>
                <w:color w:val="FF0000"/>
                <w:sz w:val="20"/>
                <w:szCs w:val="20"/>
              </w:rPr>
            </w:pPr>
            <w:r w:rsidRPr="00363C7F">
              <w:rPr>
                <w:rFonts w:cstheme="minorHAnsi"/>
                <w:noProof/>
              </w:rPr>
              <w:drawing>
                <wp:inline distT="0" distB="0" distL="0" distR="0" wp14:anchorId="71E4F8FE" wp14:editId="274622FE">
                  <wp:extent cx="2840070" cy="12287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782" cy="1298255"/>
                          </a:xfrm>
                          <a:prstGeom prst="rect">
                            <a:avLst/>
                          </a:prstGeom>
                          <a:noFill/>
                          <a:ln>
                            <a:noFill/>
                          </a:ln>
                        </pic:spPr>
                      </pic:pic>
                    </a:graphicData>
                  </a:graphic>
                </wp:inline>
              </w:drawing>
            </w:r>
          </w:p>
        </w:tc>
        <w:tc>
          <w:tcPr>
            <w:tcW w:w="4788" w:type="dxa"/>
          </w:tcPr>
          <w:p w14:paraId="788C88B5" w14:textId="632371B0" w:rsidR="003D7199" w:rsidRPr="00363C7F" w:rsidRDefault="003D7199" w:rsidP="001277AC">
            <w:pPr>
              <w:autoSpaceDE w:val="0"/>
              <w:autoSpaceDN w:val="0"/>
              <w:adjustRightInd w:val="0"/>
              <w:jc w:val="center"/>
              <w:rPr>
                <w:rFonts w:cstheme="minorHAnsi"/>
                <w:b/>
                <w:color w:val="FF0000"/>
                <w:sz w:val="20"/>
                <w:szCs w:val="20"/>
              </w:rPr>
            </w:pPr>
            <w:r w:rsidRPr="00363C7F">
              <w:rPr>
                <w:rFonts w:cstheme="minorHAnsi"/>
                <w:noProof/>
              </w:rPr>
              <w:drawing>
                <wp:inline distT="0" distB="0" distL="0" distR="0" wp14:anchorId="5638D709" wp14:editId="2993117A">
                  <wp:extent cx="2000250" cy="1212117"/>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3522" cy="1256519"/>
                          </a:xfrm>
                          <a:prstGeom prst="rect">
                            <a:avLst/>
                          </a:prstGeom>
                          <a:noFill/>
                          <a:ln>
                            <a:noFill/>
                          </a:ln>
                        </pic:spPr>
                      </pic:pic>
                    </a:graphicData>
                  </a:graphic>
                </wp:inline>
              </w:drawing>
            </w:r>
          </w:p>
        </w:tc>
      </w:tr>
    </w:tbl>
    <w:p w14:paraId="1C35058D" w14:textId="77777777" w:rsidR="001277AC" w:rsidRDefault="001277AC" w:rsidP="003D7199">
      <w:pPr>
        <w:autoSpaceDE w:val="0"/>
        <w:autoSpaceDN w:val="0"/>
        <w:adjustRightInd w:val="0"/>
        <w:spacing w:after="0" w:line="240" w:lineRule="auto"/>
        <w:jc w:val="center"/>
        <w:rPr>
          <w:rFonts w:cstheme="minorHAnsi"/>
          <w:b/>
          <w:sz w:val="20"/>
          <w:szCs w:val="20"/>
        </w:rPr>
      </w:pPr>
    </w:p>
    <w:p w14:paraId="464562E3" w14:textId="29A15B23" w:rsidR="003D7199" w:rsidRPr="00D441FF" w:rsidRDefault="003D7199" w:rsidP="003D7199">
      <w:pPr>
        <w:autoSpaceDE w:val="0"/>
        <w:autoSpaceDN w:val="0"/>
        <w:adjustRightInd w:val="0"/>
        <w:spacing w:after="0" w:line="240" w:lineRule="auto"/>
        <w:jc w:val="center"/>
        <w:rPr>
          <w:rFonts w:cstheme="minorHAnsi"/>
          <w:b/>
          <w:sz w:val="20"/>
          <w:szCs w:val="20"/>
        </w:rPr>
      </w:pPr>
      <w:r w:rsidRPr="00D441FF">
        <w:rPr>
          <w:rFonts w:cstheme="minorHAnsi"/>
          <w:b/>
          <w:sz w:val="20"/>
          <w:szCs w:val="20"/>
        </w:rPr>
        <w:t xml:space="preserve">Figure </w:t>
      </w:r>
      <w:r w:rsidR="00970CA7">
        <w:rPr>
          <w:rFonts w:cstheme="minorHAnsi"/>
          <w:b/>
          <w:sz w:val="20"/>
          <w:szCs w:val="20"/>
        </w:rPr>
        <w:t>19</w:t>
      </w:r>
      <w:r w:rsidRPr="00D441FF">
        <w:rPr>
          <w:rFonts w:cstheme="minorHAnsi"/>
          <w:b/>
          <w:sz w:val="20"/>
          <w:szCs w:val="20"/>
        </w:rPr>
        <w:t xml:space="preserve">: </w:t>
      </w:r>
      <w:r w:rsidR="00D441FF" w:rsidRPr="00D441FF">
        <w:rPr>
          <w:rFonts w:cstheme="minorHAnsi"/>
          <w:b/>
          <w:sz w:val="20"/>
          <w:szCs w:val="20"/>
        </w:rPr>
        <w:t>Typical Analog Cabling Deployment</w:t>
      </w:r>
    </w:p>
    <w:p w14:paraId="361E75A2" w14:textId="04479FE1" w:rsidR="00F831BE" w:rsidRDefault="00F831BE" w:rsidP="003D7199">
      <w:pPr>
        <w:autoSpaceDE w:val="0"/>
        <w:autoSpaceDN w:val="0"/>
        <w:adjustRightInd w:val="0"/>
        <w:spacing w:after="0" w:line="240" w:lineRule="auto"/>
        <w:rPr>
          <w:rFonts w:cstheme="minorHAnsi"/>
          <w:color w:val="000000"/>
        </w:rPr>
      </w:pPr>
    </w:p>
    <w:p w14:paraId="4ACD2572" w14:textId="77777777" w:rsidR="00F170F5" w:rsidRDefault="00F170F5" w:rsidP="003D7199">
      <w:pPr>
        <w:autoSpaceDE w:val="0"/>
        <w:autoSpaceDN w:val="0"/>
        <w:adjustRightInd w:val="0"/>
        <w:spacing w:after="0" w:line="240" w:lineRule="auto"/>
        <w:rPr>
          <w:rFonts w:cstheme="minorHAnsi"/>
          <w:color w:val="000000"/>
        </w:rPr>
      </w:pPr>
    </w:p>
    <w:p w14:paraId="49A0CBE8" w14:textId="0855229A" w:rsidR="003D7199" w:rsidRPr="00363C7F" w:rsidRDefault="003D7199" w:rsidP="0046168B">
      <w:pPr>
        <w:spacing w:after="0"/>
        <w:rPr>
          <w:rFonts w:cstheme="minorHAnsi"/>
          <w:b/>
          <w:color w:val="000000"/>
        </w:rPr>
      </w:pPr>
      <w:r w:rsidRPr="00363C7F">
        <w:rPr>
          <w:rFonts w:cstheme="minorHAnsi"/>
          <w:b/>
          <w:color w:val="000000"/>
        </w:rPr>
        <w:t>Riser Fiber Optic Cables</w:t>
      </w:r>
    </w:p>
    <w:p w14:paraId="38BB6A3C"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b/>
          <w:color w:val="000000"/>
        </w:rPr>
      </w:pPr>
      <w:r w:rsidRPr="00363C7F">
        <w:rPr>
          <w:rFonts w:cstheme="minorHAnsi"/>
          <w:color w:val="000000"/>
        </w:rPr>
        <w:t>Fiber patch panels are to be mounted in the rack where the network electronics are to be installed.</w:t>
      </w:r>
    </w:p>
    <w:p w14:paraId="08E7494E"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b/>
          <w:color w:val="000000"/>
        </w:rPr>
      </w:pPr>
      <w:r w:rsidRPr="00363C7F">
        <w:rPr>
          <w:rFonts w:cstheme="minorHAnsi"/>
          <w:color w:val="000000"/>
        </w:rPr>
        <w:t>Fiber optic riser cables shall be riser rated single mode manufactured by Corning.</w:t>
      </w:r>
    </w:p>
    <w:p w14:paraId="2BF3F015" w14:textId="77777777" w:rsidR="003D7199" w:rsidRPr="00363C7F" w:rsidRDefault="003D7199" w:rsidP="006E77C8">
      <w:pPr>
        <w:pStyle w:val="ListParagraph"/>
        <w:numPr>
          <w:ilvl w:val="0"/>
          <w:numId w:val="21"/>
        </w:numPr>
        <w:autoSpaceDE w:val="0"/>
        <w:autoSpaceDN w:val="0"/>
        <w:adjustRightInd w:val="0"/>
        <w:spacing w:after="0" w:line="240" w:lineRule="auto"/>
        <w:jc w:val="both"/>
        <w:rPr>
          <w:rFonts w:cstheme="minorHAnsi"/>
          <w:b/>
          <w:color w:val="000000"/>
        </w:rPr>
      </w:pPr>
      <w:r w:rsidRPr="00363C7F">
        <w:rPr>
          <w:rFonts w:cstheme="minorHAnsi"/>
          <w:color w:val="000000"/>
        </w:rPr>
        <w:t>Cables shall be terminated with Corning LC Unicom connectors.</w:t>
      </w:r>
    </w:p>
    <w:p w14:paraId="484E18B1" w14:textId="77777777" w:rsidR="003D7199" w:rsidRPr="00363C7F" w:rsidRDefault="003D7199" w:rsidP="003D7199">
      <w:pPr>
        <w:autoSpaceDE w:val="0"/>
        <w:autoSpaceDN w:val="0"/>
        <w:adjustRightInd w:val="0"/>
        <w:spacing w:after="0" w:line="240" w:lineRule="auto"/>
        <w:rPr>
          <w:rFonts w:cstheme="minorHAnsi"/>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7199" w:rsidRPr="00363C7F" w14:paraId="2945775D" w14:textId="77777777" w:rsidTr="00235F0A">
        <w:tc>
          <w:tcPr>
            <w:tcW w:w="9576" w:type="dxa"/>
          </w:tcPr>
          <w:p w14:paraId="77160794" w14:textId="77777777" w:rsidR="003D7199" w:rsidRPr="00363C7F" w:rsidRDefault="003D7199" w:rsidP="00235F0A">
            <w:pPr>
              <w:autoSpaceDE w:val="0"/>
              <w:autoSpaceDN w:val="0"/>
              <w:adjustRightInd w:val="0"/>
              <w:rPr>
                <w:rFonts w:cstheme="minorHAnsi"/>
                <w:color w:val="000000"/>
              </w:rPr>
            </w:pPr>
          </w:p>
          <w:p w14:paraId="232DAB55" w14:textId="77777777" w:rsidR="003D7199" w:rsidRPr="00363C7F" w:rsidRDefault="003D7199" w:rsidP="00235F0A">
            <w:pPr>
              <w:autoSpaceDE w:val="0"/>
              <w:autoSpaceDN w:val="0"/>
              <w:adjustRightInd w:val="0"/>
              <w:jc w:val="center"/>
              <w:rPr>
                <w:rFonts w:cstheme="minorHAnsi"/>
                <w:color w:val="000000"/>
              </w:rPr>
            </w:pPr>
            <w:r w:rsidRPr="00363C7F">
              <w:rPr>
                <w:rFonts w:cstheme="minorHAnsi"/>
                <w:noProof/>
              </w:rPr>
              <w:drawing>
                <wp:inline distT="0" distB="0" distL="0" distR="0" wp14:anchorId="22C123C5" wp14:editId="228D4000">
                  <wp:extent cx="3804557" cy="2527984"/>
                  <wp:effectExtent l="0" t="0" r="571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5772" cy="2767998"/>
                          </a:xfrm>
                          <a:prstGeom prst="rect">
                            <a:avLst/>
                          </a:prstGeom>
                        </pic:spPr>
                      </pic:pic>
                    </a:graphicData>
                  </a:graphic>
                </wp:inline>
              </w:drawing>
            </w:r>
          </w:p>
          <w:p w14:paraId="052D12B9" w14:textId="77777777" w:rsidR="00AA6A2C" w:rsidRPr="00AA6A2C" w:rsidRDefault="00AA6A2C" w:rsidP="00AA6A2C">
            <w:pPr>
              <w:autoSpaceDE w:val="0"/>
              <w:autoSpaceDN w:val="0"/>
              <w:adjustRightInd w:val="0"/>
              <w:rPr>
                <w:rFonts w:cstheme="minorHAnsi"/>
                <w:b/>
                <w:color w:val="FF0000"/>
                <w:sz w:val="16"/>
                <w:szCs w:val="16"/>
              </w:rPr>
            </w:pPr>
          </w:p>
          <w:p w14:paraId="2A12AB61" w14:textId="54DF475C" w:rsidR="003D7199" w:rsidRPr="00363C7F" w:rsidRDefault="00AA6A2C" w:rsidP="00AD0948">
            <w:pPr>
              <w:autoSpaceDE w:val="0"/>
              <w:autoSpaceDN w:val="0"/>
              <w:adjustRightInd w:val="0"/>
              <w:jc w:val="center"/>
              <w:rPr>
                <w:rFonts w:cstheme="minorHAnsi"/>
                <w:color w:val="000000"/>
              </w:rPr>
            </w:pPr>
            <w:r w:rsidRPr="00D441FF">
              <w:rPr>
                <w:rFonts w:cstheme="minorHAnsi"/>
                <w:b/>
                <w:sz w:val="20"/>
                <w:szCs w:val="20"/>
              </w:rPr>
              <w:t>Figure 2</w:t>
            </w:r>
            <w:r w:rsidR="00970CA7">
              <w:rPr>
                <w:rFonts w:cstheme="minorHAnsi"/>
                <w:b/>
                <w:sz w:val="20"/>
                <w:szCs w:val="20"/>
              </w:rPr>
              <w:t>0</w:t>
            </w:r>
            <w:r w:rsidRPr="00D441FF">
              <w:rPr>
                <w:rFonts w:cstheme="minorHAnsi"/>
                <w:b/>
                <w:sz w:val="20"/>
                <w:szCs w:val="20"/>
              </w:rPr>
              <w:t xml:space="preserve">: </w:t>
            </w:r>
            <w:r w:rsidR="00D441FF" w:rsidRPr="00D441FF">
              <w:rPr>
                <w:rFonts w:cstheme="minorHAnsi"/>
                <w:b/>
                <w:sz w:val="20"/>
                <w:szCs w:val="20"/>
              </w:rPr>
              <w:t>Typical Riser Fiber</w:t>
            </w:r>
            <w:r w:rsidRPr="00D441FF">
              <w:rPr>
                <w:rFonts w:cstheme="minorHAnsi"/>
                <w:b/>
                <w:sz w:val="20"/>
                <w:szCs w:val="20"/>
              </w:rPr>
              <w:t xml:space="preserve"> Backbone Diagram</w:t>
            </w:r>
          </w:p>
        </w:tc>
      </w:tr>
      <w:tr w:rsidR="003D7199" w:rsidRPr="00363C7F" w14:paraId="00066D0C" w14:textId="77777777" w:rsidTr="00235F0A">
        <w:tc>
          <w:tcPr>
            <w:tcW w:w="9576" w:type="dxa"/>
          </w:tcPr>
          <w:p w14:paraId="6900FD6E" w14:textId="77777777" w:rsidR="003D7199" w:rsidRPr="00363C7F" w:rsidRDefault="003D7199" w:rsidP="00235F0A">
            <w:pPr>
              <w:autoSpaceDE w:val="0"/>
              <w:autoSpaceDN w:val="0"/>
              <w:adjustRightInd w:val="0"/>
              <w:rPr>
                <w:rFonts w:cstheme="minorHAnsi"/>
                <w:color w:val="000000"/>
              </w:rPr>
            </w:pPr>
          </w:p>
          <w:p w14:paraId="66074C36" w14:textId="7DED84DE" w:rsidR="003D7199" w:rsidRPr="005B526E" w:rsidRDefault="00753B12" w:rsidP="006E77C8">
            <w:pPr>
              <w:pStyle w:val="ListParagraph"/>
              <w:numPr>
                <w:ilvl w:val="0"/>
                <w:numId w:val="57"/>
              </w:numPr>
              <w:autoSpaceDE w:val="0"/>
              <w:autoSpaceDN w:val="0"/>
              <w:adjustRightInd w:val="0"/>
              <w:rPr>
                <w:rFonts w:cstheme="minorHAnsi"/>
                <w:color w:val="000000"/>
              </w:rPr>
            </w:pPr>
            <w:r w:rsidRPr="00E17FA2">
              <w:rPr>
                <w:rFonts w:cstheme="minorHAnsi"/>
                <w:b/>
                <w:color w:val="FF0000"/>
              </w:rPr>
              <w:t>48</w:t>
            </w:r>
            <w:r w:rsidR="003D7199" w:rsidRPr="00753B12">
              <w:rPr>
                <w:rFonts w:cstheme="minorHAnsi"/>
                <w:b/>
                <w:color w:val="FF0000"/>
              </w:rPr>
              <w:t xml:space="preserve"> Strand Single Mode Optical Fiber cable</w:t>
            </w:r>
            <w:r w:rsidR="003D7199" w:rsidRPr="005B526E">
              <w:rPr>
                <w:rFonts w:cstheme="minorHAnsi"/>
                <w:color w:val="000000"/>
              </w:rPr>
              <w:t xml:space="preserve"> extended between ground floor telecom room and </w:t>
            </w:r>
            <w:r w:rsidR="005B526E" w:rsidRPr="005B526E">
              <w:rPr>
                <w:rFonts w:cstheme="minorHAnsi"/>
                <w:color w:val="000000"/>
              </w:rPr>
              <w:t xml:space="preserve">OIT </w:t>
            </w:r>
            <w:r w:rsidR="00F50316">
              <w:rPr>
                <w:rFonts w:cstheme="minorHAnsi"/>
                <w:color w:val="000000"/>
              </w:rPr>
              <w:t>d</w:t>
            </w:r>
            <w:r w:rsidR="005B526E" w:rsidRPr="005B526E">
              <w:rPr>
                <w:rFonts w:cstheme="minorHAnsi"/>
                <w:color w:val="000000"/>
              </w:rPr>
              <w:t>esignated</w:t>
            </w:r>
            <w:r w:rsidR="003D7199" w:rsidRPr="005B526E">
              <w:rPr>
                <w:rFonts w:cstheme="minorHAnsi"/>
                <w:color w:val="000000"/>
              </w:rPr>
              <w:t xml:space="preserve"> SER Room.  Coordinate cable routing and FDU termination location</w:t>
            </w:r>
            <w:r w:rsidR="007D30D5">
              <w:rPr>
                <w:rFonts w:cstheme="minorHAnsi"/>
                <w:color w:val="000000"/>
              </w:rPr>
              <w:t>s</w:t>
            </w:r>
            <w:r w:rsidR="003D7199" w:rsidRPr="005B526E">
              <w:rPr>
                <w:rFonts w:cstheme="minorHAnsi"/>
                <w:color w:val="000000"/>
              </w:rPr>
              <w:t xml:space="preserve"> </w:t>
            </w:r>
            <w:r w:rsidR="007D30D5">
              <w:rPr>
                <w:rFonts w:cstheme="minorHAnsi"/>
                <w:color w:val="000000"/>
              </w:rPr>
              <w:t>with the OIT Project Coordinator</w:t>
            </w:r>
            <w:r w:rsidR="003D7199" w:rsidRPr="005B526E">
              <w:rPr>
                <w:rFonts w:cstheme="minorHAnsi"/>
                <w:color w:val="000000"/>
              </w:rPr>
              <w:t>.</w:t>
            </w:r>
          </w:p>
          <w:p w14:paraId="410398FF" w14:textId="2C0EDA60" w:rsidR="003D7199" w:rsidRPr="005B526E" w:rsidRDefault="00753B12" w:rsidP="006E77C8">
            <w:pPr>
              <w:pStyle w:val="ListParagraph"/>
              <w:numPr>
                <w:ilvl w:val="0"/>
                <w:numId w:val="57"/>
              </w:numPr>
              <w:autoSpaceDE w:val="0"/>
              <w:autoSpaceDN w:val="0"/>
              <w:adjustRightInd w:val="0"/>
              <w:rPr>
                <w:rFonts w:cstheme="minorHAnsi"/>
                <w:color w:val="000000"/>
              </w:rPr>
            </w:pPr>
            <w:r w:rsidRPr="00E17FA2">
              <w:rPr>
                <w:rFonts w:cstheme="minorHAnsi"/>
                <w:b/>
                <w:color w:val="FF0000"/>
              </w:rPr>
              <w:t>24</w:t>
            </w:r>
            <w:r w:rsidR="003D7199" w:rsidRPr="00753B12">
              <w:rPr>
                <w:rFonts w:cstheme="minorHAnsi"/>
                <w:b/>
                <w:color w:val="FF0000"/>
              </w:rPr>
              <w:t xml:space="preserve"> Strand Single Mode Optical Fiber cable between SERs</w:t>
            </w:r>
            <w:r w:rsidR="003D7199" w:rsidRPr="005B526E">
              <w:rPr>
                <w:rFonts w:cstheme="minorHAnsi"/>
                <w:color w:val="000000"/>
              </w:rPr>
              <w:t>.  Terminate cable in FDU on rack in each SER.</w:t>
            </w:r>
          </w:p>
          <w:p w14:paraId="42113F42" w14:textId="77777777" w:rsidR="003D7199" w:rsidRPr="005B526E" w:rsidRDefault="003D7199" w:rsidP="006E77C8">
            <w:pPr>
              <w:pStyle w:val="ListParagraph"/>
              <w:numPr>
                <w:ilvl w:val="0"/>
                <w:numId w:val="57"/>
              </w:numPr>
              <w:autoSpaceDE w:val="0"/>
              <w:autoSpaceDN w:val="0"/>
              <w:adjustRightInd w:val="0"/>
              <w:rPr>
                <w:rFonts w:cstheme="minorHAnsi"/>
                <w:color w:val="000000"/>
              </w:rPr>
            </w:pPr>
            <w:r w:rsidRPr="005B526E">
              <w:rPr>
                <w:rFonts w:cstheme="minorHAnsi"/>
                <w:color w:val="000000"/>
              </w:rPr>
              <w:t xml:space="preserve">Terminate Optical Fiber Strands using </w:t>
            </w:r>
            <w:r w:rsidRPr="00753B12">
              <w:rPr>
                <w:rFonts w:cstheme="minorHAnsi"/>
                <w:b/>
                <w:color w:val="FF0000"/>
              </w:rPr>
              <w:t>LC type connectors</w:t>
            </w:r>
            <w:r w:rsidRPr="005B526E">
              <w:rPr>
                <w:rFonts w:cstheme="minorHAnsi"/>
                <w:color w:val="000000"/>
              </w:rPr>
              <w:t xml:space="preserve"> and adapter panel plates.</w:t>
            </w:r>
          </w:p>
          <w:p w14:paraId="317ADEE2" w14:textId="77777777" w:rsidR="001C7CF3" w:rsidRDefault="003D7199" w:rsidP="001C7CF3">
            <w:pPr>
              <w:pStyle w:val="ListParagraph"/>
              <w:numPr>
                <w:ilvl w:val="0"/>
                <w:numId w:val="57"/>
              </w:numPr>
              <w:autoSpaceDE w:val="0"/>
              <w:autoSpaceDN w:val="0"/>
              <w:adjustRightInd w:val="0"/>
              <w:rPr>
                <w:rFonts w:cstheme="minorHAnsi"/>
                <w:color w:val="000000"/>
              </w:rPr>
            </w:pPr>
            <w:r w:rsidRPr="00753B12">
              <w:rPr>
                <w:rFonts w:cstheme="minorHAnsi"/>
                <w:b/>
                <w:color w:val="FF0000"/>
              </w:rPr>
              <w:t>6 Strand Single Mode Optical Fiber cable between SER and WAN FACP</w:t>
            </w:r>
            <w:r w:rsidRPr="005B526E">
              <w:rPr>
                <w:rFonts w:cstheme="minorHAnsi"/>
                <w:color w:val="000000"/>
              </w:rPr>
              <w:t>.</w:t>
            </w:r>
          </w:p>
          <w:p w14:paraId="7119A61C" w14:textId="512271F7" w:rsidR="00F170F5" w:rsidRPr="00F170F5" w:rsidRDefault="00F170F5" w:rsidP="00F170F5">
            <w:pPr>
              <w:autoSpaceDE w:val="0"/>
              <w:autoSpaceDN w:val="0"/>
              <w:adjustRightInd w:val="0"/>
              <w:rPr>
                <w:rFonts w:cstheme="minorHAnsi"/>
                <w:color w:val="000000"/>
              </w:rPr>
            </w:pPr>
          </w:p>
        </w:tc>
      </w:tr>
    </w:tbl>
    <w:p w14:paraId="5688E07C" w14:textId="49939A33" w:rsidR="00F831BE" w:rsidRDefault="00F831BE">
      <w:pPr>
        <w:rPr>
          <w:rFonts w:cstheme="minorHAnsi"/>
          <w:color w:val="000000"/>
        </w:rPr>
      </w:pPr>
      <w:r>
        <w:rPr>
          <w:rFonts w:cstheme="minorHAnsi"/>
          <w:color w:val="000000"/>
        </w:rPr>
        <w:br w:type="page"/>
      </w:r>
    </w:p>
    <w:p w14:paraId="3E8F61E8" w14:textId="77777777" w:rsidR="003D7199" w:rsidRPr="00363C7F" w:rsidRDefault="003D7199" w:rsidP="003D7199">
      <w:pPr>
        <w:autoSpaceDE w:val="0"/>
        <w:autoSpaceDN w:val="0"/>
        <w:adjustRightInd w:val="0"/>
        <w:spacing w:after="0" w:line="240" w:lineRule="auto"/>
        <w:rPr>
          <w:rFonts w:cstheme="minorHAnsi"/>
          <w:color w:val="000000"/>
        </w:rPr>
      </w:pPr>
    </w:p>
    <w:p w14:paraId="188D0E3A" w14:textId="77777777" w:rsidR="003D7199" w:rsidRPr="00363C7F" w:rsidRDefault="003D7199" w:rsidP="003D7199">
      <w:pPr>
        <w:autoSpaceDE w:val="0"/>
        <w:autoSpaceDN w:val="0"/>
        <w:adjustRightInd w:val="0"/>
        <w:spacing w:after="0" w:line="240" w:lineRule="auto"/>
        <w:rPr>
          <w:rFonts w:cstheme="minorHAnsi"/>
          <w:lang w:val="en"/>
        </w:rPr>
      </w:pPr>
      <w:r w:rsidRPr="00363C7F">
        <w:rPr>
          <w:rFonts w:cstheme="minorHAnsi"/>
          <w:b/>
          <w:bCs/>
        </w:rPr>
        <w:t>Horizontal Cabling Deployment</w:t>
      </w:r>
    </w:p>
    <w:p w14:paraId="766781BC" w14:textId="77777777" w:rsidR="003D7199" w:rsidRPr="00363C7F" w:rsidRDefault="003D7199" w:rsidP="0046168B">
      <w:pPr>
        <w:autoSpaceDE w:val="0"/>
        <w:autoSpaceDN w:val="0"/>
        <w:adjustRightInd w:val="0"/>
        <w:spacing w:after="0" w:line="240" w:lineRule="auto"/>
        <w:jc w:val="both"/>
        <w:rPr>
          <w:rFonts w:cstheme="minorHAnsi"/>
          <w:bCs/>
        </w:rPr>
      </w:pPr>
      <w:r w:rsidRPr="00363C7F">
        <w:rPr>
          <w:rFonts w:cstheme="minorHAnsi"/>
          <w:lang w:val="en"/>
        </w:rPr>
        <w:t>The horizontal cabling system extends from the work area’s telecommunications information outlet to the SER. It includes horizontal cable, mechanical terminations, jumpers and patch cords located in the SER and may incorporate multiuser telecommunications outlet assemblies (MUTOAs) and consolidation points (CPs).</w:t>
      </w:r>
    </w:p>
    <w:p w14:paraId="7BE9121D" w14:textId="77777777" w:rsidR="003D7199" w:rsidRPr="00363C7F" w:rsidRDefault="003D7199" w:rsidP="003D7199">
      <w:pPr>
        <w:autoSpaceDE w:val="0"/>
        <w:autoSpaceDN w:val="0"/>
        <w:adjustRightInd w:val="0"/>
        <w:spacing w:after="0" w:line="240" w:lineRule="auto"/>
        <w:rPr>
          <w:rFonts w:cstheme="minorHAnsi"/>
          <w:b/>
          <w:bCs/>
          <w:color w:val="000000"/>
        </w:rPr>
      </w:pPr>
    </w:p>
    <w:p w14:paraId="3768D673" w14:textId="77777777" w:rsidR="003D7199" w:rsidRPr="00363C7F" w:rsidRDefault="003D7199" w:rsidP="0046168B">
      <w:pPr>
        <w:autoSpaceDE w:val="0"/>
        <w:autoSpaceDN w:val="0"/>
        <w:adjustRightInd w:val="0"/>
        <w:spacing w:after="0" w:line="240" w:lineRule="auto"/>
        <w:jc w:val="both"/>
        <w:rPr>
          <w:rFonts w:cstheme="minorHAnsi"/>
          <w:color w:val="000000"/>
        </w:rPr>
      </w:pPr>
      <w:r w:rsidRPr="00363C7F">
        <w:rPr>
          <w:rFonts w:cstheme="minorHAnsi"/>
          <w:color w:val="000000"/>
        </w:rPr>
        <w:t>Prior to design, the designer and or consultant must meet with UTK OIT to determine applications, methods and material.  All new construction and full remodels are required to use Cat6 cabling</w:t>
      </w:r>
      <w:r w:rsidRPr="00363C7F">
        <w:rPr>
          <w:rFonts w:cstheme="minorHAnsi"/>
          <w:b/>
          <w:color w:val="000000"/>
        </w:rPr>
        <w:t xml:space="preserve"> (</w:t>
      </w:r>
      <w:r w:rsidRPr="00363C7F">
        <w:rPr>
          <w:rFonts w:cstheme="minorHAnsi"/>
          <w:color w:val="000000"/>
          <w:u w:val="single"/>
        </w:rPr>
        <w:t>100-ohm UTP CAT6</w:t>
      </w:r>
      <w:r w:rsidRPr="00363C7F">
        <w:rPr>
          <w:rFonts w:cstheme="minorHAnsi"/>
          <w:color w:val="000000"/>
        </w:rPr>
        <w:t>) for both voice and data.</w:t>
      </w:r>
    </w:p>
    <w:p w14:paraId="4BF7D39E" w14:textId="77777777" w:rsidR="003D7199" w:rsidRPr="00363C7F" w:rsidRDefault="003D7199" w:rsidP="003D7199">
      <w:pPr>
        <w:autoSpaceDE w:val="0"/>
        <w:autoSpaceDN w:val="0"/>
        <w:adjustRightInd w:val="0"/>
        <w:spacing w:after="0" w:line="240" w:lineRule="auto"/>
        <w:rPr>
          <w:rFonts w:cstheme="minorHAnsi"/>
          <w:color w:val="000000"/>
        </w:rPr>
      </w:pPr>
    </w:p>
    <w:p w14:paraId="7D7E2611" w14:textId="77777777" w:rsidR="003D7199" w:rsidRPr="00363C7F" w:rsidRDefault="003D7199" w:rsidP="006E77C8">
      <w:pPr>
        <w:pStyle w:val="ListParagraph"/>
        <w:numPr>
          <w:ilvl w:val="0"/>
          <w:numId w:val="51"/>
        </w:numPr>
        <w:autoSpaceDE w:val="0"/>
        <w:autoSpaceDN w:val="0"/>
        <w:adjustRightInd w:val="0"/>
        <w:spacing w:after="0" w:line="240" w:lineRule="auto"/>
        <w:jc w:val="both"/>
        <w:rPr>
          <w:rFonts w:cstheme="minorHAnsi"/>
          <w:color w:val="000000"/>
          <w:u w:val="single"/>
        </w:rPr>
      </w:pPr>
      <w:r w:rsidRPr="00363C7F">
        <w:rPr>
          <w:rFonts w:cstheme="minorHAnsi"/>
          <w:color w:val="000000"/>
          <w:u w:val="single"/>
        </w:rPr>
        <w:t>Terminations</w:t>
      </w:r>
    </w:p>
    <w:p w14:paraId="6B8759ED"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363C7F">
        <w:rPr>
          <w:rFonts w:cstheme="minorHAnsi"/>
          <w:color w:val="000000"/>
        </w:rPr>
        <w:t xml:space="preserve">All terminations shall be done to </w:t>
      </w:r>
      <w:r w:rsidRPr="00363C7F">
        <w:rPr>
          <w:rFonts w:cstheme="minorHAnsi"/>
          <w:b/>
          <w:bCs/>
          <w:color w:val="FF0000"/>
        </w:rPr>
        <w:t>T-568A</w:t>
      </w:r>
      <w:r w:rsidRPr="00363C7F">
        <w:rPr>
          <w:rFonts w:cstheme="minorHAnsi"/>
          <w:b/>
          <w:bCs/>
          <w:color w:val="000000"/>
        </w:rPr>
        <w:t xml:space="preserve"> </w:t>
      </w:r>
      <w:r w:rsidRPr="00363C7F">
        <w:rPr>
          <w:rFonts w:cstheme="minorHAnsi"/>
          <w:color w:val="000000"/>
        </w:rPr>
        <w:t>scheme</w:t>
      </w:r>
    </w:p>
    <w:p w14:paraId="4291CDC3" w14:textId="77777777" w:rsidR="003D7199" w:rsidRPr="00363C7F" w:rsidRDefault="003D7199" w:rsidP="003D7199">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3254"/>
        <w:gridCol w:w="3018"/>
      </w:tblGrid>
      <w:tr w:rsidR="003D7199" w:rsidRPr="00363C7F" w14:paraId="2B8B7BE3" w14:textId="77777777" w:rsidTr="00235F0A">
        <w:trPr>
          <w:trHeight w:val="1905"/>
        </w:trPr>
        <w:tc>
          <w:tcPr>
            <w:tcW w:w="3089" w:type="dxa"/>
          </w:tcPr>
          <w:p w14:paraId="6E8F84A2" w14:textId="0BCB2437" w:rsidR="003D7199" w:rsidRPr="00363C7F" w:rsidRDefault="00C611DE" w:rsidP="00235F0A">
            <w:pPr>
              <w:jc w:val="right"/>
              <w:rPr>
                <w:rFonts w:cstheme="minorHAnsi"/>
                <w:b/>
                <w:color w:val="FF0000"/>
              </w:rPr>
            </w:pPr>
            <w:r w:rsidRPr="00C611DE">
              <w:rPr>
                <w:rFonts w:cstheme="minorHAnsi"/>
                <w:b/>
                <w:noProof/>
                <w:color w:val="FF0000"/>
              </w:rPr>
              <w:drawing>
                <wp:inline distT="0" distB="0" distL="0" distR="0" wp14:anchorId="0B39157F" wp14:editId="5BA8D040">
                  <wp:extent cx="1221105" cy="11484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54816" cy="1180206"/>
                          </a:xfrm>
                          <a:prstGeom prst="rect">
                            <a:avLst/>
                          </a:prstGeom>
                        </pic:spPr>
                      </pic:pic>
                    </a:graphicData>
                  </a:graphic>
                </wp:inline>
              </w:drawing>
            </w:r>
          </w:p>
        </w:tc>
        <w:tc>
          <w:tcPr>
            <w:tcW w:w="3254" w:type="dxa"/>
          </w:tcPr>
          <w:p w14:paraId="12E0300B" w14:textId="77777777" w:rsidR="003D7199" w:rsidRPr="00363C7F" w:rsidRDefault="003D7199" w:rsidP="00235F0A">
            <w:pPr>
              <w:rPr>
                <w:rFonts w:cstheme="minorHAnsi"/>
                <w:b/>
                <w:color w:val="FF0000"/>
              </w:rPr>
            </w:pPr>
          </w:p>
          <w:p w14:paraId="3D9FCCC5" w14:textId="77777777" w:rsidR="003D7199" w:rsidRPr="00363C7F" w:rsidRDefault="003D7199" w:rsidP="00235F0A">
            <w:pPr>
              <w:rPr>
                <w:rFonts w:cstheme="minorHAnsi"/>
              </w:rPr>
            </w:pPr>
          </w:p>
          <w:p w14:paraId="367F72F0" w14:textId="77777777" w:rsidR="003D7199" w:rsidRPr="00363C7F" w:rsidRDefault="003D7199" w:rsidP="00235F0A">
            <w:pPr>
              <w:rPr>
                <w:rFonts w:cstheme="minorHAnsi"/>
              </w:rPr>
            </w:pPr>
            <w:r w:rsidRPr="00363C7F">
              <w:rPr>
                <w:rFonts w:cstheme="minorHAnsi"/>
                <w:noProof/>
              </w:rPr>
              <w:drawing>
                <wp:inline distT="0" distB="0" distL="0" distR="0" wp14:anchorId="4484A116" wp14:editId="2F24B26B">
                  <wp:extent cx="1926395" cy="5178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4024" cy="570974"/>
                          </a:xfrm>
                          <a:prstGeom prst="rect">
                            <a:avLst/>
                          </a:prstGeom>
                        </pic:spPr>
                      </pic:pic>
                    </a:graphicData>
                  </a:graphic>
                </wp:inline>
              </w:drawing>
            </w:r>
          </w:p>
        </w:tc>
        <w:tc>
          <w:tcPr>
            <w:tcW w:w="3020" w:type="dxa"/>
          </w:tcPr>
          <w:p w14:paraId="52694511" w14:textId="77777777" w:rsidR="003D7199" w:rsidRPr="00363C7F" w:rsidRDefault="003D7199" w:rsidP="00235F0A">
            <w:pPr>
              <w:rPr>
                <w:rFonts w:cstheme="minorHAnsi"/>
                <w:b/>
                <w:color w:val="FF0000"/>
              </w:rPr>
            </w:pPr>
            <w:r w:rsidRPr="00363C7F">
              <w:rPr>
                <w:rFonts w:cstheme="minorHAnsi"/>
                <w:b/>
                <w:noProof/>
                <w:color w:val="FF0000"/>
              </w:rPr>
              <w:drawing>
                <wp:inline distT="0" distB="0" distL="0" distR="0" wp14:anchorId="2DDD7C27" wp14:editId="24F0B05F">
                  <wp:extent cx="781050" cy="123025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568A.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2092" cy="1373660"/>
                          </a:xfrm>
                          <a:prstGeom prst="rect">
                            <a:avLst/>
                          </a:prstGeom>
                        </pic:spPr>
                      </pic:pic>
                    </a:graphicData>
                  </a:graphic>
                </wp:inline>
              </w:drawing>
            </w:r>
          </w:p>
        </w:tc>
      </w:tr>
    </w:tbl>
    <w:p w14:paraId="211C7DB9" w14:textId="5EF16C81" w:rsidR="003D7199" w:rsidRPr="00D441FF" w:rsidRDefault="009D5C96" w:rsidP="009D5C96">
      <w:pPr>
        <w:tabs>
          <w:tab w:val="left" w:pos="1530"/>
          <w:tab w:val="center" w:pos="4680"/>
        </w:tabs>
        <w:spacing w:after="0"/>
        <w:rPr>
          <w:rFonts w:cstheme="minorHAnsi"/>
          <w:b/>
          <w:sz w:val="20"/>
          <w:szCs w:val="20"/>
        </w:rPr>
      </w:pPr>
      <w:r>
        <w:rPr>
          <w:rFonts w:cstheme="minorHAnsi"/>
          <w:b/>
          <w:sz w:val="20"/>
          <w:szCs w:val="20"/>
        </w:rPr>
        <w:tab/>
      </w:r>
      <w:r>
        <w:rPr>
          <w:rFonts w:cstheme="minorHAnsi"/>
          <w:b/>
          <w:sz w:val="20"/>
          <w:szCs w:val="20"/>
        </w:rPr>
        <w:tab/>
      </w:r>
      <w:r w:rsidR="003D7199" w:rsidRPr="00D441FF">
        <w:rPr>
          <w:rFonts w:cstheme="minorHAnsi"/>
          <w:b/>
          <w:sz w:val="20"/>
          <w:szCs w:val="20"/>
        </w:rPr>
        <w:t xml:space="preserve">Figure </w:t>
      </w:r>
      <w:r w:rsidR="00AA6A2C" w:rsidRPr="00D441FF">
        <w:rPr>
          <w:rFonts w:cstheme="minorHAnsi"/>
          <w:b/>
          <w:sz w:val="20"/>
          <w:szCs w:val="20"/>
        </w:rPr>
        <w:t>2</w:t>
      </w:r>
      <w:r w:rsidR="00970CA7">
        <w:rPr>
          <w:rFonts w:cstheme="minorHAnsi"/>
          <w:b/>
          <w:sz w:val="20"/>
          <w:szCs w:val="20"/>
        </w:rPr>
        <w:t>1</w:t>
      </w:r>
      <w:r w:rsidR="003D7199" w:rsidRPr="00D441FF">
        <w:rPr>
          <w:rFonts w:cstheme="minorHAnsi"/>
          <w:b/>
          <w:sz w:val="20"/>
          <w:szCs w:val="20"/>
        </w:rPr>
        <w:t>:  T568A Scheme</w:t>
      </w:r>
    </w:p>
    <w:p w14:paraId="5D0FD5E8" w14:textId="77777777" w:rsidR="003D7199" w:rsidRPr="00363C7F" w:rsidRDefault="003D7199" w:rsidP="003D7199">
      <w:pPr>
        <w:autoSpaceDE w:val="0"/>
        <w:autoSpaceDN w:val="0"/>
        <w:adjustRightInd w:val="0"/>
        <w:spacing w:after="0" w:line="240" w:lineRule="auto"/>
        <w:rPr>
          <w:rFonts w:cstheme="minorHAnsi"/>
          <w:color w:val="000000"/>
        </w:rPr>
      </w:pPr>
    </w:p>
    <w:p w14:paraId="438E0BDC" w14:textId="77777777" w:rsidR="003D7199" w:rsidRPr="00363C7F" w:rsidRDefault="003D7199" w:rsidP="003D7199">
      <w:pPr>
        <w:autoSpaceDE w:val="0"/>
        <w:autoSpaceDN w:val="0"/>
        <w:adjustRightInd w:val="0"/>
        <w:spacing w:after="0" w:line="240" w:lineRule="auto"/>
        <w:rPr>
          <w:rFonts w:cstheme="minorHAnsi"/>
          <w:color w:val="000000"/>
        </w:rPr>
      </w:pPr>
    </w:p>
    <w:p w14:paraId="3B69C3F3" w14:textId="77777777" w:rsidR="003D7199" w:rsidRPr="004C3D1E" w:rsidRDefault="003D7199" w:rsidP="006E77C8">
      <w:pPr>
        <w:pStyle w:val="ListParagraph"/>
        <w:numPr>
          <w:ilvl w:val="0"/>
          <w:numId w:val="10"/>
        </w:numPr>
        <w:autoSpaceDE w:val="0"/>
        <w:autoSpaceDN w:val="0"/>
        <w:adjustRightInd w:val="0"/>
        <w:spacing w:after="0" w:line="240" w:lineRule="auto"/>
        <w:jc w:val="both"/>
        <w:rPr>
          <w:rFonts w:cstheme="minorHAnsi"/>
          <w:color w:val="000000"/>
          <w:u w:val="single"/>
        </w:rPr>
      </w:pPr>
      <w:r w:rsidRPr="004C3D1E">
        <w:rPr>
          <w:rFonts w:cstheme="minorHAnsi"/>
          <w:color w:val="000000"/>
          <w:u w:val="single"/>
        </w:rPr>
        <w:t>Slack Storage / Service Loops</w:t>
      </w:r>
    </w:p>
    <w:p w14:paraId="2B1614BD" w14:textId="2A3F4BFB"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753B12">
        <w:rPr>
          <w:rFonts w:cstheme="minorHAnsi"/>
          <w:b/>
          <w:color w:val="FF0000"/>
        </w:rPr>
        <w:t xml:space="preserve">Above </w:t>
      </w:r>
      <w:r w:rsidR="00753B12">
        <w:rPr>
          <w:rFonts w:cstheme="minorHAnsi"/>
          <w:b/>
          <w:color w:val="FF0000"/>
        </w:rPr>
        <w:t xml:space="preserve">the </w:t>
      </w:r>
      <w:r w:rsidRPr="00753B12">
        <w:rPr>
          <w:rFonts w:cstheme="minorHAnsi"/>
          <w:b/>
          <w:color w:val="FF0000"/>
        </w:rPr>
        <w:t xml:space="preserve">WAO in the ceiling, </w:t>
      </w:r>
      <w:r w:rsidRPr="00753B12">
        <w:rPr>
          <w:rFonts w:cstheme="minorHAnsi"/>
        </w:rPr>
        <w:t>1m (</w:t>
      </w:r>
      <w:r w:rsidRPr="00753B12">
        <w:rPr>
          <w:rFonts w:cstheme="minorHAnsi"/>
          <w:b/>
          <w:color w:val="FF0000"/>
        </w:rPr>
        <w:t>3.28’</w:t>
      </w:r>
      <w:r w:rsidRPr="00753B12">
        <w:rPr>
          <w:rFonts w:cstheme="minorHAnsi"/>
        </w:rPr>
        <w:t>)</w:t>
      </w:r>
      <w:r w:rsidRPr="00363C7F">
        <w:rPr>
          <w:rFonts w:cstheme="minorHAnsi"/>
          <w:color w:val="000000"/>
        </w:rPr>
        <w:t xml:space="preserve">, and </w:t>
      </w:r>
      <w:r w:rsidRPr="00753B12">
        <w:rPr>
          <w:rFonts w:cstheme="minorHAnsi"/>
          <w:b/>
          <w:color w:val="FF0000"/>
        </w:rPr>
        <w:t>at the WAO for termination 8”</w:t>
      </w:r>
      <w:r w:rsidRPr="00363C7F">
        <w:rPr>
          <w:rFonts w:cstheme="minorHAnsi"/>
          <w:color w:val="000000"/>
        </w:rPr>
        <w:t xml:space="preserve">.  </w:t>
      </w:r>
    </w:p>
    <w:p w14:paraId="092656CE"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753B12">
        <w:rPr>
          <w:rFonts w:cstheme="minorHAnsi"/>
          <w:b/>
          <w:color w:val="FF0000"/>
        </w:rPr>
        <w:t>Cable slack should not be stored in bundled loops</w:t>
      </w:r>
      <w:r w:rsidRPr="00363C7F">
        <w:rPr>
          <w:rFonts w:cstheme="minorHAnsi"/>
          <w:color w:val="000000"/>
        </w:rPr>
        <w:t xml:space="preserve">. Cable loops have a degrading effect on cabling performance.  </w:t>
      </w:r>
    </w:p>
    <w:p w14:paraId="1EDCD389"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753B12">
        <w:rPr>
          <w:rFonts w:cstheme="minorHAnsi"/>
          <w:b/>
          <w:color w:val="FF0000"/>
        </w:rPr>
        <w:t>Cable slack should be stored in an extended loop or in a figure-eight configuration</w:t>
      </w:r>
      <w:r w:rsidRPr="00363C7F">
        <w:rPr>
          <w:rFonts w:cstheme="minorHAnsi"/>
          <w:color w:val="000000"/>
        </w:rPr>
        <w:t>.</w:t>
      </w:r>
    </w:p>
    <w:p w14:paraId="18ABF92D" w14:textId="77777777" w:rsidR="003D7199" w:rsidRPr="004C3D1E"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753B12">
        <w:rPr>
          <w:rFonts w:cstheme="minorHAnsi"/>
          <w:b/>
          <w:color w:val="FF0000"/>
        </w:rPr>
        <w:t>Do not exceed</w:t>
      </w:r>
      <w:r w:rsidRPr="00753B12">
        <w:rPr>
          <w:rFonts w:cstheme="minorHAnsi"/>
          <w:color w:val="FF0000"/>
        </w:rPr>
        <w:t xml:space="preserve"> </w:t>
      </w:r>
      <w:r w:rsidRPr="004C3D1E">
        <w:rPr>
          <w:rFonts w:cstheme="minorHAnsi"/>
        </w:rPr>
        <w:t xml:space="preserve">the BICSI maximum </w:t>
      </w:r>
      <w:r w:rsidRPr="00753B12">
        <w:rPr>
          <w:rFonts w:cstheme="minorHAnsi"/>
          <w:b/>
          <w:color w:val="FF0000"/>
        </w:rPr>
        <w:t>bend radius</w:t>
      </w:r>
      <w:r w:rsidRPr="004C3D1E">
        <w:rPr>
          <w:rFonts w:cstheme="minorHAnsi"/>
        </w:rPr>
        <w:t xml:space="preserve"> for premises cable (</w:t>
      </w:r>
      <w:r w:rsidRPr="00753B12">
        <w:rPr>
          <w:rFonts w:cstheme="minorHAnsi"/>
          <w:b/>
          <w:color w:val="FF0000"/>
        </w:rPr>
        <w:t>of 4 inches</w:t>
      </w:r>
      <w:r w:rsidRPr="004C3D1E">
        <w:rPr>
          <w:rFonts w:cstheme="minorHAnsi"/>
        </w:rPr>
        <w:t>).</w:t>
      </w:r>
    </w:p>
    <w:p w14:paraId="1882F4FD"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1C7CF3">
        <w:rPr>
          <w:rFonts w:cstheme="minorHAnsi"/>
        </w:rPr>
        <w:t>No splices in telecommunications cabling</w:t>
      </w:r>
      <w:r w:rsidRPr="00363C7F">
        <w:rPr>
          <w:rFonts w:cstheme="minorHAnsi"/>
          <w:color w:val="000000"/>
        </w:rPr>
        <w:t>.</w:t>
      </w:r>
    </w:p>
    <w:p w14:paraId="796EBCE0"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363C7F">
        <w:rPr>
          <w:rFonts w:cstheme="minorHAnsi"/>
          <w:color w:val="000000"/>
        </w:rPr>
        <w:t>Flexible metallic conduit or plastic tubing not allowed.</w:t>
      </w:r>
    </w:p>
    <w:p w14:paraId="2850CC32" w14:textId="77777777" w:rsidR="003D7199" w:rsidRPr="00363C7F" w:rsidRDefault="003D7199" w:rsidP="003D7199">
      <w:pPr>
        <w:autoSpaceDE w:val="0"/>
        <w:autoSpaceDN w:val="0"/>
        <w:adjustRightInd w:val="0"/>
        <w:spacing w:after="0" w:line="240" w:lineRule="auto"/>
        <w:rPr>
          <w:rFonts w:cstheme="minorHAnsi"/>
        </w:rPr>
      </w:pPr>
    </w:p>
    <w:p w14:paraId="3EB66684" w14:textId="77777777" w:rsidR="003D7199" w:rsidRPr="004C3D1E" w:rsidRDefault="003D7199" w:rsidP="006E77C8">
      <w:pPr>
        <w:pStyle w:val="ListParagraph"/>
        <w:numPr>
          <w:ilvl w:val="0"/>
          <w:numId w:val="10"/>
        </w:numPr>
        <w:autoSpaceDE w:val="0"/>
        <w:autoSpaceDN w:val="0"/>
        <w:adjustRightInd w:val="0"/>
        <w:spacing w:after="0" w:line="240" w:lineRule="auto"/>
        <w:rPr>
          <w:rFonts w:cstheme="minorHAnsi"/>
          <w:color w:val="000000"/>
          <w:u w:val="single"/>
        </w:rPr>
      </w:pPr>
      <w:r w:rsidRPr="004C3D1E">
        <w:rPr>
          <w:rFonts w:cstheme="minorHAnsi"/>
          <w:color w:val="000000"/>
          <w:u w:val="single"/>
        </w:rPr>
        <w:t>Bundling</w:t>
      </w:r>
    </w:p>
    <w:p w14:paraId="7687B350" w14:textId="77777777" w:rsidR="003D7199" w:rsidRPr="004C3D1E"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4C3D1E">
        <w:rPr>
          <w:rFonts w:cstheme="minorHAnsi"/>
          <w:color w:val="000000"/>
        </w:rPr>
        <w:t xml:space="preserve">Cables of different categories </w:t>
      </w:r>
      <w:r w:rsidRPr="004C3D1E">
        <w:rPr>
          <w:rFonts w:cstheme="minorHAnsi"/>
          <w:b/>
          <w:color w:val="000000"/>
        </w:rPr>
        <w:t>should not</w:t>
      </w:r>
      <w:r w:rsidRPr="004C3D1E">
        <w:rPr>
          <w:rFonts w:cstheme="minorHAnsi"/>
          <w:color w:val="000000"/>
        </w:rPr>
        <w:t xml:space="preserve"> be bundled together</w:t>
      </w:r>
    </w:p>
    <w:p w14:paraId="4EF6EA57" w14:textId="77777777" w:rsidR="003D7199" w:rsidRPr="004C3D1E"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4C3D1E">
        <w:rPr>
          <w:rFonts w:cstheme="minorHAnsi"/>
          <w:color w:val="000000"/>
        </w:rPr>
        <w:t xml:space="preserve">Cables </w:t>
      </w:r>
      <w:r w:rsidRPr="001C7CF3">
        <w:rPr>
          <w:rFonts w:cstheme="minorHAnsi"/>
          <w:b/>
          <w:color w:val="000000"/>
        </w:rPr>
        <w:t>should not</w:t>
      </w:r>
      <w:r w:rsidRPr="004C3D1E">
        <w:rPr>
          <w:rFonts w:cstheme="minorHAnsi"/>
          <w:color w:val="000000"/>
        </w:rPr>
        <w:t xml:space="preserve"> be tightly bundled anywhere</w:t>
      </w:r>
    </w:p>
    <w:p w14:paraId="7188E332"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363C7F">
        <w:rPr>
          <w:rFonts w:cstheme="minorHAnsi"/>
          <w:color w:val="000000"/>
        </w:rPr>
        <w:t xml:space="preserve">The use of ty-wraps is to be avoided. </w:t>
      </w:r>
      <w:r w:rsidRPr="001C7CF3">
        <w:rPr>
          <w:rFonts w:cstheme="minorHAnsi"/>
          <w:b/>
          <w:color w:val="FF0000"/>
        </w:rPr>
        <w:t>Hook and loop ties are preferred</w:t>
      </w:r>
      <w:r w:rsidRPr="00363C7F">
        <w:rPr>
          <w:rFonts w:cstheme="minorHAnsi"/>
          <w:color w:val="000000"/>
        </w:rPr>
        <w:t>.</w:t>
      </w:r>
    </w:p>
    <w:p w14:paraId="2B80DBF8" w14:textId="77777777" w:rsidR="003D7199" w:rsidRPr="00363C7F" w:rsidRDefault="003D7199" w:rsidP="006E77C8">
      <w:pPr>
        <w:pStyle w:val="ListParagraph"/>
        <w:numPr>
          <w:ilvl w:val="1"/>
          <w:numId w:val="10"/>
        </w:numPr>
        <w:autoSpaceDE w:val="0"/>
        <w:autoSpaceDN w:val="0"/>
        <w:adjustRightInd w:val="0"/>
        <w:spacing w:after="0" w:line="240" w:lineRule="auto"/>
        <w:jc w:val="both"/>
        <w:rPr>
          <w:rFonts w:cstheme="minorHAnsi"/>
          <w:color w:val="000000"/>
        </w:rPr>
      </w:pPr>
      <w:r w:rsidRPr="00363C7F">
        <w:rPr>
          <w:rFonts w:cstheme="minorHAnsi"/>
          <w:color w:val="000000"/>
        </w:rPr>
        <w:t>If ty-wraps are required, their use must be pre-approved by the OIT Project Coordinator.</w:t>
      </w:r>
    </w:p>
    <w:p w14:paraId="098374AA" w14:textId="38CBE837" w:rsidR="003D7199" w:rsidRDefault="003D7199" w:rsidP="00F831BE">
      <w:pPr>
        <w:spacing w:after="0"/>
        <w:rPr>
          <w:rFonts w:cstheme="minorHAnsi"/>
        </w:rPr>
      </w:pPr>
    </w:p>
    <w:p w14:paraId="131F60BF" w14:textId="1DABD0C8" w:rsidR="00F831BE" w:rsidRDefault="00F831BE">
      <w:pPr>
        <w:rPr>
          <w:rFonts w:cstheme="minorHAnsi"/>
        </w:rPr>
      </w:pPr>
      <w:r>
        <w:rPr>
          <w:rFonts w:cstheme="minorHAnsi"/>
        </w:rPr>
        <w:br w:type="page"/>
      </w:r>
    </w:p>
    <w:p w14:paraId="637557C7" w14:textId="77777777" w:rsidR="003D7199" w:rsidRPr="00363C7F" w:rsidRDefault="003D7199" w:rsidP="00F831BE">
      <w:pPr>
        <w:autoSpaceDE w:val="0"/>
        <w:autoSpaceDN w:val="0"/>
        <w:adjustRightInd w:val="0"/>
        <w:spacing w:after="0" w:line="240" w:lineRule="auto"/>
        <w:rPr>
          <w:rFonts w:cstheme="minorHAnsi"/>
        </w:rPr>
      </w:pPr>
    </w:p>
    <w:p w14:paraId="35CF41B3" w14:textId="77777777" w:rsidR="003D7199" w:rsidRPr="00363C7F" w:rsidRDefault="003D7199" w:rsidP="003D7199">
      <w:pPr>
        <w:autoSpaceDE w:val="0"/>
        <w:autoSpaceDN w:val="0"/>
        <w:adjustRightInd w:val="0"/>
        <w:spacing w:after="0" w:line="240" w:lineRule="auto"/>
        <w:rPr>
          <w:rFonts w:cstheme="minorHAnsi"/>
          <w:b/>
          <w:color w:val="000000"/>
        </w:rPr>
      </w:pPr>
      <w:r w:rsidRPr="00363C7F">
        <w:rPr>
          <w:rFonts w:cstheme="minorHAnsi"/>
          <w:b/>
          <w:color w:val="000000"/>
        </w:rPr>
        <w:t>Elevator Traveling 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884"/>
      </w:tblGrid>
      <w:tr w:rsidR="00562CDF" w:rsidRPr="00562CDF" w14:paraId="741C80F7" w14:textId="77777777" w:rsidTr="004C3D1E">
        <w:tc>
          <w:tcPr>
            <w:tcW w:w="4620" w:type="dxa"/>
            <w:shd w:val="clear" w:color="auto" w:fill="FFFFFF" w:themeFill="background1"/>
          </w:tcPr>
          <w:p w14:paraId="6B184059" w14:textId="3130BDA7" w:rsidR="003D7199" w:rsidRPr="00562CDF" w:rsidRDefault="003D7199" w:rsidP="00235F0A">
            <w:pPr>
              <w:autoSpaceDE w:val="0"/>
              <w:autoSpaceDN w:val="0"/>
              <w:adjustRightInd w:val="0"/>
              <w:jc w:val="both"/>
              <w:rPr>
                <w:rFonts w:cstheme="minorHAnsi"/>
              </w:rPr>
            </w:pPr>
            <w:r w:rsidRPr="00562CDF">
              <w:rPr>
                <w:rFonts w:cstheme="minorHAnsi"/>
              </w:rPr>
              <w:t xml:space="preserve">Elevator traveling cable is a </w:t>
            </w:r>
            <w:r w:rsidRPr="00562CDF">
              <w:rPr>
                <w:rStyle w:val="Strong"/>
                <w:rFonts w:cstheme="minorHAnsi"/>
                <w:b w:val="0"/>
                <w:bCs w:val="0"/>
              </w:rPr>
              <w:t>vital link between the elevator car and controller</w:t>
            </w:r>
            <w:r w:rsidRPr="00562CDF">
              <w:rPr>
                <w:rFonts w:cstheme="minorHAnsi"/>
                <w:b/>
                <w:bCs/>
              </w:rPr>
              <w:t>.</w:t>
            </w:r>
            <w:r w:rsidRPr="00562CDF">
              <w:rPr>
                <w:rFonts w:cstheme="minorHAnsi"/>
              </w:rPr>
              <w:t xml:space="preserve"> In conventional elevators, all power and signal information </w:t>
            </w:r>
            <w:proofErr w:type="gramStart"/>
            <w:r w:rsidRPr="00562CDF">
              <w:rPr>
                <w:rFonts w:cstheme="minorHAnsi"/>
              </w:rPr>
              <w:t>is</w:t>
            </w:r>
            <w:proofErr w:type="gramEnd"/>
            <w:r w:rsidRPr="00562CDF">
              <w:rPr>
                <w:rFonts w:cstheme="minorHAnsi"/>
              </w:rPr>
              <w:t xml:space="preserve"> transmitted through the traveling cable. The vast majority, as much as </w:t>
            </w:r>
            <w:r w:rsidRPr="00562CDF">
              <w:rPr>
                <w:rStyle w:val="Strong"/>
                <w:rFonts w:cstheme="minorHAnsi"/>
                <w:b w:val="0"/>
                <w:bCs w:val="0"/>
              </w:rPr>
              <w:t>95%</w:t>
            </w:r>
            <w:r w:rsidRPr="00562CDF">
              <w:rPr>
                <w:rFonts w:cstheme="minorHAnsi"/>
                <w:b/>
                <w:bCs/>
              </w:rPr>
              <w:t>,</w:t>
            </w:r>
            <w:r w:rsidRPr="00562CDF">
              <w:rPr>
                <w:rFonts w:cstheme="minorHAnsi"/>
              </w:rPr>
              <w:t xml:space="preserve"> of wire and cable produced will be installed in a fixed location.  When the elevator installer / manufacturer orders the traveling cable they can add a Cat6 or RG6 for cameras.  The traveling cable is</w:t>
            </w:r>
            <w:r w:rsidR="00A92507">
              <w:rPr>
                <w:rFonts w:cstheme="minorHAnsi"/>
              </w:rPr>
              <w:t xml:space="preserve"> a</w:t>
            </w:r>
            <w:r w:rsidRPr="00562CDF">
              <w:rPr>
                <w:rFonts w:cstheme="minorHAnsi"/>
              </w:rPr>
              <w:t xml:space="preserve"> specialty made cable.  </w:t>
            </w:r>
          </w:p>
          <w:p w14:paraId="4D2780A7" w14:textId="77777777" w:rsidR="00B510DE" w:rsidRPr="00B510DE" w:rsidRDefault="00B510DE" w:rsidP="00B510DE">
            <w:pPr>
              <w:autoSpaceDE w:val="0"/>
              <w:autoSpaceDN w:val="0"/>
              <w:adjustRightInd w:val="0"/>
              <w:jc w:val="both"/>
              <w:rPr>
                <w:rFonts w:cstheme="minorHAnsi"/>
                <w:b/>
                <w:bCs/>
              </w:rPr>
            </w:pPr>
          </w:p>
          <w:p w14:paraId="1D70CBD5" w14:textId="5252CA4B" w:rsidR="005F32F4" w:rsidRPr="00B510DE" w:rsidRDefault="003D7199" w:rsidP="00B510DE">
            <w:pPr>
              <w:autoSpaceDE w:val="0"/>
              <w:autoSpaceDN w:val="0"/>
              <w:adjustRightInd w:val="0"/>
              <w:jc w:val="both"/>
              <w:rPr>
                <w:rFonts w:cstheme="minorHAnsi"/>
                <w:b/>
                <w:bCs/>
              </w:rPr>
            </w:pPr>
            <w:r w:rsidRPr="00B510DE">
              <w:rPr>
                <w:rFonts w:cstheme="minorHAnsi"/>
                <w:b/>
                <w:bCs/>
                <w:color w:val="FF0000"/>
              </w:rPr>
              <w:t>The travel cable needs to have (3) 22 gauge shielded cables for future network needs.</w:t>
            </w:r>
          </w:p>
          <w:p w14:paraId="1822EA24" w14:textId="6A83ABAC" w:rsidR="00562CDF" w:rsidRPr="00B15898" w:rsidRDefault="00562CDF" w:rsidP="00B15898">
            <w:pPr>
              <w:autoSpaceDE w:val="0"/>
              <w:autoSpaceDN w:val="0"/>
              <w:adjustRightInd w:val="0"/>
              <w:ind w:left="360"/>
              <w:jc w:val="both"/>
              <w:rPr>
                <w:rFonts w:cstheme="minorHAnsi"/>
                <w:b/>
                <w:bCs/>
              </w:rPr>
            </w:pPr>
          </w:p>
        </w:tc>
        <w:tc>
          <w:tcPr>
            <w:tcW w:w="4956" w:type="dxa"/>
          </w:tcPr>
          <w:p w14:paraId="0E7D330F" w14:textId="79DBDB33" w:rsidR="003D7199" w:rsidRPr="00562CDF" w:rsidRDefault="003D7199" w:rsidP="00235F0A">
            <w:pPr>
              <w:autoSpaceDE w:val="0"/>
              <w:autoSpaceDN w:val="0"/>
              <w:adjustRightInd w:val="0"/>
              <w:jc w:val="center"/>
              <w:rPr>
                <w:rFonts w:cstheme="minorHAnsi"/>
                <w:b/>
              </w:rPr>
            </w:pPr>
            <w:r w:rsidRPr="00562CDF">
              <w:rPr>
                <w:rFonts w:cstheme="minorHAnsi"/>
                <w:noProof/>
              </w:rPr>
              <w:drawing>
                <wp:inline distT="0" distB="0" distL="0" distR="0" wp14:anchorId="40AAFBF0" wp14:editId="7A8FEE57">
                  <wp:extent cx="1998980" cy="3352722"/>
                  <wp:effectExtent l="0" t="0" r="127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8579" cy="3536543"/>
                          </a:xfrm>
                          <a:prstGeom prst="rect">
                            <a:avLst/>
                          </a:prstGeom>
                        </pic:spPr>
                      </pic:pic>
                    </a:graphicData>
                  </a:graphic>
                </wp:inline>
              </w:drawing>
            </w:r>
          </w:p>
        </w:tc>
      </w:tr>
    </w:tbl>
    <w:p w14:paraId="048C7E9E" w14:textId="77777777" w:rsidR="003D7199" w:rsidRPr="00562CDF" w:rsidRDefault="003D7199" w:rsidP="003D7199">
      <w:pPr>
        <w:autoSpaceDE w:val="0"/>
        <w:autoSpaceDN w:val="0"/>
        <w:adjustRightInd w:val="0"/>
        <w:spacing w:after="0" w:line="240" w:lineRule="auto"/>
        <w:rPr>
          <w:rFonts w:cstheme="minorHAnsi"/>
        </w:rPr>
      </w:pPr>
    </w:p>
    <w:p w14:paraId="34905131" w14:textId="1DC495B7" w:rsidR="009D5C96" w:rsidRPr="00D441FF" w:rsidRDefault="009D5C96" w:rsidP="009D5C96">
      <w:pPr>
        <w:tabs>
          <w:tab w:val="left" w:pos="1530"/>
          <w:tab w:val="center" w:pos="4680"/>
        </w:tabs>
        <w:spacing w:after="0"/>
        <w:rPr>
          <w:rFonts w:cstheme="minorHAnsi"/>
          <w:b/>
          <w:sz w:val="20"/>
          <w:szCs w:val="20"/>
        </w:rPr>
      </w:pPr>
      <w:r>
        <w:rPr>
          <w:rFonts w:cstheme="minorHAnsi"/>
          <w:b/>
          <w:sz w:val="20"/>
          <w:szCs w:val="20"/>
        </w:rPr>
        <w:tab/>
      </w:r>
      <w:r>
        <w:rPr>
          <w:rFonts w:cstheme="minorHAnsi"/>
          <w:b/>
          <w:sz w:val="20"/>
          <w:szCs w:val="20"/>
        </w:rPr>
        <w:tab/>
      </w:r>
      <w:r w:rsidRPr="00D441FF">
        <w:rPr>
          <w:rFonts w:cstheme="minorHAnsi"/>
          <w:b/>
          <w:sz w:val="20"/>
          <w:szCs w:val="20"/>
        </w:rPr>
        <w:t>Figure 2</w:t>
      </w:r>
      <w:r w:rsidR="00970CA7">
        <w:rPr>
          <w:rFonts w:cstheme="minorHAnsi"/>
          <w:b/>
          <w:sz w:val="20"/>
          <w:szCs w:val="20"/>
        </w:rPr>
        <w:t>2</w:t>
      </w:r>
      <w:r w:rsidRPr="00D441FF">
        <w:rPr>
          <w:rFonts w:cstheme="minorHAnsi"/>
          <w:b/>
          <w:sz w:val="20"/>
          <w:szCs w:val="20"/>
        </w:rPr>
        <w:t xml:space="preserve">:  </w:t>
      </w:r>
      <w:r>
        <w:rPr>
          <w:rFonts w:cstheme="minorHAnsi"/>
          <w:b/>
          <w:sz w:val="20"/>
          <w:szCs w:val="20"/>
        </w:rPr>
        <w:t>Sample Elevator Traveling Cable</w:t>
      </w:r>
    </w:p>
    <w:p w14:paraId="1CE222AE" w14:textId="7F38791F" w:rsidR="003D7199" w:rsidRDefault="003D7199" w:rsidP="003D7199">
      <w:pPr>
        <w:spacing w:after="0"/>
        <w:rPr>
          <w:rFonts w:cstheme="minorHAnsi"/>
        </w:rPr>
      </w:pPr>
    </w:p>
    <w:p w14:paraId="348BA089" w14:textId="669A5BB6" w:rsidR="005F32F4" w:rsidRDefault="005F32F4" w:rsidP="003D7199">
      <w:pPr>
        <w:spacing w:after="0"/>
        <w:rPr>
          <w:rFonts w:cstheme="minorHAnsi"/>
        </w:rPr>
      </w:pPr>
    </w:p>
    <w:p w14:paraId="0BC02F87" w14:textId="1FDCF799" w:rsidR="005F32F4" w:rsidRPr="00F170F5" w:rsidRDefault="00854443" w:rsidP="005F32F4">
      <w:pPr>
        <w:autoSpaceDE w:val="0"/>
        <w:autoSpaceDN w:val="0"/>
        <w:adjustRightInd w:val="0"/>
        <w:spacing w:after="0" w:line="240" w:lineRule="auto"/>
        <w:rPr>
          <w:rFonts w:cstheme="minorHAnsi"/>
          <w:b/>
          <w:color w:val="FF0000"/>
        </w:rPr>
      </w:pPr>
      <w:r w:rsidRPr="00F170F5">
        <w:rPr>
          <w:rFonts w:cstheme="minorHAnsi"/>
          <w:b/>
          <w:color w:val="000000"/>
        </w:rPr>
        <w:t xml:space="preserve">Camera in the </w:t>
      </w:r>
      <w:r w:rsidR="005F32F4" w:rsidRPr="00F170F5">
        <w:rPr>
          <w:rFonts w:cstheme="minorHAnsi"/>
          <w:b/>
          <w:color w:val="000000"/>
        </w:rPr>
        <w:t>Elevator</w:t>
      </w:r>
      <w:r w:rsidR="00A82DD7" w:rsidRPr="00F170F5">
        <w:rPr>
          <w:rFonts w:cstheme="minorHAnsi"/>
          <w:b/>
          <w:color w:val="FF0000"/>
        </w:rPr>
        <w:t xml:space="preserve"> </w:t>
      </w:r>
    </w:p>
    <w:p w14:paraId="2002E015" w14:textId="5CA9C6E4" w:rsidR="00583D6E" w:rsidRPr="00F170F5" w:rsidRDefault="00583D6E" w:rsidP="003D7199">
      <w:pPr>
        <w:spacing w:after="0"/>
        <w:rPr>
          <w:rFonts w:cstheme="minorHAnsi"/>
          <w:color w:val="111111"/>
          <w:shd w:val="clear" w:color="auto" w:fill="FFFFFF"/>
        </w:rPr>
      </w:pPr>
      <w:r w:rsidRPr="00F170F5">
        <w:rPr>
          <w:rStyle w:val="dfrq"/>
          <w:rFonts w:cstheme="minorHAnsi"/>
          <w:color w:val="111111"/>
          <w:shd w:val="clear" w:color="auto" w:fill="FFFFFF"/>
        </w:rPr>
        <w:t>CCTV</w:t>
      </w:r>
      <w:r w:rsidRPr="00F170F5">
        <w:rPr>
          <w:rFonts w:cstheme="minorHAnsi"/>
          <w:color w:val="111111"/>
          <w:shd w:val="clear" w:color="auto" w:fill="FFFFFF"/>
        </w:rPr>
        <w:t> Project for elevators usually needs to face the difficulty of</w:t>
      </w:r>
      <w:r w:rsidRPr="00F170F5">
        <w:rPr>
          <w:rStyle w:val="Strong"/>
          <w:rFonts w:cstheme="minorHAnsi"/>
          <w:color w:val="111111"/>
          <w:shd w:val="clear" w:color="auto" w:fill="FFFFFF"/>
        </w:rPr>
        <w:t> </w:t>
      </w:r>
      <w:r w:rsidRPr="00F170F5">
        <w:rPr>
          <w:rStyle w:val="Strong"/>
          <w:rFonts w:cstheme="minorHAnsi"/>
          <w:b w:val="0"/>
          <w:color w:val="111111"/>
          <w:shd w:val="clear" w:color="auto" w:fill="FFFFFF"/>
        </w:rPr>
        <w:t>running cables</w:t>
      </w:r>
      <w:r w:rsidRPr="00F170F5">
        <w:rPr>
          <w:rFonts w:cstheme="minorHAnsi"/>
          <w:color w:val="111111"/>
          <w:shd w:val="clear" w:color="auto" w:fill="FFFFFF"/>
        </w:rPr>
        <w:t xml:space="preserve">.  Today having </w:t>
      </w:r>
      <w:proofErr w:type="gramStart"/>
      <w:r w:rsidRPr="00F170F5">
        <w:rPr>
          <w:rFonts w:cstheme="minorHAnsi"/>
          <w:color w:val="111111"/>
          <w:shd w:val="clear" w:color="auto" w:fill="FFFFFF"/>
        </w:rPr>
        <w:t>an</w:t>
      </w:r>
      <w:proofErr w:type="gramEnd"/>
      <w:r w:rsidRPr="00F170F5">
        <w:rPr>
          <w:rFonts w:cstheme="minorHAnsi"/>
          <w:color w:val="111111"/>
          <w:shd w:val="clear" w:color="auto" w:fill="FFFFFF"/>
        </w:rPr>
        <w:t xml:space="preserve"> camera in the elevator is very important for safety of the building people.  Traditionally, cameras in the elevator is connected by wire that runs up and down with the elevator.  </w:t>
      </w:r>
      <w:r w:rsidRPr="00F170F5">
        <w:rPr>
          <w:rFonts w:cstheme="minorHAnsi"/>
          <w:color w:val="444444"/>
          <w:shd w:val="clear" w:color="auto" w:fill="FFFFFF"/>
        </w:rPr>
        <w:t>For buildings taller than 10 stories, a wired solution can be dangerous.</w:t>
      </w:r>
    </w:p>
    <w:p w14:paraId="29B09AE1" w14:textId="13596A34" w:rsidR="005F32F4" w:rsidRPr="00F170F5" w:rsidRDefault="005F32F4" w:rsidP="00E677DA">
      <w:pPr>
        <w:numPr>
          <w:ilvl w:val="0"/>
          <w:numId w:val="66"/>
        </w:numPr>
        <w:spacing w:after="0" w:line="240" w:lineRule="auto"/>
        <w:rPr>
          <w:rFonts w:eastAsia="Times New Roman"/>
          <w:b/>
        </w:rPr>
      </w:pPr>
      <w:r w:rsidRPr="00F170F5">
        <w:rPr>
          <w:rFonts w:eastAsia="Times New Roman"/>
          <w:b/>
          <w:color w:val="FF0000"/>
        </w:rPr>
        <w:t>Coax termination(s) on the wall in IDF or accessible room within scope of coax to PoE+ device (approximately 1000ft using RG-59 20AWG solid copper core cable).</w:t>
      </w:r>
      <w:r w:rsidRPr="00F170F5">
        <w:rPr>
          <w:rFonts w:eastAsia="Times New Roman"/>
          <w:b/>
        </w:rPr>
        <w:t xml:space="preserve"> </w:t>
      </w:r>
    </w:p>
    <w:p w14:paraId="77326A8C" w14:textId="77777777" w:rsidR="005F32F4" w:rsidRPr="00F170F5" w:rsidRDefault="005F32F4" w:rsidP="00E677DA">
      <w:pPr>
        <w:numPr>
          <w:ilvl w:val="0"/>
          <w:numId w:val="66"/>
        </w:numPr>
        <w:spacing w:after="0" w:line="240" w:lineRule="auto"/>
        <w:rPr>
          <w:rFonts w:eastAsia="Times New Roman"/>
          <w:b/>
        </w:rPr>
      </w:pPr>
      <w:r w:rsidRPr="00F170F5">
        <w:rPr>
          <w:rFonts w:eastAsia="Times New Roman"/>
          <w:b/>
          <w:color w:val="FF0000"/>
        </w:rPr>
        <w:t>PoE/Coax converter mounted on the wall.</w:t>
      </w:r>
      <w:r w:rsidRPr="00F170F5">
        <w:rPr>
          <w:rFonts w:eastAsia="Times New Roman"/>
          <w:b/>
        </w:rPr>
        <w:t xml:space="preserve"> </w:t>
      </w:r>
    </w:p>
    <w:p w14:paraId="642E81A1" w14:textId="3660C9C5" w:rsidR="005F32F4" w:rsidRPr="00F170F5" w:rsidRDefault="005F32F4" w:rsidP="00E677DA">
      <w:pPr>
        <w:numPr>
          <w:ilvl w:val="0"/>
          <w:numId w:val="66"/>
        </w:numPr>
        <w:spacing w:after="0"/>
        <w:rPr>
          <w:rFonts w:eastAsia="Times New Roman"/>
          <w:b/>
        </w:rPr>
      </w:pPr>
      <w:r w:rsidRPr="00F170F5">
        <w:rPr>
          <w:rFonts w:eastAsia="Times New Roman"/>
          <w:b/>
          <w:color w:val="FF0000"/>
        </w:rPr>
        <w:t>CAT6 run from patch panel to jack on the wall – just another circuit</w:t>
      </w:r>
    </w:p>
    <w:p w14:paraId="54B8043A" w14:textId="3660C9C5" w:rsidR="005F32F4" w:rsidRPr="00F170F5" w:rsidRDefault="005F32F4" w:rsidP="00E677DA">
      <w:pPr>
        <w:numPr>
          <w:ilvl w:val="0"/>
          <w:numId w:val="66"/>
        </w:numPr>
        <w:spacing w:after="0" w:line="240" w:lineRule="auto"/>
        <w:rPr>
          <w:rFonts w:cstheme="minorHAnsi"/>
        </w:rPr>
      </w:pPr>
      <w:r w:rsidRPr="00F170F5">
        <w:rPr>
          <w:rFonts w:eastAsia="Times New Roman"/>
          <w:b/>
          <w:color w:val="FF0000"/>
        </w:rPr>
        <w:t>Patch cable from wall jack to converter.</w:t>
      </w:r>
    </w:p>
    <w:p w14:paraId="12094803" w14:textId="7C58E96B" w:rsidR="00AF7CD7" w:rsidRDefault="00AF7CD7" w:rsidP="003D7199">
      <w:pPr>
        <w:spacing w:after="0"/>
        <w:rPr>
          <w:rFonts w:cstheme="minorHAnsi"/>
        </w:rPr>
      </w:pPr>
    </w:p>
    <w:p w14:paraId="404811B5" w14:textId="77777777" w:rsidR="00854443" w:rsidRDefault="00854443" w:rsidP="005F32F4">
      <w:pPr>
        <w:spacing w:after="0"/>
        <w:jc w:val="center"/>
        <w:rPr>
          <w:rFonts w:cstheme="minorHAnsi"/>
        </w:rPr>
      </w:pPr>
    </w:p>
    <w:tbl>
      <w:tblPr>
        <w:tblStyle w:val="TableGrid"/>
        <w:tblW w:w="0" w:type="auto"/>
        <w:tblLook w:val="04A0" w:firstRow="1" w:lastRow="0" w:firstColumn="1" w:lastColumn="0" w:noHBand="0" w:noVBand="1"/>
      </w:tblPr>
      <w:tblGrid>
        <w:gridCol w:w="9350"/>
      </w:tblGrid>
      <w:tr w:rsidR="00854443" w14:paraId="250277DC" w14:textId="77777777" w:rsidTr="00854443">
        <w:tc>
          <w:tcPr>
            <w:tcW w:w="9350" w:type="dxa"/>
          </w:tcPr>
          <w:p w14:paraId="4E964D66" w14:textId="77777777" w:rsidR="00854443" w:rsidRDefault="00854443" w:rsidP="005F32F4">
            <w:pPr>
              <w:jc w:val="center"/>
              <w:rPr>
                <w:rFonts w:cstheme="minorHAnsi"/>
              </w:rPr>
            </w:pPr>
            <w:r>
              <w:rPr>
                <w:noProof/>
              </w:rPr>
              <w:lastRenderedPageBreak/>
              <w:drawing>
                <wp:inline distT="0" distB="0" distL="0" distR="0" wp14:anchorId="2495B73E" wp14:editId="1EA39BB2">
                  <wp:extent cx="2737233" cy="2606593"/>
                  <wp:effectExtent l="0" t="0" r="635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9569" cy="2637386"/>
                          </a:xfrm>
                          <a:prstGeom prst="rect">
                            <a:avLst/>
                          </a:prstGeom>
                        </pic:spPr>
                      </pic:pic>
                    </a:graphicData>
                  </a:graphic>
                </wp:inline>
              </w:drawing>
            </w:r>
          </w:p>
          <w:p w14:paraId="3509D9FB" w14:textId="77777777" w:rsidR="00854443" w:rsidRDefault="00854443" w:rsidP="005F32F4">
            <w:pPr>
              <w:jc w:val="center"/>
              <w:rPr>
                <w:rFonts w:cstheme="minorHAnsi"/>
              </w:rPr>
            </w:pPr>
            <w:r>
              <w:rPr>
                <w:noProof/>
              </w:rPr>
              <w:drawing>
                <wp:inline distT="0" distB="0" distL="0" distR="0" wp14:anchorId="0DCA755A" wp14:editId="7135D513">
                  <wp:extent cx="2748643" cy="2965123"/>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8643" cy="2965123"/>
                          </a:xfrm>
                          <a:prstGeom prst="rect">
                            <a:avLst/>
                          </a:prstGeom>
                        </pic:spPr>
                      </pic:pic>
                    </a:graphicData>
                  </a:graphic>
                </wp:inline>
              </w:drawing>
            </w:r>
          </w:p>
          <w:p w14:paraId="3BBB8C4F" w14:textId="6CA946B1" w:rsidR="00854443" w:rsidRDefault="00854443" w:rsidP="005F32F4">
            <w:pPr>
              <w:jc w:val="center"/>
              <w:rPr>
                <w:rFonts w:cstheme="minorHAnsi"/>
              </w:rPr>
            </w:pPr>
          </w:p>
        </w:tc>
      </w:tr>
    </w:tbl>
    <w:p w14:paraId="7B0D380C" w14:textId="532ABD5D" w:rsidR="00A82DD7" w:rsidRPr="00D441FF" w:rsidRDefault="00A82DD7" w:rsidP="00A82DD7">
      <w:pPr>
        <w:tabs>
          <w:tab w:val="left" w:pos="1530"/>
          <w:tab w:val="center" w:pos="4680"/>
        </w:tabs>
        <w:spacing w:after="0"/>
        <w:rPr>
          <w:rFonts w:cstheme="minorHAnsi"/>
          <w:b/>
          <w:sz w:val="20"/>
          <w:szCs w:val="20"/>
        </w:rPr>
      </w:pPr>
      <w:r>
        <w:rPr>
          <w:rFonts w:cstheme="minorHAnsi"/>
          <w:b/>
          <w:sz w:val="20"/>
          <w:szCs w:val="20"/>
        </w:rPr>
        <w:tab/>
      </w:r>
      <w:r>
        <w:rPr>
          <w:rFonts w:cstheme="minorHAnsi"/>
          <w:b/>
          <w:sz w:val="20"/>
          <w:szCs w:val="20"/>
        </w:rPr>
        <w:tab/>
      </w:r>
      <w:r w:rsidRPr="00D441FF">
        <w:rPr>
          <w:rFonts w:cstheme="minorHAnsi"/>
          <w:b/>
          <w:sz w:val="20"/>
          <w:szCs w:val="20"/>
        </w:rPr>
        <w:t xml:space="preserve">Figure </w:t>
      </w:r>
      <w:r w:rsidR="00970CA7">
        <w:rPr>
          <w:rFonts w:cstheme="minorHAnsi"/>
          <w:b/>
          <w:sz w:val="20"/>
          <w:szCs w:val="20"/>
        </w:rPr>
        <w:t>23</w:t>
      </w:r>
      <w:r w:rsidRPr="00D441FF">
        <w:rPr>
          <w:rFonts w:cstheme="minorHAnsi"/>
          <w:b/>
          <w:sz w:val="20"/>
          <w:szCs w:val="20"/>
        </w:rPr>
        <w:t xml:space="preserve">:  </w:t>
      </w:r>
      <w:r>
        <w:rPr>
          <w:rFonts w:cstheme="minorHAnsi"/>
          <w:b/>
          <w:sz w:val="20"/>
          <w:szCs w:val="20"/>
        </w:rPr>
        <w:t>Elevator Cabling PoE+ Over Coax Adapter Kit Sample</w:t>
      </w:r>
    </w:p>
    <w:p w14:paraId="49DE0861" w14:textId="2EE2EDBD" w:rsidR="005F32F4" w:rsidRDefault="005F32F4" w:rsidP="005F32F4">
      <w:pPr>
        <w:spacing w:after="0"/>
        <w:jc w:val="center"/>
        <w:rPr>
          <w:rFonts w:cstheme="minorHAnsi"/>
        </w:rPr>
      </w:pPr>
    </w:p>
    <w:p w14:paraId="52C73CA8" w14:textId="55FC3864" w:rsidR="00854443" w:rsidRDefault="00854443">
      <w:pPr>
        <w:rPr>
          <w:rFonts w:cstheme="minorHAnsi"/>
        </w:rPr>
      </w:pPr>
      <w:r>
        <w:rPr>
          <w:rFonts w:cstheme="minorHAnsi"/>
        </w:rPr>
        <w:br w:type="page"/>
      </w:r>
    </w:p>
    <w:p w14:paraId="480C35BC" w14:textId="77777777" w:rsidR="005F32F4" w:rsidRDefault="005F32F4" w:rsidP="005F32F4">
      <w:pPr>
        <w:spacing w:after="0"/>
        <w:jc w:val="center"/>
        <w:rPr>
          <w:rFonts w:cstheme="minorHAnsi"/>
        </w:rPr>
      </w:pPr>
    </w:p>
    <w:p w14:paraId="6882B1CA" w14:textId="6D1855C2" w:rsidR="005F32F4" w:rsidRDefault="005F32F4" w:rsidP="005F32F4">
      <w:pPr>
        <w:spacing w:after="0"/>
        <w:jc w:val="center"/>
        <w:rPr>
          <w:rFonts w:cstheme="minorHAnsi"/>
        </w:rPr>
      </w:pPr>
    </w:p>
    <w:tbl>
      <w:tblPr>
        <w:tblStyle w:val="TableGrid"/>
        <w:tblW w:w="0" w:type="auto"/>
        <w:tblLook w:val="04A0" w:firstRow="1" w:lastRow="0" w:firstColumn="1" w:lastColumn="0" w:noHBand="0" w:noVBand="1"/>
      </w:tblPr>
      <w:tblGrid>
        <w:gridCol w:w="9350"/>
      </w:tblGrid>
      <w:tr w:rsidR="00854443" w14:paraId="26C1C5CB" w14:textId="77777777" w:rsidTr="00854443">
        <w:tc>
          <w:tcPr>
            <w:tcW w:w="9350" w:type="dxa"/>
          </w:tcPr>
          <w:p w14:paraId="3A120D04" w14:textId="77777777" w:rsidR="00854443" w:rsidRDefault="00854443" w:rsidP="005F32F4">
            <w:pPr>
              <w:jc w:val="center"/>
              <w:rPr>
                <w:rFonts w:cstheme="minorHAnsi"/>
              </w:rPr>
            </w:pPr>
            <w:r>
              <w:rPr>
                <w:noProof/>
              </w:rPr>
              <w:drawing>
                <wp:inline distT="0" distB="0" distL="0" distR="0" wp14:anchorId="39F1DCE7" wp14:editId="0EB4578C">
                  <wp:extent cx="2743355" cy="325618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68704" cy="3286277"/>
                          </a:xfrm>
                          <a:prstGeom prst="rect">
                            <a:avLst/>
                          </a:prstGeom>
                        </pic:spPr>
                      </pic:pic>
                    </a:graphicData>
                  </a:graphic>
                </wp:inline>
              </w:drawing>
            </w:r>
          </w:p>
          <w:p w14:paraId="738DECC9" w14:textId="618A1FDA" w:rsidR="00854443" w:rsidRDefault="00854443" w:rsidP="005F32F4">
            <w:pPr>
              <w:jc w:val="center"/>
              <w:rPr>
                <w:rFonts w:cstheme="minorHAnsi"/>
              </w:rPr>
            </w:pPr>
            <w:r>
              <w:rPr>
                <w:noProof/>
              </w:rPr>
              <w:drawing>
                <wp:inline distT="0" distB="0" distL="0" distR="0" wp14:anchorId="0AF4E064" wp14:editId="6F5108E8">
                  <wp:extent cx="2808514" cy="1802996"/>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5845" cy="1852641"/>
                          </a:xfrm>
                          <a:prstGeom prst="rect">
                            <a:avLst/>
                          </a:prstGeom>
                        </pic:spPr>
                      </pic:pic>
                    </a:graphicData>
                  </a:graphic>
                </wp:inline>
              </w:drawing>
            </w:r>
          </w:p>
        </w:tc>
      </w:tr>
    </w:tbl>
    <w:p w14:paraId="14938976" w14:textId="33F41B13" w:rsidR="00A82DD7" w:rsidRPr="00D441FF" w:rsidRDefault="00A82DD7" w:rsidP="00A82DD7">
      <w:pPr>
        <w:tabs>
          <w:tab w:val="left" w:pos="1530"/>
          <w:tab w:val="center" w:pos="4680"/>
        </w:tabs>
        <w:spacing w:after="0"/>
        <w:rPr>
          <w:rFonts w:cstheme="minorHAnsi"/>
          <w:b/>
          <w:sz w:val="20"/>
          <w:szCs w:val="20"/>
        </w:rPr>
      </w:pPr>
      <w:r>
        <w:rPr>
          <w:rFonts w:cstheme="minorHAnsi"/>
          <w:b/>
          <w:sz w:val="20"/>
          <w:szCs w:val="20"/>
        </w:rPr>
        <w:tab/>
      </w:r>
      <w:r>
        <w:rPr>
          <w:rFonts w:cstheme="minorHAnsi"/>
          <w:b/>
          <w:sz w:val="20"/>
          <w:szCs w:val="20"/>
        </w:rPr>
        <w:tab/>
      </w:r>
      <w:r w:rsidRPr="00D441FF">
        <w:rPr>
          <w:rFonts w:cstheme="minorHAnsi"/>
          <w:b/>
          <w:sz w:val="20"/>
          <w:szCs w:val="20"/>
        </w:rPr>
        <w:t xml:space="preserve">Figure </w:t>
      </w:r>
      <w:r w:rsidR="00970CA7">
        <w:rPr>
          <w:rFonts w:cstheme="minorHAnsi"/>
          <w:b/>
          <w:sz w:val="20"/>
          <w:szCs w:val="20"/>
        </w:rPr>
        <w:t>24</w:t>
      </w:r>
      <w:r w:rsidRPr="00D441FF">
        <w:rPr>
          <w:rFonts w:cstheme="minorHAnsi"/>
          <w:b/>
          <w:sz w:val="20"/>
          <w:szCs w:val="20"/>
        </w:rPr>
        <w:t xml:space="preserve">:  </w:t>
      </w:r>
      <w:r>
        <w:rPr>
          <w:rFonts w:cstheme="minorHAnsi"/>
          <w:b/>
          <w:sz w:val="20"/>
          <w:szCs w:val="20"/>
        </w:rPr>
        <w:t>Elevator Camera Installation Configuration Sample</w:t>
      </w:r>
    </w:p>
    <w:p w14:paraId="4801BAD7" w14:textId="77777777" w:rsidR="005F32F4" w:rsidRDefault="005F32F4" w:rsidP="005F32F4">
      <w:pPr>
        <w:spacing w:after="0"/>
        <w:jc w:val="center"/>
        <w:rPr>
          <w:rFonts w:cstheme="minorHAnsi"/>
        </w:rPr>
      </w:pPr>
    </w:p>
    <w:p w14:paraId="1F1B758C" w14:textId="77777777" w:rsidR="00AF7CD7" w:rsidRPr="00363C7F" w:rsidRDefault="00AF7CD7" w:rsidP="003D7199">
      <w:pPr>
        <w:spacing w:after="0"/>
        <w:rPr>
          <w:rFonts w:cstheme="minorHAnsi"/>
        </w:rPr>
      </w:pPr>
    </w:p>
    <w:p w14:paraId="2A59384A" w14:textId="77777777" w:rsidR="003D7199" w:rsidRPr="004C3D1E" w:rsidRDefault="003D7199" w:rsidP="003D7199">
      <w:pPr>
        <w:spacing w:after="0"/>
        <w:rPr>
          <w:rFonts w:cstheme="minorHAnsi"/>
          <w:b/>
        </w:rPr>
      </w:pPr>
      <w:r w:rsidRPr="004C3D1E">
        <w:rPr>
          <w:rFonts w:cstheme="minorHAnsi"/>
          <w:b/>
        </w:rPr>
        <w:t>Coaxial Cabling Deployment</w:t>
      </w:r>
    </w:p>
    <w:p w14:paraId="3BD148DF" w14:textId="77777777" w:rsidR="003D7199" w:rsidRPr="004C3D1E" w:rsidRDefault="003D7199" w:rsidP="0046168B">
      <w:pPr>
        <w:spacing w:after="0"/>
        <w:jc w:val="both"/>
        <w:rPr>
          <w:rFonts w:cstheme="minorHAnsi"/>
          <w:color w:val="000000"/>
        </w:rPr>
      </w:pPr>
      <w:r w:rsidRPr="004C3D1E">
        <w:rPr>
          <w:rFonts w:cstheme="minorHAnsi"/>
          <w:color w:val="000000"/>
        </w:rPr>
        <w:t xml:space="preserve">Prior to installation, the installer must meet with UTK </w:t>
      </w:r>
      <w:r w:rsidRPr="004C3D1E">
        <w:rPr>
          <w:rFonts w:cstheme="minorHAnsi"/>
        </w:rPr>
        <w:t>OIT Project Coordinator</w:t>
      </w:r>
      <w:r w:rsidRPr="004C3D1E">
        <w:rPr>
          <w:rFonts w:cstheme="minorHAnsi"/>
          <w:color w:val="000000"/>
        </w:rPr>
        <w:t xml:space="preserve"> and </w:t>
      </w:r>
      <w:r w:rsidRPr="004C3D1E">
        <w:rPr>
          <w:rFonts w:cstheme="minorHAnsi"/>
          <w:b/>
          <w:bCs/>
          <w:color w:val="FF0000"/>
        </w:rPr>
        <w:t>seek the approval to determine the exact location of all equipment being mounted in the SER</w:t>
      </w:r>
      <w:r w:rsidRPr="004C3D1E">
        <w:rPr>
          <w:rFonts w:cstheme="minorHAnsi"/>
          <w:color w:val="000000"/>
        </w:rPr>
        <w:t>.</w:t>
      </w:r>
    </w:p>
    <w:p w14:paraId="66E5729E" w14:textId="77777777" w:rsidR="003D7199" w:rsidRPr="004C3D1E" w:rsidRDefault="003D7199" w:rsidP="006E77C8">
      <w:pPr>
        <w:pStyle w:val="ListParagraph"/>
        <w:numPr>
          <w:ilvl w:val="0"/>
          <w:numId w:val="50"/>
        </w:numPr>
        <w:spacing w:after="0"/>
        <w:jc w:val="both"/>
        <w:rPr>
          <w:rFonts w:cstheme="minorHAnsi"/>
        </w:rPr>
      </w:pPr>
      <w:r w:rsidRPr="004C3D1E">
        <w:rPr>
          <w:rFonts w:cstheme="minorHAnsi"/>
          <w:color w:val="000000"/>
        </w:rPr>
        <w:t>Location will be determined on a per SER building basis.</w:t>
      </w:r>
    </w:p>
    <w:p w14:paraId="0B6B0EEA" w14:textId="77777777" w:rsidR="003D7199" w:rsidRPr="004C3D1E" w:rsidRDefault="003D7199" w:rsidP="006E77C8">
      <w:pPr>
        <w:pStyle w:val="ListParagraph"/>
        <w:numPr>
          <w:ilvl w:val="0"/>
          <w:numId w:val="50"/>
        </w:numPr>
        <w:spacing w:after="0"/>
        <w:jc w:val="both"/>
        <w:rPr>
          <w:rFonts w:cstheme="minorHAnsi"/>
        </w:rPr>
      </w:pPr>
      <w:r w:rsidRPr="004C3D1E">
        <w:rPr>
          <w:rFonts w:cstheme="minorHAnsi"/>
          <w:color w:val="000000"/>
        </w:rPr>
        <w:t>These cables may be required to terminate on the backboard.</w:t>
      </w:r>
    </w:p>
    <w:p w14:paraId="2527CF9F" w14:textId="77777777" w:rsidR="003D7199" w:rsidRPr="00363C7F" w:rsidRDefault="003D7199" w:rsidP="003D7199">
      <w:pPr>
        <w:spacing w:after="0"/>
        <w:rPr>
          <w:rFonts w:cstheme="minorHAnsi"/>
        </w:rPr>
      </w:pPr>
    </w:p>
    <w:p w14:paraId="0354CB7A" w14:textId="77777777" w:rsidR="003D7199" w:rsidRPr="00363C7F" w:rsidRDefault="003D7199" w:rsidP="003D7199">
      <w:pPr>
        <w:spacing w:after="0"/>
        <w:rPr>
          <w:rFonts w:cstheme="minorHAnsi"/>
        </w:rPr>
      </w:pPr>
    </w:p>
    <w:p w14:paraId="670EAA16" w14:textId="77777777" w:rsidR="003D7199" w:rsidRPr="004C3D1E" w:rsidRDefault="003D7199" w:rsidP="003D7199">
      <w:pPr>
        <w:spacing w:after="0"/>
        <w:rPr>
          <w:rFonts w:cstheme="minorHAnsi"/>
          <w:b/>
        </w:rPr>
      </w:pPr>
      <w:r w:rsidRPr="004C3D1E">
        <w:rPr>
          <w:rFonts w:cstheme="minorHAnsi"/>
          <w:b/>
        </w:rPr>
        <w:t>DAS Cabling Deployment</w:t>
      </w:r>
    </w:p>
    <w:p w14:paraId="389FF2A0" w14:textId="297676AD" w:rsidR="003D7199" w:rsidRPr="004C3D1E" w:rsidRDefault="00B857EB" w:rsidP="0046168B">
      <w:pPr>
        <w:spacing w:after="0"/>
        <w:jc w:val="both"/>
        <w:rPr>
          <w:rFonts w:cstheme="minorHAnsi"/>
        </w:rPr>
      </w:pPr>
      <w:r w:rsidRPr="00363C7F">
        <w:rPr>
          <w:rFonts w:eastAsia="Times New Roman" w:cstheme="minorHAnsi"/>
        </w:rPr>
        <w:t xml:space="preserve">A distributed antenna system (DAS) is a group of antennas spatially separated and distributed over a given geographic area, such as a campus, to augment existing wireless (e.g., cellular, radio signal) service to be deployed within isolated areas of a building or series of buildings, to increase the ubiquity of coverage within the objective.  The DAS may also be deployed to provide extra network capacity in venues that are infrequently used but are subject to high demand of wireless services such as stadiums, arenas, and </w:t>
      </w:r>
      <w:r w:rsidRPr="00363C7F">
        <w:rPr>
          <w:rFonts w:eastAsia="Times New Roman" w:cstheme="minorHAnsi"/>
        </w:rPr>
        <w:lastRenderedPageBreak/>
        <w:t xml:space="preserve">auditoriums.  </w:t>
      </w:r>
      <w:r w:rsidR="003D7199" w:rsidRPr="004C3D1E">
        <w:rPr>
          <w:rFonts w:cstheme="minorHAnsi"/>
          <w:color w:val="000000"/>
        </w:rPr>
        <w:t xml:space="preserve">Prior to installation, the installer must meet with UTK </w:t>
      </w:r>
      <w:r w:rsidR="003D7199" w:rsidRPr="004C3D1E">
        <w:rPr>
          <w:rFonts w:cstheme="minorHAnsi"/>
        </w:rPr>
        <w:t>OIT Project Coordinator</w:t>
      </w:r>
      <w:r w:rsidR="003D7199" w:rsidRPr="004C3D1E">
        <w:rPr>
          <w:rFonts w:cstheme="minorHAnsi"/>
          <w:color w:val="000000"/>
        </w:rPr>
        <w:t xml:space="preserve"> and </w:t>
      </w:r>
      <w:r w:rsidR="003D7199" w:rsidRPr="004C3D1E">
        <w:rPr>
          <w:rFonts w:cstheme="minorHAnsi"/>
          <w:b/>
          <w:bCs/>
          <w:color w:val="FF0000"/>
        </w:rPr>
        <w:t>seek the approval to determine the exact location of all equipment being mounted in the SER</w:t>
      </w:r>
      <w:r w:rsidR="003D7199" w:rsidRPr="004C3D1E">
        <w:rPr>
          <w:rFonts w:cstheme="minorHAnsi"/>
          <w:color w:val="000000"/>
        </w:rPr>
        <w:t>.</w:t>
      </w:r>
    </w:p>
    <w:p w14:paraId="6B2BAC6E" w14:textId="77777777" w:rsidR="003D7199" w:rsidRPr="004C3D1E" w:rsidRDefault="003D7199" w:rsidP="006E77C8">
      <w:pPr>
        <w:pStyle w:val="ListParagraph"/>
        <w:numPr>
          <w:ilvl w:val="0"/>
          <w:numId w:val="50"/>
        </w:numPr>
        <w:spacing w:after="0"/>
        <w:jc w:val="both"/>
        <w:rPr>
          <w:rFonts w:cstheme="minorHAnsi"/>
        </w:rPr>
      </w:pPr>
      <w:r w:rsidRPr="004C3D1E">
        <w:rPr>
          <w:rFonts w:cstheme="minorHAnsi"/>
          <w:color w:val="000000"/>
        </w:rPr>
        <w:t>Location will be determined on a per SER building basis.</w:t>
      </w:r>
    </w:p>
    <w:p w14:paraId="0582DCAB" w14:textId="77777777" w:rsidR="003D7199" w:rsidRPr="004C3D1E" w:rsidRDefault="003D7199" w:rsidP="006E77C8">
      <w:pPr>
        <w:pStyle w:val="ListParagraph"/>
        <w:numPr>
          <w:ilvl w:val="0"/>
          <w:numId w:val="50"/>
        </w:numPr>
        <w:spacing w:after="0"/>
        <w:jc w:val="both"/>
        <w:rPr>
          <w:rFonts w:cstheme="minorHAnsi"/>
          <w:bCs/>
        </w:rPr>
      </w:pPr>
      <w:r w:rsidRPr="004C3D1E">
        <w:rPr>
          <w:rFonts w:cstheme="minorHAnsi"/>
          <w:color w:val="000000"/>
        </w:rPr>
        <w:t>These cables may be required to terminate on the backboard.</w:t>
      </w:r>
    </w:p>
    <w:p w14:paraId="08584465" w14:textId="393C2127" w:rsidR="003D7199" w:rsidRDefault="003D7199" w:rsidP="003D7199">
      <w:pPr>
        <w:spacing w:after="0"/>
        <w:rPr>
          <w:rFonts w:cstheme="minorHAnsi"/>
          <w:bCs/>
        </w:rPr>
      </w:pPr>
    </w:p>
    <w:p w14:paraId="45D8F016" w14:textId="77777777" w:rsidR="001C7CF3" w:rsidRPr="00363C7F" w:rsidRDefault="001C7CF3" w:rsidP="003D7199">
      <w:pPr>
        <w:spacing w:after="0"/>
        <w:rPr>
          <w:rFonts w:cstheme="minorHAnsi"/>
          <w:bCs/>
        </w:rPr>
      </w:pPr>
    </w:p>
    <w:p w14:paraId="167750BB" w14:textId="57277446" w:rsidR="001C7CF3" w:rsidRPr="00E17FA2" w:rsidRDefault="001C7CF3" w:rsidP="001C7CF3">
      <w:pPr>
        <w:spacing w:after="0"/>
        <w:rPr>
          <w:rFonts w:cstheme="minorHAnsi"/>
          <w:b/>
        </w:rPr>
      </w:pPr>
      <w:r w:rsidRPr="00E17FA2">
        <w:rPr>
          <w:rFonts w:cstheme="minorHAnsi"/>
          <w:b/>
        </w:rPr>
        <w:t>Audio Visual (AV) Cabling Deployment</w:t>
      </w:r>
    </w:p>
    <w:p w14:paraId="7A60D6D1" w14:textId="6474D7E4" w:rsidR="001C7CF3" w:rsidRPr="00E17FA2" w:rsidRDefault="0057568F" w:rsidP="001C7CF3">
      <w:pPr>
        <w:spacing w:after="0"/>
        <w:jc w:val="both"/>
        <w:rPr>
          <w:rFonts w:cstheme="minorHAnsi"/>
        </w:rPr>
      </w:pPr>
      <w:r w:rsidRPr="00E17FA2">
        <w:rPr>
          <w:rFonts w:cstheme="minorHAnsi"/>
          <w:color w:val="000000"/>
        </w:rPr>
        <w:t xml:space="preserve">Prior to installation, the designer will need to </w:t>
      </w:r>
      <w:r w:rsidRPr="00E17FA2">
        <w:rPr>
          <w:rFonts w:cstheme="minorHAnsi"/>
          <w:b/>
          <w:color w:val="FF0000"/>
        </w:rPr>
        <w:t>consult with UTK OIT’s Engineering Services (ITES) for design specifications</w:t>
      </w:r>
      <w:r w:rsidRPr="00E17FA2">
        <w:rPr>
          <w:rFonts w:cstheme="minorHAnsi"/>
        </w:rPr>
        <w:t xml:space="preserve"> and the </w:t>
      </w:r>
      <w:r w:rsidRPr="00E17FA2">
        <w:rPr>
          <w:rFonts w:cstheme="minorHAnsi"/>
          <w:b/>
          <w:color w:val="FF0000"/>
        </w:rPr>
        <w:t>UTK OIT Project Coordinator to</w:t>
      </w:r>
      <w:r w:rsidRPr="00E17FA2">
        <w:rPr>
          <w:rFonts w:cstheme="minorHAnsi"/>
          <w:color w:val="FF0000"/>
        </w:rPr>
        <w:t xml:space="preserve"> </w:t>
      </w:r>
      <w:r w:rsidRPr="00E17FA2">
        <w:rPr>
          <w:rFonts w:cstheme="minorHAnsi"/>
          <w:b/>
          <w:bCs/>
          <w:color w:val="FF0000"/>
        </w:rPr>
        <w:t>seek the approval to determine the exact location of all equipment being mounted</w:t>
      </w:r>
      <w:r w:rsidR="001C7CF3" w:rsidRPr="00E17FA2">
        <w:rPr>
          <w:rFonts w:cstheme="minorHAnsi"/>
          <w:color w:val="000000"/>
        </w:rPr>
        <w:t>.</w:t>
      </w:r>
    </w:p>
    <w:p w14:paraId="701E1BAA" w14:textId="6BA08990" w:rsidR="001C7CF3" w:rsidRPr="00E17FA2" w:rsidRDefault="001C7CF3" w:rsidP="006E77C8">
      <w:pPr>
        <w:pStyle w:val="ListParagraph"/>
        <w:numPr>
          <w:ilvl w:val="0"/>
          <w:numId w:val="50"/>
        </w:numPr>
        <w:spacing w:after="0"/>
        <w:jc w:val="both"/>
        <w:rPr>
          <w:rFonts w:cstheme="minorHAnsi"/>
        </w:rPr>
      </w:pPr>
      <w:r w:rsidRPr="00E17FA2">
        <w:rPr>
          <w:rFonts w:cstheme="minorHAnsi"/>
          <w:color w:val="000000"/>
        </w:rPr>
        <w:t>Location will be determined on a per building basis.</w:t>
      </w:r>
    </w:p>
    <w:p w14:paraId="08CA53D3" w14:textId="4D676F94" w:rsidR="00E17FA2" w:rsidRPr="00E17FA2" w:rsidRDefault="00E17FA2" w:rsidP="006E77C8">
      <w:pPr>
        <w:pStyle w:val="ListParagraph"/>
        <w:numPr>
          <w:ilvl w:val="0"/>
          <w:numId w:val="50"/>
        </w:numPr>
        <w:spacing w:after="0"/>
        <w:jc w:val="both"/>
        <w:rPr>
          <w:rFonts w:cstheme="minorHAnsi"/>
        </w:rPr>
      </w:pPr>
      <w:r>
        <w:rPr>
          <w:rFonts w:cstheme="minorHAnsi"/>
        </w:rPr>
        <w:t xml:space="preserve">These </w:t>
      </w:r>
      <w:r w:rsidRPr="00E17FA2">
        <w:rPr>
          <w:rFonts w:cstheme="minorHAnsi"/>
          <w:color w:val="000000"/>
        </w:rPr>
        <w:t>cables may be required to terminate on the backboard.</w:t>
      </w:r>
    </w:p>
    <w:p w14:paraId="05550500" w14:textId="036CDC3A" w:rsidR="0057568F" w:rsidRDefault="0057568F">
      <w:pPr>
        <w:rPr>
          <w:rFonts w:cstheme="minorHAnsi"/>
          <w:bCs/>
        </w:rPr>
      </w:pPr>
      <w:r>
        <w:rPr>
          <w:rFonts w:cstheme="minorHAnsi"/>
          <w:bCs/>
        </w:rPr>
        <w:br w:type="page"/>
      </w:r>
    </w:p>
    <w:p w14:paraId="6F92F4B2" w14:textId="7F443BDD" w:rsidR="00857684" w:rsidRPr="005E2D93" w:rsidRDefault="00F23766" w:rsidP="006E77C8">
      <w:pPr>
        <w:pStyle w:val="ListParagraph"/>
        <w:numPr>
          <w:ilvl w:val="0"/>
          <w:numId w:val="9"/>
        </w:numPr>
        <w:autoSpaceDE w:val="0"/>
        <w:autoSpaceDN w:val="0"/>
        <w:adjustRightInd w:val="0"/>
        <w:spacing w:after="0" w:line="240" w:lineRule="auto"/>
        <w:rPr>
          <w:rFonts w:cstheme="minorHAnsi"/>
          <w:b/>
          <w:bCs/>
          <w:sz w:val="28"/>
          <w:szCs w:val="28"/>
        </w:rPr>
      </w:pPr>
      <w:r w:rsidRPr="005E2D93">
        <w:rPr>
          <w:rFonts w:cstheme="minorHAnsi"/>
          <w:b/>
          <w:sz w:val="28"/>
          <w:szCs w:val="28"/>
        </w:rPr>
        <w:lastRenderedPageBreak/>
        <w:t xml:space="preserve">Inside Plant (ISP) </w:t>
      </w:r>
      <w:r w:rsidR="00857684" w:rsidRPr="005E2D93">
        <w:rPr>
          <w:rFonts w:cstheme="minorHAnsi"/>
          <w:b/>
          <w:sz w:val="28"/>
          <w:szCs w:val="28"/>
        </w:rPr>
        <w:t xml:space="preserve">Cabling </w:t>
      </w:r>
      <w:r w:rsidR="003D7199" w:rsidRPr="005E2D93">
        <w:rPr>
          <w:rFonts w:cstheme="minorHAnsi"/>
          <w:b/>
          <w:sz w:val="28"/>
          <w:szCs w:val="28"/>
        </w:rPr>
        <w:t xml:space="preserve">Pathway </w:t>
      </w:r>
      <w:r w:rsidR="00493BD7">
        <w:rPr>
          <w:rFonts w:cstheme="minorHAnsi"/>
          <w:b/>
          <w:sz w:val="28"/>
          <w:szCs w:val="28"/>
        </w:rPr>
        <w:t>Requirements</w:t>
      </w:r>
    </w:p>
    <w:p w14:paraId="54682C07" w14:textId="77777777" w:rsidR="003D7199" w:rsidRPr="00363C7F" w:rsidRDefault="003D7199" w:rsidP="003D7199">
      <w:pPr>
        <w:autoSpaceDE w:val="0"/>
        <w:autoSpaceDN w:val="0"/>
        <w:adjustRightInd w:val="0"/>
        <w:spacing w:after="0" w:line="240" w:lineRule="auto"/>
        <w:rPr>
          <w:rFonts w:cstheme="minorHAnsi"/>
          <w:highlight w:val="yellow"/>
          <w:lang w:val="en"/>
        </w:rPr>
      </w:pPr>
    </w:p>
    <w:p w14:paraId="3B6DFA6F" w14:textId="4DFE9172" w:rsidR="003D7199" w:rsidRPr="00363C7F" w:rsidRDefault="003D7199" w:rsidP="0046168B">
      <w:pPr>
        <w:autoSpaceDE w:val="0"/>
        <w:autoSpaceDN w:val="0"/>
        <w:adjustRightInd w:val="0"/>
        <w:spacing w:after="0" w:line="240" w:lineRule="auto"/>
        <w:jc w:val="both"/>
        <w:rPr>
          <w:rStyle w:val="tgc"/>
          <w:rFonts w:cstheme="minorHAnsi"/>
        </w:rPr>
      </w:pPr>
      <w:r w:rsidRPr="00363C7F">
        <w:rPr>
          <w:rFonts w:cstheme="minorHAnsi"/>
          <w:lang w:val="en"/>
        </w:rPr>
        <w:t xml:space="preserve">The backbone cabling provides interconnection between telecommunications rooms, equipment rooms, access provider (AP) spaces and entrance facilities.  The pathway </w:t>
      </w:r>
      <w:proofErr w:type="spellStart"/>
      <w:r w:rsidRPr="00363C7F">
        <w:rPr>
          <w:rFonts w:cstheme="minorHAnsi"/>
          <w:lang w:val="en"/>
        </w:rPr>
        <w:t>i</w:t>
      </w:r>
      <w:proofErr w:type="spellEnd"/>
      <w:r w:rsidRPr="00363C7F">
        <w:rPr>
          <w:rStyle w:val="tgc"/>
          <w:rFonts w:cstheme="minorHAnsi"/>
        </w:rPr>
        <w:t>s design</w:t>
      </w:r>
      <w:r w:rsidR="0046168B">
        <w:rPr>
          <w:rStyle w:val="tgc"/>
          <w:rFonts w:cstheme="minorHAnsi"/>
        </w:rPr>
        <w:t>ed</w:t>
      </w:r>
      <w:r w:rsidRPr="00363C7F">
        <w:rPr>
          <w:rStyle w:val="tgc"/>
          <w:rFonts w:cstheme="minorHAnsi"/>
        </w:rPr>
        <w:t xml:space="preserve"> to route and manage copper data </w:t>
      </w:r>
      <w:r w:rsidRPr="00363C7F">
        <w:rPr>
          <w:rStyle w:val="tgc"/>
          <w:rFonts w:cstheme="minorHAnsi"/>
          <w:bCs/>
        </w:rPr>
        <w:t>cables</w:t>
      </w:r>
      <w:r w:rsidRPr="00363C7F">
        <w:rPr>
          <w:rStyle w:val="tgc"/>
          <w:rFonts w:cstheme="minorHAnsi"/>
        </w:rPr>
        <w:t xml:space="preserve">, fiber optic </w:t>
      </w:r>
      <w:r w:rsidRPr="00363C7F">
        <w:rPr>
          <w:rStyle w:val="tgc"/>
          <w:rFonts w:cstheme="minorHAnsi"/>
          <w:bCs/>
        </w:rPr>
        <w:t>cables</w:t>
      </w:r>
      <w:r w:rsidRPr="00363C7F">
        <w:rPr>
          <w:rStyle w:val="tgc"/>
          <w:rFonts w:cstheme="minorHAnsi"/>
        </w:rPr>
        <w:t xml:space="preserve">, and power </w:t>
      </w:r>
      <w:r w:rsidRPr="00363C7F">
        <w:rPr>
          <w:rStyle w:val="tgc"/>
          <w:rFonts w:cstheme="minorHAnsi"/>
          <w:bCs/>
        </w:rPr>
        <w:t>cables</w:t>
      </w:r>
      <w:r w:rsidRPr="00363C7F">
        <w:rPr>
          <w:rStyle w:val="tgc"/>
          <w:rFonts w:cstheme="minorHAnsi"/>
        </w:rPr>
        <w:t xml:space="preserve"> within connected buildings</w:t>
      </w:r>
    </w:p>
    <w:p w14:paraId="36A66CB9" w14:textId="77777777" w:rsidR="003D7199" w:rsidRPr="00363C7F" w:rsidRDefault="003D7199" w:rsidP="003D7199">
      <w:pPr>
        <w:autoSpaceDE w:val="0"/>
        <w:autoSpaceDN w:val="0"/>
        <w:adjustRightInd w:val="0"/>
        <w:spacing w:after="0" w:line="240" w:lineRule="auto"/>
        <w:rPr>
          <w:rFonts w:cstheme="minorHAnsi"/>
          <w:bCs/>
        </w:rPr>
      </w:pPr>
    </w:p>
    <w:p w14:paraId="29A5C89B" w14:textId="77777777" w:rsidR="003D7199" w:rsidRPr="00363C7F" w:rsidRDefault="003D7199" w:rsidP="006F3021">
      <w:pPr>
        <w:autoSpaceDE w:val="0"/>
        <w:autoSpaceDN w:val="0"/>
        <w:adjustRightInd w:val="0"/>
        <w:spacing w:after="0" w:line="240" w:lineRule="auto"/>
        <w:jc w:val="both"/>
        <w:rPr>
          <w:rFonts w:cstheme="minorHAnsi"/>
          <w:bCs/>
        </w:rPr>
      </w:pPr>
      <w:r w:rsidRPr="005E2D93">
        <w:rPr>
          <w:rFonts w:cstheme="minorHAnsi"/>
          <w:b/>
        </w:rPr>
        <w:t>Horizontal Cabling Pathway</w:t>
      </w:r>
    </w:p>
    <w:p w14:paraId="580D9C27" w14:textId="77777777" w:rsidR="003D7199" w:rsidRPr="00363C7F" w:rsidRDefault="003D7199" w:rsidP="0046168B">
      <w:pPr>
        <w:pStyle w:val="NoSpacing"/>
        <w:jc w:val="both"/>
        <w:rPr>
          <w:rFonts w:asciiTheme="minorHAnsi" w:hAnsiTheme="minorHAnsi" w:cstheme="minorHAnsi"/>
        </w:rPr>
      </w:pPr>
      <w:r w:rsidRPr="00363C7F">
        <w:rPr>
          <w:rFonts w:asciiTheme="minorHAnsi" w:hAnsiTheme="minorHAnsi" w:cstheme="minorHAnsi"/>
        </w:rPr>
        <w:t xml:space="preserve">These </w:t>
      </w:r>
      <w:r w:rsidRPr="00646363">
        <w:rPr>
          <w:rFonts w:asciiTheme="minorHAnsi" w:hAnsiTheme="minorHAnsi" w:cstheme="minorHAnsi"/>
          <w:b/>
          <w:color w:val="FF0000"/>
        </w:rPr>
        <w:t>primary horizontal cabling pathways should be routed following building lines and major floor access routes such as corridors and hallways</w:t>
      </w:r>
      <w:r w:rsidRPr="00363C7F">
        <w:rPr>
          <w:rFonts w:asciiTheme="minorHAnsi" w:hAnsiTheme="minorHAnsi" w:cstheme="minorHAnsi"/>
        </w:rPr>
        <w:t xml:space="preserve">.  </w:t>
      </w:r>
    </w:p>
    <w:p w14:paraId="1D2C66B3" w14:textId="77777777" w:rsidR="003D7199" w:rsidRPr="00363C7F" w:rsidRDefault="003D7199" w:rsidP="006E77C8">
      <w:pPr>
        <w:pStyle w:val="NoSpacing"/>
        <w:numPr>
          <w:ilvl w:val="0"/>
          <w:numId w:val="58"/>
        </w:numPr>
        <w:jc w:val="both"/>
        <w:rPr>
          <w:rFonts w:asciiTheme="minorHAnsi" w:hAnsiTheme="minorHAnsi" w:cstheme="minorHAnsi"/>
        </w:rPr>
      </w:pPr>
      <w:r w:rsidRPr="00363C7F">
        <w:rPr>
          <w:rFonts w:asciiTheme="minorHAnsi" w:hAnsiTheme="minorHAnsi" w:cstheme="minorHAnsi"/>
        </w:rPr>
        <w:t xml:space="preserve">They </w:t>
      </w:r>
      <w:r w:rsidRPr="00646363">
        <w:rPr>
          <w:rFonts w:asciiTheme="minorHAnsi" w:hAnsiTheme="minorHAnsi" w:cstheme="minorHAnsi"/>
          <w:b/>
          <w:color w:val="FF0000"/>
        </w:rPr>
        <w:t>should never cross over end user work areas</w:t>
      </w:r>
      <w:r w:rsidRPr="00363C7F">
        <w:rPr>
          <w:rFonts w:asciiTheme="minorHAnsi" w:hAnsiTheme="minorHAnsi" w:cstheme="minorHAnsi"/>
        </w:rPr>
        <w:t xml:space="preserve"> such as offices, conference rooms, or work cube areas. </w:t>
      </w:r>
    </w:p>
    <w:p w14:paraId="2477D1C3" w14:textId="77777777" w:rsidR="003D7199" w:rsidRPr="00363C7F" w:rsidRDefault="003D7199" w:rsidP="006E77C8">
      <w:pPr>
        <w:pStyle w:val="NoSpacing"/>
        <w:numPr>
          <w:ilvl w:val="0"/>
          <w:numId w:val="58"/>
        </w:numPr>
        <w:jc w:val="both"/>
        <w:rPr>
          <w:rFonts w:asciiTheme="minorHAnsi" w:hAnsiTheme="minorHAnsi" w:cstheme="minorHAnsi"/>
        </w:rPr>
      </w:pPr>
      <w:r w:rsidRPr="00363C7F">
        <w:rPr>
          <w:rFonts w:asciiTheme="minorHAnsi" w:hAnsiTheme="minorHAnsi" w:cstheme="minorHAnsi"/>
        </w:rPr>
        <w:t>Access for cabling personnel and technicians that is sufficient for easy cable placement yet causes minimal disruption to floor occupants is an important design consideration when laying out the routing of primary horizontal cabling pathway.</w:t>
      </w:r>
    </w:p>
    <w:p w14:paraId="3D817322" w14:textId="77777777" w:rsidR="003D7199" w:rsidRPr="006F3021" w:rsidRDefault="003D7199" w:rsidP="006E77C8">
      <w:pPr>
        <w:pStyle w:val="NoSpacing"/>
        <w:numPr>
          <w:ilvl w:val="0"/>
          <w:numId w:val="58"/>
        </w:numPr>
        <w:jc w:val="both"/>
        <w:rPr>
          <w:rFonts w:asciiTheme="minorHAnsi" w:hAnsiTheme="minorHAnsi" w:cstheme="minorHAnsi"/>
        </w:rPr>
      </w:pPr>
      <w:r w:rsidRPr="006F3021">
        <w:rPr>
          <w:rFonts w:asciiTheme="minorHAnsi" w:hAnsiTheme="minorHAnsi" w:cstheme="minorHAnsi"/>
        </w:rPr>
        <w:t>Any other structures, such as walls or joists that the cable passes through, must support the cable similarly (may require sleeves).</w:t>
      </w:r>
    </w:p>
    <w:p w14:paraId="2A2AC601" w14:textId="77777777" w:rsidR="003D7199" w:rsidRPr="00363C7F" w:rsidRDefault="003D7199" w:rsidP="003D7199">
      <w:pPr>
        <w:pStyle w:val="NoSpacing"/>
        <w:rPr>
          <w:rFonts w:asciiTheme="minorHAnsi" w:hAnsiTheme="minorHAnsi" w:cstheme="minorHAnsi"/>
          <w:highlight w:val="yellow"/>
        </w:rPr>
      </w:pPr>
    </w:p>
    <w:p w14:paraId="45FAE85C" w14:textId="77777777" w:rsidR="003D7199" w:rsidRPr="00363C7F" w:rsidRDefault="003D7199" w:rsidP="003D7199">
      <w:pPr>
        <w:pStyle w:val="NoSpacing"/>
        <w:rPr>
          <w:rFonts w:asciiTheme="minorHAnsi" w:hAnsiTheme="minorHAnsi" w:cstheme="minorHAnsi"/>
          <w:highlight w:val="yellow"/>
        </w:rPr>
      </w:pPr>
    </w:p>
    <w:p w14:paraId="45B0DCA6" w14:textId="77777777" w:rsidR="003D7199" w:rsidRPr="006F3021" w:rsidRDefault="003D7199" w:rsidP="0046168B">
      <w:pPr>
        <w:pStyle w:val="NoSpacing"/>
        <w:rPr>
          <w:rFonts w:asciiTheme="minorHAnsi" w:hAnsiTheme="minorHAnsi" w:cstheme="minorHAnsi"/>
          <w:u w:val="single"/>
        </w:rPr>
      </w:pPr>
      <w:r w:rsidRPr="006F3021">
        <w:rPr>
          <w:rFonts w:asciiTheme="minorHAnsi" w:hAnsiTheme="minorHAnsi" w:cstheme="minorHAnsi"/>
          <w:u w:val="single"/>
        </w:rPr>
        <w:t>Cable Tray</w:t>
      </w:r>
    </w:p>
    <w:p w14:paraId="4406C146" w14:textId="4917C671" w:rsidR="00646363" w:rsidRPr="00646363" w:rsidRDefault="00646363" w:rsidP="006E77C8">
      <w:pPr>
        <w:pStyle w:val="NoSpacing"/>
        <w:numPr>
          <w:ilvl w:val="0"/>
          <w:numId w:val="59"/>
        </w:numPr>
        <w:jc w:val="both"/>
        <w:rPr>
          <w:rFonts w:asciiTheme="minorHAnsi" w:hAnsiTheme="minorHAnsi" w:cstheme="minorHAnsi"/>
          <w:b/>
          <w:bCs/>
        </w:rPr>
      </w:pPr>
      <w:r w:rsidRPr="001C7CF3">
        <w:rPr>
          <w:rFonts w:asciiTheme="minorHAnsi" w:hAnsiTheme="minorHAnsi" w:cstheme="minorHAnsi"/>
          <w:b/>
          <w:color w:val="FF0000"/>
        </w:rPr>
        <w:t>Open wire cable tray is recommended</w:t>
      </w:r>
      <w:r w:rsidRPr="006F3021">
        <w:rPr>
          <w:rFonts w:asciiTheme="minorHAnsi" w:hAnsiTheme="minorHAnsi" w:cstheme="minorHAnsi"/>
        </w:rPr>
        <w:t xml:space="preserve"> (versus enclosed cable trays)</w:t>
      </w:r>
    </w:p>
    <w:p w14:paraId="3478B755" w14:textId="4547A985" w:rsidR="00646363" w:rsidRPr="00646363" w:rsidRDefault="00646363" w:rsidP="006E77C8">
      <w:pPr>
        <w:pStyle w:val="NoSpacing"/>
        <w:numPr>
          <w:ilvl w:val="0"/>
          <w:numId w:val="59"/>
        </w:numPr>
        <w:jc w:val="both"/>
        <w:rPr>
          <w:rFonts w:asciiTheme="minorHAnsi" w:hAnsiTheme="minorHAnsi" w:cstheme="minorHAnsi"/>
        </w:rPr>
      </w:pPr>
      <w:r w:rsidRPr="006A2047">
        <w:rPr>
          <w:rFonts w:asciiTheme="minorHAnsi" w:hAnsiTheme="minorHAnsi" w:cstheme="minorHAnsi"/>
          <w:b/>
          <w:bCs/>
          <w:color w:val="FF0000"/>
        </w:rPr>
        <w:t>Ladder Rack shall be used in MDF and SER installs</w:t>
      </w:r>
    </w:p>
    <w:p w14:paraId="2D0DB43B" w14:textId="6E634F3B" w:rsidR="003D7199" w:rsidRPr="006F3021" w:rsidRDefault="00646363" w:rsidP="006E77C8">
      <w:pPr>
        <w:pStyle w:val="NoSpacing"/>
        <w:numPr>
          <w:ilvl w:val="0"/>
          <w:numId w:val="59"/>
        </w:numPr>
        <w:jc w:val="both"/>
        <w:rPr>
          <w:rFonts w:asciiTheme="minorHAnsi" w:hAnsiTheme="minorHAnsi" w:cstheme="minorHAnsi"/>
        </w:rPr>
      </w:pPr>
      <w:r w:rsidRPr="006A2047">
        <w:rPr>
          <w:rFonts w:asciiTheme="minorHAnsi" w:hAnsiTheme="minorHAnsi" w:cstheme="minorHAnsi"/>
          <w:b/>
          <w:bCs/>
          <w:color w:val="FF0000"/>
        </w:rPr>
        <w:t>Basket Tray shall be used in hallways</w:t>
      </w:r>
    </w:p>
    <w:p w14:paraId="3A660A2A" w14:textId="6B10DCA7" w:rsidR="00646363" w:rsidRDefault="00646363" w:rsidP="006E77C8">
      <w:pPr>
        <w:pStyle w:val="NoSpacing"/>
        <w:numPr>
          <w:ilvl w:val="0"/>
          <w:numId w:val="59"/>
        </w:numPr>
        <w:jc w:val="both"/>
        <w:rPr>
          <w:rFonts w:asciiTheme="minorHAnsi" w:hAnsiTheme="minorHAnsi" w:cstheme="minorHAnsi"/>
        </w:rPr>
      </w:pPr>
      <w:r w:rsidRPr="006F3021">
        <w:rPr>
          <w:rFonts w:asciiTheme="minorHAnsi" w:hAnsiTheme="minorHAnsi" w:cstheme="minorHAnsi"/>
        </w:rPr>
        <w:t xml:space="preserve">There </w:t>
      </w:r>
      <w:r w:rsidRPr="001C7CF3">
        <w:rPr>
          <w:rFonts w:asciiTheme="minorHAnsi" w:hAnsiTheme="minorHAnsi" w:cstheme="minorHAnsi"/>
          <w:b/>
          <w:color w:val="FF0000"/>
        </w:rPr>
        <w:t>must be 12” free space above cable tray to allow access</w:t>
      </w:r>
    </w:p>
    <w:p w14:paraId="01C812CE" w14:textId="693F3F23" w:rsidR="003D7199" w:rsidRPr="006F3021" w:rsidRDefault="003D7199" w:rsidP="006E77C8">
      <w:pPr>
        <w:pStyle w:val="NoSpacing"/>
        <w:numPr>
          <w:ilvl w:val="0"/>
          <w:numId w:val="59"/>
        </w:numPr>
        <w:jc w:val="both"/>
        <w:rPr>
          <w:rFonts w:asciiTheme="minorHAnsi" w:hAnsiTheme="minorHAnsi" w:cstheme="minorHAnsi"/>
        </w:rPr>
      </w:pPr>
      <w:r w:rsidRPr="006F3021">
        <w:rPr>
          <w:rFonts w:asciiTheme="minorHAnsi" w:hAnsiTheme="minorHAnsi" w:cstheme="minorHAnsi"/>
        </w:rPr>
        <w:t xml:space="preserve">Pathway cable tray installed </w:t>
      </w:r>
      <w:r w:rsidRPr="001C7CF3">
        <w:rPr>
          <w:rFonts w:asciiTheme="minorHAnsi" w:hAnsiTheme="minorHAnsi" w:cstheme="minorHAnsi"/>
          <w:b/>
          <w:color w:val="FF0000"/>
        </w:rPr>
        <w:t>no more than 24” above ceiling height</w:t>
      </w:r>
    </w:p>
    <w:p w14:paraId="70FBB640" w14:textId="39C3EC1A" w:rsidR="001277AC" w:rsidRPr="00646363" w:rsidRDefault="003D7199" w:rsidP="006E77C8">
      <w:pPr>
        <w:pStyle w:val="NoSpacing"/>
        <w:numPr>
          <w:ilvl w:val="0"/>
          <w:numId w:val="59"/>
        </w:numPr>
        <w:jc w:val="both"/>
        <w:rPr>
          <w:rFonts w:asciiTheme="minorHAnsi" w:hAnsiTheme="minorHAnsi" w:cstheme="minorHAnsi"/>
        </w:rPr>
      </w:pPr>
      <w:r w:rsidRPr="00646363">
        <w:rPr>
          <w:rFonts w:asciiTheme="minorHAnsi" w:hAnsiTheme="minorHAnsi" w:cstheme="minorHAnsi"/>
          <w:b/>
          <w:color w:val="FF0000"/>
        </w:rPr>
        <w:t>Cable tray shall be grounded and bonded</w:t>
      </w:r>
      <w:r w:rsidRPr="006F3021">
        <w:rPr>
          <w:rFonts w:asciiTheme="minorHAnsi" w:hAnsiTheme="minorHAnsi" w:cstheme="minorHAnsi"/>
        </w:rPr>
        <w:t xml:space="preserve"> per ANSI/TIA 607-</w:t>
      </w:r>
      <w:r w:rsidR="00CB54B8">
        <w:rPr>
          <w:rFonts w:asciiTheme="minorHAnsi" w:hAnsiTheme="minorHAnsi" w:cstheme="minorHAnsi"/>
        </w:rPr>
        <w:t>D-1</w:t>
      </w:r>
      <w:r w:rsidRPr="006F3021">
        <w:rPr>
          <w:rFonts w:asciiTheme="minorHAnsi" w:hAnsiTheme="minorHAnsi" w:cstheme="minorHAnsi"/>
        </w:rPr>
        <w:t xml:space="preserve"> and NEC</w:t>
      </w:r>
    </w:p>
    <w:p w14:paraId="1390165B" w14:textId="77777777" w:rsidR="003D7199" w:rsidRPr="00363C7F" w:rsidRDefault="003D7199" w:rsidP="003D7199">
      <w:pPr>
        <w:pStyle w:val="NoSpacing"/>
        <w:rPr>
          <w:rFonts w:asciiTheme="minorHAnsi" w:hAnsiTheme="minorHAnsi" w:cstheme="minorHAnsi"/>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7199" w:rsidRPr="00363C7F" w14:paraId="0656B518" w14:textId="77777777" w:rsidTr="00235F0A">
        <w:tc>
          <w:tcPr>
            <w:tcW w:w="9576" w:type="dxa"/>
          </w:tcPr>
          <w:p w14:paraId="19B66BEA" w14:textId="77777777" w:rsidR="003D7199" w:rsidRPr="00363C7F" w:rsidRDefault="003D7199" w:rsidP="00235F0A">
            <w:pPr>
              <w:pStyle w:val="NoSpacing"/>
              <w:jc w:val="center"/>
              <w:rPr>
                <w:rFonts w:asciiTheme="minorHAnsi" w:hAnsiTheme="minorHAnsi" w:cstheme="minorHAnsi"/>
                <w:highlight w:val="yellow"/>
              </w:rPr>
            </w:pPr>
            <w:r w:rsidRPr="00363C7F">
              <w:rPr>
                <w:rFonts w:asciiTheme="minorHAnsi" w:hAnsiTheme="minorHAnsi" w:cstheme="minorHAnsi"/>
                <w:noProof/>
              </w:rPr>
              <w:drawing>
                <wp:inline distT="0" distB="0" distL="0" distR="0" wp14:anchorId="05EA6C3C" wp14:editId="0D46E496">
                  <wp:extent cx="2653260" cy="19907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7861" cy="2069207"/>
                          </a:xfrm>
                          <a:prstGeom prst="rect">
                            <a:avLst/>
                          </a:prstGeom>
                          <a:noFill/>
                          <a:ln>
                            <a:noFill/>
                          </a:ln>
                        </pic:spPr>
                      </pic:pic>
                    </a:graphicData>
                  </a:graphic>
                </wp:inline>
              </w:drawing>
            </w:r>
          </w:p>
        </w:tc>
      </w:tr>
    </w:tbl>
    <w:p w14:paraId="476E1F54" w14:textId="77777777" w:rsidR="003D7199" w:rsidRPr="00363C7F" w:rsidRDefault="003D7199" w:rsidP="003D7199">
      <w:pPr>
        <w:spacing w:after="0"/>
        <w:jc w:val="center"/>
        <w:rPr>
          <w:rFonts w:cstheme="minorHAnsi"/>
          <w:b/>
          <w:color w:val="FF0000"/>
          <w:sz w:val="20"/>
          <w:szCs w:val="20"/>
          <w:highlight w:val="yellow"/>
        </w:rPr>
      </w:pPr>
    </w:p>
    <w:p w14:paraId="66B4A989" w14:textId="696E83E3" w:rsidR="003D7199" w:rsidRPr="00383C49" w:rsidRDefault="003D7199" w:rsidP="003D7199">
      <w:pPr>
        <w:spacing w:after="0"/>
        <w:jc w:val="center"/>
        <w:rPr>
          <w:rFonts w:cstheme="minorHAnsi"/>
          <w:b/>
          <w:sz w:val="20"/>
          <w:szCs w:val="20"/>
        </w:rPr>
      </w:pPr>
      <w:r w:rsidRPr="00383C49">
        <w:rPr>
          <w:rFonts w:cstheme="minorHAnsi"/>
          <w:b/>
          <w:sz w:val="20"/>
          <w:szCs w:val="20"/>
        </w:rPr>
        <w:t xml:space="preserve">Figure </w:t>
      </w:r>
      <w:r w:rsidR="00AA6A2C" w:rsidRPr="00383C49">
        <w:rPr>
          <w:rFonts w:cstheme="minorHAnsi"/>
          <w:b/>
          <w:sz w:val="20"/>
          <w:szCs w:val="20"/>
        </w:rPr>
        <w:t>2</w:t>
      </w:r>
      <w:r w:rsidR="00970CA7">
        <w:rPr>
          <w:rFonts w:cstheme="minorHAnsi"/>
          <w:b/>
          <w:sz w:val="20"/>
          <w:szCs w:val="20"/>
        </w:rPr>
        <w:t>5</w:t>
      </w:r>
      <w:r w:rsidRPr="00383C49">
        <w:rPr>
          <w:rFonts w:cstheme="minorHAnsi"/>
          <w:b/>
          <w:sz w:val="20"/>
          <w:szCs w:val="20"/>
        </w:rPr>
        <w:t xml:space="preserve">:  </w:t>
      </w:r>
      <w:r w:rsidR="00383C49" w:rsidRPr="00383C49">
        <w:rPr>
          <w:rFonts w:cstheme="minorHAnsi"/>
          <w:b/>
          <w:sz w:val="20"/>
          <w:szCs w:val="20"/>
        </w:rPr>
        <w:t>Typical Cable Tray installation</w:t>
      </w:r>
    </w:p>
    <w:p w14:paraId="3BD8ECAC" w14:textId="77777777" w:rsidR="003D7199" w:rsidRPr="00363C7F" w:rsidRDefault="003D7199" w:rsidP="003D7199">
      <w:pPr>
        <w:pStyle w:val="NoSpacing"/>
        <w:rPr>
          <w:rFonts w:asciiTheme="minorHAnsi" w:hAnsiTheme="minorHAnsi" w:cstheme="minorHAnsi"/>
          <w:highlight w:val="yellow"/>
        </w:rPr>
      </w:pPr>
    </w:p>
    <w:p w14:paraId="1CE29782" w14:textId="77777777" w:rsidR="003D7199" w:rsidRPr="00363C7F" w:rsidRDefault="003D7199" w:rsidP="003D7199">
      <w:pPr>
        <w:rPr>
          <w:rFonts w:eastAsia="Times New Roman" w:cstheme="minorHAnsi"/>
          <w:highlight w:val="yellow"/>
        </w:rPr>
      </w:pPr>
      <w:r w:rsidRPr="00363C7F">
        <w:rPr>
          <w:rFonts w:cstheme="minorHAnsi"/>
          <w:highlight w:val="yellow"/>
        </w:rPr>
        <w:br w:type="page"/>
      </w:r>
    </w:p>
    <w:p w14:paraId="3BDB27E6" w14:textId="77777777" w:rsidR="003D7199" w:rsidRPr="00363C7F" w:rsidRDefault="003D7199" w:rsidP="003D7199">
      <w:pPr>
        <w:pStyle w:val="NoSpacing"/>
        <w:rPr>
          <w:rFonts w:asciiTheme="minorHAnsi" w:hAnsiTheme="minorHAnsi" w:cstheme="minorHAnsi"/>
          <w:highlight w:val="yellow"/>
        </w:rPr>
      </w:pPr>
    </w:p>
    <w:p w14:paraId="61967BF1" w14:textId="77777777" w:rsidR="003D7199" w:rsidRPr="006F3021" w:rsidRDefault="003D7199" w:rsidP="006F3021">
      <w:pPr>
        <w:pStyle w:val="NoSpacing"/>
        <w:rPr>
          <w:rFonts w:asciiTheme="minorHAnsi" w:hAnsiTheme="minorHAnsi" w:cstheme="minorHAnsi"/>
          <w:u w:val="single"/>
        </w:rPr>
      </w:pPr>
      <w:r w:rsidRPr="006F3021">
        <w:rPr>
          <w:rFonts w:asciiTheme="minorHAnsi" w:hAnsiTheme="minorHAnsi" w:cstheme="minorHAnsi"/>
          <w:u w:val="single"/>
        </w:rPr>
        <w:t>Waterfalls</w:t>
      </w:r>
    </w:p>
    <w:p w14:paraId="651DC123" w14:textId="77777777" w:rsidR="003D7199" w:rsidRPr="006F3021" w:rsidRDefault="003D7199" w:rsidP="006E77C8">
      <w:pPr>
        <w:pStyle w:val="NoSpacing"/>
        <w:numPr>
          <w:ilvl w:val="0"/>
          <w:numId w:val="60"/>
        </w:numPr>
        <w:jc w:val="both"/>
        <w:rPr>
          <w:rFonts w:asciiTheme="minorHAnsi" w:hAnsiTheme="minorHAnsi" w:cstheme="minorHAnsi"/>
        </w:rPr>
      </w:pPr>
      <w:r w:rsidRPr="006F3021">
        <w:rPr>
          <w:rFonts w:asciiTheme="minorHAnsi" w:hAnsiTheme="minorHAnsi" w:cstheme="minorHAnsi"/>
        </w:rPr>
        <w:t>The use of waterfalls is recommended for use with all wire cable trays and ladder racks to maintain an adequate bend radius.</w:t>
      </w:r>
    </w:p>
    <w:p w14:paraId="41874DD5" w14:textId="77777777" w:rsidR="003D7199" w:rsidRPr="00363C7F" w:rsidRDefault="003D7199" w:rsidP="003D7199">
      <w:pPr>
        <w:pStyle w:val="NoSpacing"/>
        <w:rPr>
          <w:rFonts w:asciiTheme="minorHAnsi" w:hAnsiTheme="minorHAnsi" w:cstheme="minorHAnsi"/>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4297"/>
        <w:gridCol w:w="2531"/>
      </w:tblGrid>
      <w:tr w:rsidR="003D7199" w:rsidRPr="00363C7F" w14:paraId="32969D0E" w14:textId="77777777" w:rsidTr="00235F0A">
        <w:tc>
          <w:tcPr>
            <w:tcW w:w="2572" w:type="dxa"/>
          </w:tcPr>
          <w:p w14:paraId="7EC1B05A" w14:textId="77777777" w:rsidR="003D7199" w:rsidRPr="00363C7F" w:rsidRDefault="003D7199" w:rsidP="00235F0A">
            <w:pPr>
              <w:pStyle w:val="NoSpacing"/>
              <w:rPr>
                <w:rFonts w:asciiTheme="minorHAnsi" w:hAnsiTheme="minorHAnsi" w:cstheme="minorHAnsi"/>
                <w:highlight w:val="yellow"/>
              </w:rPr>
            </w:pPr>
            <w:r w:rsidRPr="00363C7F">
              <w:rPr>
                <w:rFonts w:asciiTheme="minorHAnsi" w:hAnsiTheme="minorHAnsi" w:cstheme="minorHAnsi"/>
                <w:noProof/>
              </w:rPr>
              <w:drawing>
                <wp:inline distT="0" distB="0" distL="0" distR="0" wp14:anchorId="73BBF71A" wp14:editId="0D038B85">
                  <wp:extent cx="2002548" cy="1502500"/>
                  <wp:effectExtent l="2223" t="0" r="317" b="31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70097" cy="1553182"/>
                          </a:xfrm>
                          <a:prstGeom prst="rect">
                            <a:avLst/>
                          </a:prstGeom>
                          <a:noFill/>
                          <a:ln>
                            <a:noFill/>
                          </a:ln>
                        </pic:spPr>
                      </pic:pic>
                    </a:graphicData>
                  </a:graphic>
                </wp:inline>
              </w:drawing>
            </w:r>
          </w:p>
        </w:tc>
        <w:tc>
          <w:tcPr>
            <w:tcW w:w="4448" w:type="dxa"/>
          </w:tcPr>
          <w:p w14:paraId="679773F0" w14:textId="77777777" w:rsidR="003D7199" w:rsidRPr="00363C7F" w:rsidRDefault="003D7199" w:rsidP="00235F0A">
            <w:pPr>
              <w:pStyle w:val="NoSpacing"/>
              <w:jc w:val="center"/>
              <w:rPr>
                <w:rFonts w:asciiTheme="minorHAnsi" w:hAnsiTheme="minorHAnsi" w:cstheme="minorHAnsi"/>
                <w:highlight w:val="yellow"/>
              </w:rPr>
            </w:pPr>
            <w:r w:rsidRPr="00363C7F">
              <w:rPr>
                <w:rFonts w:asciiTheme="minorHAnsi" w:hAnsiTheme="minorHAnsi" w:cstheme="minorHAnsi"/>
                <w:noProof/>
              </w:rPr>
              <w:drawing>
                <wp:inline distT="0" distB="0" distL="0" distR="0" wp14:anchorId="5C0C3685" wp14:editId="5B9477E9">
                  <wp:extent cx="2653260" cy="1990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7861" cy="2069207"/>
                          </a:xfrm>
                          <a:prstGeom prst="rect">
                            <a:avLst/>
                          </a:prstGeom>
                          <a:noFill/>
                          <a:ln>
                            <a:noFill/>
                          </a:ln>
                        </pic:spPr>
                      </pic:pic>
                    </a:graphicData>
                  </a:graphic>
                </wp:inline>
              </w:drawing>
            </w:r>
          </w:p>
        </w:tc>
        <w:tc>
          <w:tcPr>
            <w:tcW w:w="2556" w:type="dxa"/>
          </w:tcPr>
          <w:p w14:paraId="3847B925" w14:textId="77777777" w:rsidR="003D7199" w:rsidRPr="00363C7F" w:rsidRDefault="003D7199" w:rsidP="00235F0A">
            <w:pPr>
              <w:pStyle w:val="NoSpacing"/>
              <w:jc w:val="right"/>
              <w:rPr>
                <w:rFonts w:asciiTheme="minorHAnsi" w:hAnsiTheme="minorHAnsi" w:cstheme="minorHAnsi"/>
                <w:highlight w:val="yellow"/>
              </w:rPr>
            </w:pPr>
            <w:r w:rsidRPr="00363C7F">
              <w:rPr>
                <w:rFonts w:asciiTheme="minorHAnsi" w:hAnsiTheme="minorHAnsi" w:cstheme="minorHAnsi"/>
                <w:noProof/>
              </w:rPr>
              <w:drawing>
                <wp:inline distT="0" distB="0" distL="0" distR="0" wp14:anchorId="69C91F8D" wp14:editId="63CC525E">
                  <wp:extent cx="1992963" cy="1495306"/>
                  <wp:effectExtent l="127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087780" cy="1566447"/>
                          </a:xfrm>
                          <a:prstGeom prst="rect">
                            <a:avLst/>
                          </a:prstGeom>
                          <a:noFill/>
                          <a:ln>
                            <a:noFill/>
                          </a:ln>
                        </pic:spPr>
                      </pic:pic>
                    </a:graphicData>
                  </a:graphic>
                </wp:inline>
              </w:drawing>
            </w:r>
          </w:p>
        </w:tc>
      </w:tr>
    </w:tbl>
    <w:p w14:paraId="5713E90B" w14:textId="77777777" w:rsidR="003D7199" w:rsidRPr="00363C7F" w:rsidRDefault="003D7199" w:rsidP="003D7199">
      <w:pPr>
        <w:spacing w:after="0"/>
        <w:jc w:val="center"/>
        <w:rPr>
          <w:rFonts w:cstheme="minorHAnsi"/>
          <w:b/>
          <w:color w:val="FF0000"/>
          <w:sz w:val="20"/>
          <w:szCs w:val="20"/>
          <w:highlight w:val="yellow"/>
        </w:rPr>
      </w:pPr>
    </w:p>
    <w:p w14:paraId="31E0255C" w14:textId="0DE4E81D" w:rsidR="003D7199" w:rsidRPr="00383C49" w:rsidRDefault="003D7199" w:rsidP="003D7199">
      <w:pPr>
        <w:spacing w:after="0"/>
        <w:jc w:val="center"/>
        <w:rPr>
          <w:rFonts w:cstheme="minorHAnsi"/>
          <w:b/>
          <w:sz w:val="20"/>
          <w:szCs w:val="20"/>
        </w:rPr>
      </w:pPr>
      <w:r w:rsidRPr="00383C49">
        <w:rPr>
          <w:rFonts w:cstheme="minorHAnsi"/>
          <w:b/>
          <w:sz w:val="20"/>
          <w:szCs w:val="20"/>
        </w:rPr>
        <w:t xml:space="preserve">Figure </w:t>
      </w:r>
      <w:r w:rsidR="00AA6A2C" w:rsidRPr="00383C49">
        <w:rPr>
          <w:rFonts w:cstheme="minorHAnsi"/>
          <w:b/>
          <w:sz w:val="20"/>
          <w:szCs w:val="20"/>
        </w:rPr>
        <w:t>2</w:t>
      </w:r>
      <w:r w:rsidR="00970CA7">
        <w:rPr>
          <w:rFonts w:cstheme="minorHAnsi"/>
          <w:b/>
          <w:sz w:val="20"/>
          <w:szCs w:val="20"/>
        </w:rPr>
        <w:t>6</w:t>
      </w:r>
      <w:r w:rsidRPr="00383C49">
        <w:rPr>
          <w:rFonts w:cstheme="minorHAnsi"/>
          <w:b/>
          <w:sz w:val="20"/>
          <w:szCs w:val="20"/>
        </w:rPr>
        <w:t xml:space="preserve">:  </w:t>
      </w:r>
      <w:r w:rsidR="00383C49" w:rsidRPr="00383C49">
        <w:rPr>
          <w:rFonts w:cstheme="minorHAnsi"/>
          <w:b/>
          <w:sz w:val="20"/>
          <w:szCs w:val="20"/>
        </w:rPr>
        <w:t>Typical Waterfall Installation</w:t>
      </w:r>
    </w:p>
    <w:p w14:paraId="7F061681" w14:textId="77777777" w:rsidR="003D7199" w:rsidRPr="00363C7F" w:rsidRDefault="003D7199" w:rsidP="003D7199">
      <w:pPr>
        <w:pStyle w:val="NoSpacing"/>
        <w:rPr>
          <w:rFonts w:asciiTheme="minorHAnsi" w:hAnsiTheme="minorHAnsi" w:cstheme="minorHAnsi"/>
          <w:highlight w:val="yellow"/>
        </w:rPr>
      </w:pPr>
    </w:p>
    <w:p w14:paraId="67CD5532" w14:textId="77777777" w:rsidR="003D7199" w:rsidRPr="00363C7F" w:rsidRDefault="003D7199" w:rsidP="003D7199">
      <w:pPr>
        <w:pStyle w:val="NoSpacing"/>
        <w:rPr>
          <w:rFonts w:asciiTheme="minorHAnsi" w:hAnsiTheme="minorHAnsi" w:cstheme="minorHAnsi"/>
          <w:highlight w:val="yellow"/>
        </w:rPr>
      </w:pPr>
    </w:p>
    <w:p w14:paraId="4B4A5EFE" w14:textId="77777777" w:rsidR="003D7199" w:rsidRPr="006F3021" w:rsidRDefault="003D7199" w:rsidP="0046168B">
      <w:pPr>
        <w:pStyle w:val="NoSpacing"/>
        <w:jc w:val="both"/>
        <w:rPr>
          <w:rFonts w:asciiTheme="minorHAnsi" w:hAnsiTheme="minorHAnsi" w:cstheme="minorHAnsi"/>
          <w:u w:val="single"/>
        </w:rPr>
      </w:pPr>
      <w:r w:rsidRPr="006F3021">
        <w:rPr>
          <w:rFonts w:asciiTheme="minorHAnsi" w:hAnsiTheme="minorHAnsi" w:cstheme="minorHAnsi"/>
          <w:u w:val="single"/>
        </w:rPr>
        <w:t>Ladder Rack</w:t>
      </w:r>
    </w:p>
    <w:p w14:paraId="7F2B0B77" w14:textId="77777777" w:rsidR="003D7199" w:rsidRPr="006F3021" w:rsidRDefault="003D7199" w:rsidP="006E77C8">
      <w:pPr>
        <w:pStyle w:val="NoSpacing"/>
        <w:numPr>
          <w:ilvl w:val="0"/>
          <w:numId w:val="60"/>
        </w:numPr>
        <w:jc w:val="both"/>
        <w:rPr>
          <w:rFonts w:asciiTheme="minorHAnsi" w:hAnsiTheme="minorHAnsi" w:cstheme="minorHAnsi"/>
        </w:rPr>
      </w:pPr>
      <w:r w:rsidRPr="006F3021">
        <w:rPr>
          <w:rFonts w:asciiTheme="minorHAnsi" w:hAnsiTheme="minorHAnsi" w:cstheme="minorHAnsi"/>
        </w:rPr>
        <w:t xml:space="preserve">A cable ladder rack system routes networking cables along runways, keeping them organized along ceilings, walls, and floors. </w:t>
      </w:r>
    </w:p>
    <w:p w14:paraId="3163C23A" w14:textId="77777777" w:rsidR="003D7199" w:rsidRPr="006F3021" w:rsidRDefault="003D7199" w:rsidP="006E77C8">
      <w:pPr>
        <w:pStyle w:val="NoSpacing"/>
        <w:numPr>
          <w:ilvl w:val="0"/>
          <w:numId w:val="60"/>
        </w:numPr>
        <w:jc w:val="both"/>
        <w:rPr>
          <w:rFonts w:asciiTheme="minorHAnsi" w:hAnsiTheme="minorHAnsi" w:cstheme="minorHAnsi"/>
        </w:rPr>
      </w:pPr>
      <w:r w:rsidRPr="006F3021">
        <w:rPr>
          <w:rFonts w:asciiTheme="minorHAnsi" w:hAnsiTheme="minorHAnsi" w:cstheme="minorHAnsi"/>
        </w:rPr>
        <w:t>Cable ladder racks make reconfiguring or troubleshooting network connections efficient, while protecting wiring from elemental conditions.</w:t>
      </w:r>
    </w:p>
    <w:p w14:paraId="5B1EF76C" w14:textId="77777777" w:rsidR="003D7199" w:rsidRPr="006F3021" w:rsidRDefault="003D7199" w:rsidP="006E77C8">
      <w:pPr>
        <w:pStyle w:val="NoSpacing"/>
        <w:numPr>
          <w:ilvl w:val="0"/>
          <w:numId w:val="60"/>
        </w:numPr>
        <w:jc w:val="both"/>
        <w:rPr>
          <w:rFonts w:asciiTheme="minorHAnsi" w:hAnsiTheme="minorHAnsi" w:cstheme="minorHAnsi"/>
        </w:rPr>
      </w:pPr>
      <w:r w:rsidRPr="006F3021">
        <w:rPr>
          <w:rFonts w:asciiTheme="minorHAnsi" w:hAnsiTheme="minorHAnsi" w:cstheme="minorHAnsi"/>
        </w:rPr>
        <w:t>Provide simple and effective pathway solutions to easily manage and protect cables while maximizing network infrastructure uptime.</w:t>
      </w:r>
    </w:p>
    <w:p w14:paraId="4E06C798" w14:textId="69B45D6E" w:rsidR="003D7199" w:rsidRPr="006F3021" w:rsidRDefault="003D7199" w:rsidP="006E77C8">
      <w:pPr>
        <w:pStyle w:val="NoSpacing"/>
        <w:numPr>
          <w:ilvl w:val="0"/>
          <w:numId w:val="60"/>
        </w:numPr>
        <w:jc w:val="both"/>
        <w:rPr>
          <w:rFonts w:asciiTheme="minorHAnsi" w:hAnsiTheme="minorHAnsi" w:cstheme="minorHAnsi"/>
        </w:rPr>
      </w:pPr>
      <w:r w:rsidRPr="006F3021">
        <w:rPr>
          <w:rFonts w:asciiTheme="minorHAnsi" w:hAnsiTheme="minorHAnsi" w:cstheme="minorHAnsi"/>
        </w:rPr>
        <w:t>Must meet ANSI/TIA installation guidelines for Category 6/6a and fiber cables.</w:t>
      </w:r>
    </w:p>
    <w:p w14:paraId="7523F87E" w14:textId="77777777" w:rsidR="003D7199" w:rsidRPr="00363C7F" w:rsidRDefault="003D7199" w:rsidP="003D7199">
      <w:pPr>
        <w:pStyle w:val="NoSpacing"/>
        <w:rPr>
          <w:rFonts w:asciiTheme="minorHAnsi" w:hAnsiTheme="minorHAnsi" w:cstheme="minorHAnsi"/>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D7199" w:rsidRPr="00363C7F" w14:paraId="1825918E" w14:textId="77777777" w:rsidTr="00235F0A">
        <w:tc>
          <w:tcPr>
            <w:tcW w:w="4788" w:type="dxa"/>
          </w:tcPr>
          <w:p w14:paraId="0000F7A8" w14:textId="77777777" w:rsidR="003D7199" w:rsidRPr="00363C7F" w:rsidRDefault="003D7199" w:rsidP="00235F0A">
            <w:pPr>
              <w:autoSpaceDE w:val="0"/>
              <w:autoSpaceDN w:val="0"/>
              <w:adjustRightInd w:val="0"/>
              <w:jc w:val="right"/>
              <w:rPr>
                <w:rFonts w:cstheme="minorHAnsi"/>
                <w:b/>
                <w:color w:val="FF0000"/>
                <w:sz w:val="20"/>
                <w:szCs w:val="20"/>
              </w:rPr>
            </w:pPr>
            <w:r w:rsidRPr="00363C7F">
              <w:rPr>
                <w:rFonts w:cstheme="minorHAnsi"/>
                <w:noProof/>
              </w:rPr>
              <w:drawing>
                <wp:inline distT="0" distB="0" distL="0" distR="0" wp14:anchorId="3080BA70" wp14:editId="557D2FCE">
                  <wp:extent cx="1720626" cy="1290772"/>
                  <wp:effectExtent l="5398"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790678" cy="1343323"/>
                          </a:xfrm>
                          <a:prstGeom prst="rect">
                            <a:avLst/>
                          </a:prstGeom>
                          <a:noFill/>
                          <a:ln>
                            <a:noFill/>
                          </a:ln>
                        </pic:spPr>
                      </pic:pic>
                    </a:graphicData>
                  </a:graphic>
                </wp:inline>
              </w:drawing>
            </w:r>
          </w:p>
        </w:tc>
        <w:tc>
          <w:tcPr>
            <w:tcW w:w="4788" w:type="dxa"/>
          </w:tcPr>
          <w:p w14:paraId="4029A180" w14:textId="77777777" w:rsidR="003D7199" w:rsidRPr="00363C7F" w:rsidRDefault="003D7199" w:rsidP="00235F0A">
            <w:pPr>
              <w:autoSpaceDE w:val="0"/>
              <w:autoSpaceDN w:val="0"/>
              <w:adjustRightInd w:val="0"/>
              <w:rPr>
                <w:rFonts w:cstheme="minorHAnsi"/>
                <w:b/>
                <w:color w:val="FF0000"/>
                <w:sz w:val="20"/>
                <w:szCs w:val="20"/>
              </w:rPr>
            </w:pPr>
            <w:r w:rsidRPr="00363C7F">
              <w:rPr>
                <w:rFonts w:cstheme="minorHAnsi"/>
                <w:noProof/>
              </w:rPr>
              <w:drawing>
                <wp:inline distT="0" distB="0" distL="0" distR="0" wp14:anchorId="3E9FD8DD" wp14:editId="154F66C3">
                  <wp:extent cx="1722998" cy="1292551"/>
                  <wp:effectExtent l="5715"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773902" cy="1330738"/>
                          </a:xfrm>
                          <a:prstGeom prst="rect">
                            <a:avLst/>
                          </a:prstGeom>
                          <a:noFill/>
                          <a:ln>
                            <a:noFill/>
                          </a:ln>
                        </pic:spPr>
                      </pic:pic>
                    </a:graphicData>
                  </a:graphic>
                </wp:inline>
              </w:drawing>
            </w:r>
          </w:p>
        </w:tc>
      </w:tr>
    </w:tbl>
    <w:p w14:paraId="744DC50E" w14:textId="77777777" w:rsidR="003D7199" w:rsidRPr="00363C7F" w:rsidRDefault="003D7199" w:rsidP="003D7199">
      <w:pPr>
        <w:autoSpaceDE w:val="0"/>
        <w:autoSpaceDN w:val="0"/>
        <w:adjustRightInd w:val="0"/>
        <w:spacing w:after="0" w:line="240" w:lineRule="auto"/>
        <w:rPr>
          <w:rFonts w:cstheme="minorHAnsi"/>
          <w:b/>
          <w:color w:val="FF0000"/>
          <w:sz w:val="20"/>
          <w:szCs w:val="20"/>
        </w:rPr>
      </w:pPr>
    </w:p>
    <w:p w14:paraId="668DAD6F" w14:textId="75FDA04C" w:rsidR="003D7199" w:rsidRPr="00383C49" w:rsidRDefault="003D7199" w:rsidP="003D7199">
      <w:pPr>
        <w:autoSpaceDE w:val="0"/>
        <w:autoSpaceDN w:val="0"/>
        <w:adjustRightInd w:val="0"/>
        <w:spacing w:after="0" w:line="240" w:lineRule="auto"/>
        <w:jc w:val="center"/>
        <w:rPr>
          <w:rFonts w:cstheme="minorHAnsi"/>
          <w:b/>
          <w:sz w:val="20"/>
          <w:szCs w:val="20"/>
        </w:rPr>
      </w:pPr>
      <w:r w:rsidRPr="00383C49">
        <w:rPr>
          <w:rFonts w:cstheme="minorHAnsi"/>
          <w:b/>
          <w:sz w:val="20"/>
          <w:szCs w:val="20"/>
        </w:rPr>
        <w:t xml:space="preserve">Figure </w:t>
      </w:r>
      <w:r w:rsidR="00AA6A2C" w:rsidRPr="00383C49">
        <w:rPr>
          <w:rFonts w:cstheme="minorHAnsi"/>
          <w:b/>
          <w:sz w:val="20"/>
          <w:szCs w:val="20"/>
        </w:rPr>
        <w:t>2</w:t>
      </w:r>
      <w:r w:rsidR="00970CA7">
        <w:rPr>
          <w:rFonts w:cstheme="minorHAnsi"/>
          <w:b/>
          <w:sz w:val="20"/>
          <w:szCs w:val="20"/>
        </w:rPr>
        <w:t>7</w:t>
      </w:r>
      <w:r w:rsidRPr="00383C49">
        <w:rPr>
          <w:rFonts w:cstheme="minorHAnsi"/>
          <w:b/>
          <w:sz w:val="20"/>
          <w:szCs w:val="20"/>
        </w:rPr>
        <w:t xml:space="preserve">: </w:t>
      </w:r>
      <w:r w:rsidR="00383C49" w:rsidRPr="00383C49">
        <w:rPr>
          <w:rFonts w:cstheme="minorHAnsi"/>
          <w:b/>
          <w:sz w:val="20"/>
          <w:szCs w:val="20"/>
        </w:rPr>
        <w:t>Typical Ladder Rack Installation</w:t>
      </w:r>
    </w:p>
    <w:p w14:paraId="4FC4F174" w14:textId="7C17EAA5" w:rsidR="003D7199" w:rsidRDefault="003D7199" w:rsidP="003D7199">
      <w:pPr>
        <w:pStyle w:val="NoSpacing"/>
        <w:rPr>
          <w:rFonts w:asciiTheme="minorHAnsi" w:hAnsiTheme="minorHAnsi" w:cstheme="minorHAnsi"/>
        </w:rPr>
      </w:pPr>
    </w:p>
    <w:p w14:paraId="3C91A9A3" w14:textId="77777777" w:rsidR="00B375DD" w:rsidRPr="006F3021" w:rsidRDefault="00B375DD" w:rsidP="003D7199">
      <w:pPr>
        <w:pStyle w:val="NoSpacing"/>
        <w:rPr>
          <w:rFonts w:asciiTheme="minorHAnsi" w:hAnsiTheme="minorHAnsi" w:cstheme="minorHAnsi"/>
        </w:rPr>
      </w:pPr>
    </w:p>
    <w:p w14:paraId="516FC0D0" w14:textId="77777777" w:rsidR="003D7199" w:rsidRPr="006F3021" w:rsidRDefault="003D7199" w:rsidP="006F3021">
      <w:pPr>
        <w:pStyle w:val="NoSpacing"/>
        <w:rPr>
          <w:rFonts w:asciiTheme="minorHAnsi" w:hAnsiTheme="minorHAnsi" w:cstheme="minorHAnsi"/>
          <w:u w:val="single"/>
        </w:rPr>
      </w:pPr>
      <w:r w:rsidRPr="006F3021">
        <w:rPr>
          <w:rFonts w:asciiTheme="minorHAnsi" w:hAnsiTheme="minorHAnsi" w:cstheme="minorHAnsi"/>
          <w:u w:val="single"/>
        </w:rPr>
        <w:t>Conduit</w:t>
      </w:r>
    </w:p>
    <w:p w14:paraId="4744C4F4" w14:textId="7AF6895A" w:rsidR="003D7199" w:rsidRDefault="003D7199" w:rsidP="006E77C8">
      <w:pPr>
        <w:pStyle w:val="NoSpacing"/>
        <w:numPr>
          <w:ilvl w:val="0"/>
          <w:numId w:val="61"/>
        </w:numPr>
        <w:jc w:val="both"/>
        <w:rPr>
          <w:rFonts w:asciiTheme="minorHAnsi" w:hAnsiTheme="minorHAnsi" w:cstheme="minorHAnsi"/>
        </w:rPr>
      </w:pPr>
      <w:r w:rsidRPr="006F3021">
        <w:rPr>
          <w:rFonts w:asciiTheme="minorHAnsi" w:hAnsiTheme="minorHAnsi" w:cstheme="minorHAnsi"/>
        </w:rPr>
        <w:t>Bends must accommodate the bending radius of the cable</w:t>
      </w:r>
      <w:r w:rsidR="00F3687A">
        <w:rPr>
          <w:rFonts w:asciiTheme="minorHAnsi" w:hAnsiTheme="minorHAnsi" w:cstheme="minorHAnsi"/>
        </w:rPr>
        <w:t>.</w:t>
      </w:r>
    </w:p>
    <w:p w14:paraId="344492DE" w14:textId="77777777" w:rsidR="003D7199" w:rsidRPr="006F3021" w:rsidRDefault="003D7199" w:rsidP="006E77C8">
      <w:pPr>
        <w:pStyle w:val="NoSpacing"/>
        <w:numPr>
          <w:ilvl w:val="0"/>
          <w:numId w:val="61"/>
        </w:numPr>
        <w:jc w:val="both"/>
        <w:rPr>
          <w:rFonts w:asciiTheme="minorHAnsi" w:hAnsiTheme="minorHAnsi" w:cstheme="minorHAnsi"/>
        </w:rPr>
      </w:pPr>
      <w:r w:rsidRPr="006F3021">
        <w:rPr>
          <w:rFonts w:asciiTheme="minorHAnsi" w:hAnsiTheme="minorHAnsi" w:cstheme="minorHAnsi"/>
        </w:rPr>
        <w:t>No more than two 90 degrees bends in a cable run – pull boxes may be used to break up a run.</w:t>
      </w:r>
    </w:p>
    <w:p w14:paraId="45C31A67" w14:textId="77777777" w:rsidR="003D7199" w:rsidRPr="006F3021" w:rsidRDefault="003D7199" w:rsidP="006E77C8">
      <w:pPr>
        <w:pStyle w:val="NoSpacing"/>
        <w:numPr>
          <w:ilvl w:val="0"/>
          <w:numId w:val="61"/>
        </w:numPr>
        <w:jc w:val="both"/>
        <w:rPr>
          <w:rFonts w:asciiTheme="minorHAnsi" w:hAnsiTheme="minorHAnsi" w:cstheme="minorHAnsi"/>
        </w:rPr>
      </w:pPr>
      <w:r w:rsidRPr="00646363">
        <w:rPr>
          <w:rFonts w:asciiTheme="minorHAnsi" w:hAnsiTheme="minorHAnsi" w:cstheme="minorHAnsi"/>
          <w:b/>
          <w:color w:val="FF0000"/>
        </w:rPr>
        <w:t>Pull boxes must be installed</w:t>
      </w:r>
      <w:r w:rsidRPr="006F3021">
        <w:rPr>
          <w:rFonts w:asciiTheme="minorHAnsi" w:hAnsiTheme="minorHAnsi" w:cstheme="minorHAnsi"/>
        </w:rPr>
        <w:t xml:space="preserve"> in conduit runs </w:t>
      </w:r>
      <w:r w:rsidRPr="00646363">
        <w:rPr>
          <w:rFonts w:asciiTheme="minorHAnsi" w:hAnsiTheme="minorHAnsi" w:cstheme="minorHAnsi"/>
          <w:b/>
          <w:color w:val="FF0000"/>
        </w:rPr>
        <w:t>exceeding 100 feet</w:t>
      </w:r>
      <w:r w:rsidRPr="006F3021">
        <w:rPr>
          <w:rFonts w:asciiTheme="minorHAnsi" w:hAnsiTheme="minorHAnsi" w:cstheme="minorHAnsi"/>
        </w:rPr>
        <w:t>.</w:t>
      </w:r>
    </w:p>
    <w:p w14:paraId="68D8AD65" w14:textId="77777777" w:rsidR="003D7199" w:rsidRPr="006F3021" w:rsidRDefault="003D7199" w:rsidP="006E77C8">
      <w:pPr>
        <w:pStyle w:val="NoSpacing"/>
        <w:numPr>
          <w:ilvl w:val="0"/>
          <w:numId w:val="61"/>
        </w:numPr>
        <w:jc w:val="both"/>
        <w:rPr>
          <w:rFonts w:asciiTheme="minorHAnsi" w:hAnsiTheme="minorHAnsi" w:cstheme="minorHAnsi"/>
        </w:rPr>
      </w:pPr>
      <w:r w:rsidRPr="006F3021">
        <w:rPr>
          <w:rFonts w:asciiTheme="minorHAnsi" w:hAnsiTheme="minorHAnsi" w:cstheme="minorHAnsi"/>
        </w:rPr>
        <w:t xml:space="preserve">Conduit segment </w:t>
      </w:r>
      <w:r w:rsidRPr="006F3021">
        <w:rPr>
          <w:rFonts w:asciiTheme="minorHAnsi" w:hAnsiTheme="minorHAnsi" w:cstheme="minorHAnsi"/>
          <w:b/>
        </w:rPr>
        <w:t>must not</w:t>
      </w:r>
      <w:r w:rsidRPr="006F3021">
        <w:rPr>
          <w:rFonts w:asciiTheme="minorHAnsi" w:hAnsiTheme="minorHAnsi" w:cstheme="minorHAnsi"/>
        </w:rPr>
        <w:t xml:space="preserve"> exceed the allowable permanent link length.</w:t>
      </w:r>
    </w:p>
    <w:p w14:paraId="5B80DC93" w14:textId="77777777" w:rsidR="003D7199" w:rsidRPr="006F3021" w:rsidRDefault="003D7199" w:rsidP="006E77C8">
      <w:pPr>
        <w:pStyle w:val="NoSpacing"/>
        <w:numPr>
          <w:ilvl w:val="0"/>
          <w:numId w:val="61"/>
        </w:numPr>
        <w:jc w:val="both"/>
        <w:rPr>
          <w:rFonts w:asciiTheme="minorHAnsi" w:hAnsiTheme="minorHAnsi" w:cstheme="minorHAnsi"/>
        </w:rPr>
      </w:pPr>
      <w:r w:rsidRPr="00646363">
        <w:rPr>
          <w:rFonts w:asciiTheme="minorHAnsi" w:hAnsiTheme="minorHAnsi" w:cstheme="minorHAnsi"/>
          <w:b/>
          <w:color w:val="FF0000"/>
        </w:rPr>
        <w:t>Do not exceed maximum premises cable conduit fill ratios</w:t>
      </w:r>
      <w:r w:rsidRPr="006F3021">
        <w:rPr>
          <w:rFonts w:asciiTheme="minorHAnsi" w:hAnsiTheme="minorHAnsi" w:cstheme="minorHAnsi"/>
        </w:rPr>
        <w:t>.</w:t>
      </w:r>
    </w:p>
    <w:p w14:paraId="799AC7EB" w14:textId="77777777" w:rsidR="003D7199" w:rsidRPr="006F3021" w:rsidRDefault="003D7199" w:rsidP="006E77C8">
      <w:pPr>
        <w:pStyle w:val="NoSpacing"/>
        <w:numPr>
          <w:ilvl w:val="0"/>
          <w:numId w:val="61"/>
        </w:numPr>
        <w:jc w:val="both"/>
        <w:rPr>
          <w:rFonts w:asciiTheme="minorHAnsi" w:hAnsiTheme="minorHAnsi" w:cstheme="minorHAnsi"/>
        </w:rPr>
      </w:pPr>
      <w:r w:rsidRPr="006F3021">
        <w:rPr>
          <w:rFonts w:asciiTheme="minorHAnsi" w:hAnsiTheme="minorHAnsi" w:cstheme="minorHAnsi"/>
        </w:rPr>
        <w:lastRenderedPageBreak/>
        <w:t xml:space="preserve">Coaxial cable </w:t>
      </w:r>
      <w:r w:rsidRPr="006F3021">
        <w:rPr>
          <w:rFonts w:asciiTheme="minorHAnsi" w:hAnsiTheme="minorHAnsi" w:cstheme="minorHAnsi"/>
          <w:b/>
        </w:rPr>
        <w:t>is not</w:t>
      </w:r>
      <w:r w:rsidRPr="006F3021">
        <w:rPr>
          <w:rFonts w:asciiTheme="minorHAnsi" w:hAnsiTheme="minorHAnsi" w:cstheme="minorHAnsi"/>
        </w:rPr>
        <w:t xml:space="preserve"> to be housed in the same conduit as premises cables but may share the same cable tray.</w:t>
      </w:r>
    </w:p>
    <w:p w14:paraId="41F47E61" w14:textId="1CCE7FF0" w:rsidR="003D7199" w:rsidRDefault="003D7199" w:rsidP="006E77C8">
      <w:pPr>
        <w:pStyle w:val="NoSpacing"/>
        <w:numPr>
          <w:ilvl w:val="0"/>
          <w:numId w:val="61"/>
        </w:numPr>
        <w:jc w:val="both"/>
        <w:rPr>
          <w:rFonts w:asciiTheme="minorHAnsi" w:hAnsiTheme="minorHAnsi" w:cstheme="minorHAnsi"/>
        </w:rPr>
      </w:pPr>
      <w:r w:rsidRPr="006F3021">
        <w:rPr>
          <w:rFonts w:asciiTheme="minorHAnsi" w:hAnsiTheme="minorHAnsi" w:cstheme="minorHAnsi"/>
        </w:rPr>
        <w:t xml:space="preserve">DAS cable </w:t>
      </w:r>
      <w:r w:rsidRPr="006F3021">
        <w:rPr>
          <w:rFonts w:asciiTheme="minorHAnsi" w:hAnsiTheme="minorHAnsi" w:cstheme="minorHAnsi"/>
          <w:b/>
        </w:rPr>
        <w:t>is not</w:t>
      </w:r>
      <w:r w:rsidRPr="006F3021">
        <w:rPr>
          <w:rFonts w:asciiTheme="minorHAnsi" w:hAnsiTheme="minorHAnsi" w:cstheme="minorHAnsi"/>
        </w:rPr>
        <w:t xml:space="preserve"> to be housed in the same conduit as premises cables but may share the same cable tray.</w:t>
      </w:r>
    </w:p>
    <w:p w14:paraId="390EE7D0" w14:textId="7B617BBE" w:rsidR="00B375DD" w:rsidRPr="00B375DD" w:rsidRDefault="00B375DD" w:rsidP="006E77C8">
      <w:pPr>
        <w:pStyle w:val="NoSpacing"/>
        <w:numPr>
          <w:ilvl w:val="0"/>
          <w:numId w:val="61"/>
        </w:numPr>
        <w:jc w:val="both"/>
        <w:rPr>
          <w:rFonts w:asciiTheme="minorHAnsi" w:hAnsiTheme="minorHAnsi" w:cstheme="minorHAnsi"/>
        </w:rPr>
      </w:pPr>
      <w:r w:rsidRPr="00F3687A">
        <w:rPr>
          <w:rFonts w:asciiTheme="minorHAnsi" w:hAnsiTheme="minorHAnsi" w:cstheme="minorHAnsi"/>
          <w:color w:val="585858"/>
          <w:shd w:val="clear" w:color="auto" w:fill="FFFFFF"/>
        </w:rPr>
        <w:t xml:space="preserve">Use </w:t>
      </w:r>
      <w:r w:rsidRPr="00F3687A">
        <w:rPr>
          <w:rFonts w:asciiTheme="minorHAnsi" w:hAnsiTheme="minorHAnsi" w:cstheme="minorHAnsi"/>
          <w:b/>
          <w:bCs/>
          <w:color w:val="FF0000"/>
          <w:shd w:val="clear" w:color="auto" w:fill="FFFFFF"/>
        </w:rPr>
        <w:t xml:space="preserve">plastic bushings on </w:t>
      </w:r>
      <w:r>
        <w:rPr>
          <w:rFonts w:asciiTheme="minorHAnsi" w:hAnsiTheme="minorHAnsi" w:cstheme="minorHAnsi"/>
          <w:b/>
          <w:bCs/>
          <w:color w:val="FF0000"/>
          <w:shd w:val="clear" w:color="auto" w:fill="FFFFFF"/>
        </w:rPr>
        <w:t xml:space="preserve">all </w:t>
      </w:r>
      <w:r w:rsidRPr="00F3687A">
        <w:rPr>
          <w:rFonts w:asciiTheme="minorHAnsi" w:hAnsiTheme="minorHAnsi" w:cstheme="minorHAnsi"/>
          <w:b/>
          <w:bCs/>
          <w:color w:val="FF0000"/>
          <w:shd w:val="clear" w:color="auto" w:fill="FFFFFF"/>
        </w:rPr>
        <w:t>conduit ends</w:t>
      </w:r>
      <w:r w:rsidRPr="00F3687A">
        <w:rPr>
          <w:rFonts w:asciiTheme="minorHAnsi" w:hAnsiTheme="minorHAnsi" w:cstheme="minorHAnsi"/>
          <w:color w:val="585858"/>
          <w:shd w:val="clear" w:color="auto" w:fill="FFFFFF"/>
        </w:rPr>
        <w:t xml:space="preserve"> to avoid damage to the cable.</w:t>
      </w:r>
    </w:p>
    <w:p w14:paraId="647FD022" w14:textId="77777777" w:rsidR="00B375DD" w:rsidRPr="006F3021" w:rsidRDefault="00B375DD" w:rsidP="00B375DD">
      <w:pPr>
        <w:pStyle w:val="NoSpacing"/>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375DD" w14:paraId="00A07CC6" w14:textId="77777777" w:rsidTr="00B375DD">
        <w:tc>
          <w:tcPr>
            <w:tcW w:w="9576" w:type="dxa"/>
          </w:tcPr>
          <w:p w14:paraId="0E2D72F9" w14:textId="1FEA3286" w:rsidR="00B375DD" w:rsidRDefault="00B375DD" w:rsidP="00B375DD">
            <w:pPr>
              <w:pStyle w:val="NoSpacing"/>
              <w:jc w:val="center"/>
              <w:rPr>
                <w:rFonts w:asciiTheme="minorHAnsi" w:hAnsiTheme="minorHAnsi" w:cstheme="minorHAnsi"/>
                <w:highlight w:val="yellow"/>
              </w:rPr>
            </w:pPr>
            <w:r>
              <w:rPr>
                <w:noProof/>
              </w:rPr>
              <w:drawing>
                <wp:inline distT="0" distB="0" distL="0" distR="0" wp14:anchorId="6F0906FD" wp14:editId="6ADF3ECB">
                  <wp:extent cx="1528877" cy="206888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2575" cy="2155079"/>
                          </a:xfrm>
                          <a:prstGeom prst="rect">
                            <a:avLst/>
                          </a:prstGeom>
                          <a:noFill/>
                          <a:ln>
                            <a:noFill/>
                          </a:ln>
                        </pic:spPr>
                      </pic:pic>
                    </a:graphicData>
                  </a:graphic>
                </wp:inline>
              </w:drawing>
            </w:r>
          </w:p>
        </w:tc>
      </w:tr>
    </w:tbl>
    <w:p w14:paraId="1382A558" w14:textId="77777777" w:rsidR="00B375DD" w:rsidRPr="00B375DD" w:rsidRDefault="00B375DD" w:rsidP="00B375DD">
      <w:pPr>
        <w:spacing w:after="0"/>
        <w:jc w:val="center"/>
        <w:rPr>
          <w:rFonts w:cstheme="minorHAnsi"/>
          <w:b/>
          <w:color w:val="FF0000"/>
          <w:sz w:val="16"/>
          <w:szCs w:val="16"/>
          <w:highlight w:val="yellow"/>
        </w:rPr>
      </w:pPr>
    </w:p>
    <w:p w14:paraId="160DD0A0" w14:textId="525632D4" w:rsidR="00B375DD" w:rsidRPr="00383C49" w:rsidRDefault="00B375DD" w:rsidP="00B375DD">
      <w:pPr>
        <w:spacing w:after="0"/>
        <w:jc w:val="center"/>
        <w:rPr>
          <w:rFonts w:cstheme="minorHAnsi"/>
          <w:b/>
          <w:sz w:val="20"/>
          <w:szCs w:val="20"/>
        </w:rPr>
      </w:pPr>
      <w:r w:rsidRPr="00383C49">
        <w:rPr>
          <w:rFonts w:cstheme="minorHAnsi"/>
          <w:b/>
          <w:sz w:val="20"/>
          <w:szCs w:val="20"/>
        </w:rPr>
        <w:t>Figure 2</w:t>
      </w:r>
      <w:r w:rsidR="00970CA7">
        <w:rPr>
          <w:rFonts w:cstheme="minorHAnsi"/>
          <w:b/>
          <w:sz w:val="20"/>
          <w:szCs w:val="20"/>
        </w:rPr>
        <w:t>8</w:t>
      </w:r>
      <w:r w:rsidRPr="00383C49">
        <w:rPr>
          <w:rFonts w:cstheme="minorHAnsi"/>
          <w:b/>
          <w:sz w:val="20"/>
          <w:szCs w:val="20"/>
        </w:rPr>
        <w:t xml:space="preserve">:  </w:t>
      </w:r>
      <w:r w:rsidR="00383C49" w:rsidRPr="00383C49">
        <w:rPr>
          <w:rFonts w:cstheme="minorHAnsi"/>
          <w:b/>
          <w:sz w:val="20"/>
          <w:szCs w:val="20"/>
        </w:rPr>
        <w:t>Conduit with Required Bushing</w:t>
      </w:r>
    </w:p>
    <w:p w14:paraId="5BA11A64" w14:textId="77777777" w:rsidR="003D7199" w:rsidRPr="00363C7F" w:rsidRDefault="003D7199" w:rsidP="003D7199">
      <w:pPr>
        <w:pStyle w:val="NoSpacing"/>
        <w:rPr>
          <w:rFonts w:asciiTheme="minorHAnsi" w:hAnsiTheme="minorHAnsi" w:cstheme="minorHAnsi"/>
          <w:highlight w:val="yellow"/>
        </w:rPr>
      </w:pPr>
    </w:p>
    <w:p w14:paraId="4E7E4F49" w14:textId="77777777" w:rsidR="003D7199" w:rsidRPr="006F3021" w:rsidRDefault="003D7199" w:rsidP="003D7199">
      <w:pPr>
        <w:pStyle w:val="NoSpacing"/>
        <w:rPr>
          <w:rFonts w:asciiTheme="minorHAnsi" w:hAnsiTheme="minorHAnsi" w:cstheme="minorHAnsi"/>
        </w:rPr>
      </w:pPr>
    </w:p>
    <w:p w14:paraId="5EB47F01" w14:textId="77777777" w:rsidR="003D7199" w:rsidRPr="006F3021" w:rsidRDefault="003D7199" w:rsidP="006F3021">
      <w:pPr>
        <w:pStyle w:val="NoSpacing"/>
        <w:rPr>
          <w:rFonts w:asciiTheme="minorHAnsi" w:hAnsiTheme="minorHAnsi" w:cstheme="minorHAnsi"/>
          <w:u w:val="single"/>
        </w:rPr>
      </w:pPr>
      <w:r w:rsidRPr="006F3021">
        <w:rPr>
          <w:rFonts w:asciiTheme="minorHAnsi" w:hAnsiTheme="minorHAnsi" w:cstheme="minorHAnsi"/>
          <w:u w:val="single"/>
        </w:rPr>
        <w:t>J-Hooks</w:t>
      </w:r>
    </w:p>
    <w:p w14:paraId="4D794140" w14:textId="6CFFAFC8" w:rsidR="003D7199" w:rsidRPr="00FE57BE" w:rsidRDefault="00FE57BE" w:rsidP="006E77C8">
      <w:pPr>
        <w:pStyle w:val="NoSpacing"/>
        <w:numPr>
          <w:ilvl w:val="0"/>
          <w:numId w:val="62"/>
        </w:numPr>
        <w:jc w:val="both"/>
        <w:rPr>
          <w:rFonts w:asciiTheme="minorHAnsi" w:hAnsiTheme="minorHAnsi" w:cstheme="minorHAnsi"/>
        </w:rPr>
      </w:pPr>
      <w:bookmarkStart w:id="5" w:name="_Hlk140665332"/>
      <w:r w:rsidRPr="00FE57BE">
        <w:rPr>
          <w:rFonts w:asciiTheme="minorHAnsi" w:hAnsiTheme="minorHAnsi" w:cstheme="minorHAnsi"/>
          <w:color w:val="000000"/>
          <w:highlight w:val="yellow"/>
        </w:rPr>
        <w:t>If J-Hooks are required, their use must be pre-approved by the OIT Project Coordinator</w:t>
      </w:r>
      <w:r w:rsidRPr="00FE57BE">
        <w:rPr>
          <w:rFonts w:asciiTheme="minorHAnsi" w:hAnsiTheme="minorHAnsi" w:cstheme="minorHAnsi"/>
          <w:color w:val="000000"/>
        </w:rPr>
        <w:t>.</w:t>
      </w:r>
    </w:p>
    <w:bookmarkEnd w:id="5"/>
    <w:p w14:paraId="3FC8FFB4" w14:textId="77777777" w:rsidR="003D7199" w:rsidRPr="006F3021" w:rsidRDefault="003D7199" w:rsidP="006E77C8">
      <w:pPr>
        <w:pStyle w:val="ListParagraph"/>
        <w:numPr>
          <w:ilvl w:val="0"/>
          <w:numId w:val="62"/>
        </w:numPr>
        <w:autoSpaceDE w:val="0"/>
        <w:autoSpaceDN w:val="0"/>
        <w:adjustRightInd w:val="0"/>
        <w:spacing w:after="0" w:line="240" w:lineRule="auto"/>
        <w:jc w:val="both"/>
        <w:rPr>
          <w:rFonts w:cstheme="minorHAnsi"/>
        </w:rPr>
      </w:pPr>
      <w:r w:rsidRPr="006F3021">
        <w:rPr>
          <w:rFonts w:cstheme="minorHAnsi"/>
          <w:color w:val="000000"/>
        </w:rPr>
        <w:t>Regardless of the J-Hook’s manufacturer’s specifications</w:t>
      </w:r>
      <w:r w:rsidRPr="006F3021">
        <w:rPr>
          <w:rFonts w:cstheme="minorHAnsi"/>
        </w:rPr>
        <w:t xml:space="preserve">, </w:t>
      </w:r>
      <w:r w:rsidRPr="00646363">
        <w:rPr>
          <w:rFonts w:cstheme="minorHAnsi"/>
          <w:b/>
          <w:color w:val="FF0000"/>
        </w:rPr>
        <w:t>no more than the maximum of 40 cables is allowed in any J-Hook</w:t>
      </w:r>
      <w:r w:rsidRPr="006F3021">
        <w:rPr>
          <w:rFonts w:cstheme="minorHAnsi"/>
        </w:rPr>
        <w:t>.  (</w:t>
      </w:r>
      <w:r w:rsidRPr="006F3021">
        <w:rPr>
          <w:rFonts w:eastAsia="Times New Roman" w:cstheme="minorHAnsi"/>
        </w:rPr>
        <w:t>Do not exceed BICSI J-hook maximum fill ration)</w:t>
      </w:r>
    </w:p>
    <w:p w14:paraId="1D0672DC" w14:textId="77777777" w:rsidR="003D7199" w:rsidRPr="006F3021" w:rsidRDefault="003D7199" w:rsidP="006E77C8">
      <w:pPr>
        <w:pStyle w:val="ListParagraph"/>
        <w:numPr>
          <w:ilvl w:val="0"/>
          <w:numId w:val="62"/>
        </w:numPr>
        <w:autoSpaceDE w:val="0"/>
        <w:autoSpaceDN w:val="0"/>
        <w:adjustRightInd w:val="0"/>
        <w:spacing w:after="0" w:line="240" w:lineRule="auto"/>
        <w:jc w:val="both"/>
        <w:rPr>
          <w:rFonts w:cstheme="minorHAnsi"/>
          <w:color w:val="000000"/>
        </w:rPr>
      </w:pPr>
      <w:r w:rsidRPr="006F3021">
        <w:rPr>
          <w:rFonts w:cstheme="minorHAnsi"/>
          <w:color w:val="000000"/>
        </w:rPr>
        <w:t xml:space="preserve">When there are more than 40 cables, then cable tray, wire basket or multiple J-Hook paths are required. </w:t>
      </w:r>
    </w:p>
    <w:p w14:paraId="1B712CED" w14:textId="77777777" w:rsidR="003D7199" w:rsidRPr="006F3021" w:rsidRDefault="003D7199" w:rsidP="006E77C8">
      <w:pPr>
        <w:pStyle w:val="ListParagraph"/>
        <w:numPr>
          <w:ilvl w:val="0"/>
          <w:numId w:val="62"/>
        </w:numPr>
        <w:autoSpaceDE w:val="0"/>
        <w:autoSpaceDN w:val="0"/>
        <w:adjustRightInd w:val="0"/>
        <w:spacing w:after="0" w:line="240" w:lineRule="auto"/>
        <w:jc w:val="both"/>
        <w:rPr>
          <w:rFonts w:cstheme="minorHAnsi"/>
          <w:color w:val="000000"/>
        </w:rPr>
      </w:pPr>
      <w:r w:rsidRPr="00646363">
        <w:rPr>
          <w:rFonts w:cstheme="minorHAnsi"/>
          <w:b/>
          <w:color w:val="FF0000"/>
        </w:rPr>
        <w:t xml:space="preserve">Space </w:t>
      </w:r>
      <w:r w:rsidRPr="00646363">
        <w:rPr>
          <w:rFonts w:eastAsia="Times New Roman" w:cstheme="minorHAnsi"/>
          <w:b/>
          <w:color w:val="FF0000"/>
        </w:rPr>
        <w:t xml:space="preserve">intervals and distribution for the use of </w:t>
      </w:r>
      <w:r w:rsidRPr="00646363">
        <w:rPr>
          <w:rFonts w:cstheme="minorHAnsi"/>
          <w:b/>
          <w:color w:val="FF0000"/>
        </w:rPr>
        <w:t>J-Hooks should be 4’ to 5’</w:t>
      </w:r>
      <w:r w:rsidRPr="006F3021">
        <w:rPr>
          <w:rFonts w:cstheme="minorHAnsi"/>
          <w:color w:val="000000"/>
        </w:rPr>
        <w:t xml:space="preserve"> and anchor J-hooks to studs.</w:t>
      </w:r>
    </w:p>
    <w:p w14:paraId="5FD5531E" w14:textId="77777777" w:rsidR="003D7199" w:rsidRPr="006F3021" w:rsidRDefault="003D7199" w:rsidP="006E77C8">
      <w:pPr>
        <w:pStyle w:val="ListParagraph"/>
        <w:numPr>
          <w:ilvl w:val="0"/>
          <w:numId w:val="62"/>
        </w:numPr>
        <w:autoSpaceDE w:val="0"/>
        <w:autoSpaceDN w:val="0"/>
        <w:adjustRightInd w:val="0"/>
        <w:spacing w:after="0" w:line="240" w:lineRule="auto"/>
        <w:jc w:val="both"/>
        <w:rPr>
          <w:rFonts w:cstheme="minorHAnsi"/>
          <w:color w:val="000000"/>
        </w:rPr>
      </w:pPr>
      <w:r w:rsidRPr="006F3021">
        <w:rPr>
          <w:rFonts w:cstheme="minorHAnsi"/>
        </w:rPr>
        <w:t xml:space="preserve">J-hooks </w:t>
      </w:r>
      <w:r w:rsidRPr="00646363">
        <w:rPr>
          <w:rFonts w:cstheme="minorHAnsi"/>
          <w:b/>
          <w:color w:val="FF0000"/>
        </w:rPr>
        <w:t>should have beveled or rounded edges</w:t>
      </w:r>
    </w:p>
    <w:p w14:paraId="15E289A2" w14:textId="77777777" w:rsidR="003D7199" w:rsidRPr="00363C7F" w:rsidRDefault="003D7199" w:rsidP="003D7199">
      <w:pPr>
        <w:autoSpaceDE w:val="0"/>
        <w:autoSpaceDN w:val="0"/>
        <w:adjustRightInd w:val="0"/>
        <w:spacing w:after="0" w:line="240" w:lineRule="auto"/>
        <w:rPr>
          <w:rFonts w:cstheme="minorHAnsi"/>
          <w:color w:val="000000"/>
        </w:rPr>
      </w:pPr>
    </w:p>
    <w:p w14:paraId="2EC6B643" w14:textId="77777777" w:rsidR="003D7199" w:rsidRPr="00363C7F" w:rsidRDefault="003D7199" w:rsidP="003D7199">
      <w:pPr>
        <w:autoSpaceDE w:val="0"/>
        <w:autoSpaceDN w:val="0"/>
        <w:adjustRightInd w:val="0"/>
        <w:spacing w:after="0" w:line="240" w:lineRule="auto"/>
        <w:jc w:val="center"/>
        <w:rPr>
          <w:rFonts w:cstheme="minorHAnsi"/>
          <w:color w:val="000000"/>
        </w:rPr>
      </w:pPr>
      <w:r w:rsidRPr="00363C7F">
        <w:rPr>
          <w:rFonts w:cstheme="minorHAnsi"/>
          <w:noProof/>
        </w:rPr>
        <w:drawing>
          <wp:inline distT="0" distB="0" distL="0" distR="0" wp14:anchorId="2225FD77" wp14:editId="267981AB">
            <wp:extent cx="3286125" cy="19857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5418" cy="2214916"/>
                    </a:xfrm>
                    <a:prstGeom prst="rect">
                      <a:avLst/>
                    </a:prstGeom>
                  </pic:spPr>
                </pic:pic>
              </a:graphicData>
            </a:graphic>
          </wp:inline>
        </w:drawing>
      </w:r>
    </w:p>
    <w:p w14:paraId="184AFAD7" w14:textId="77777777" w:rsidR="003D7199" w:rsidRPr="00B375DD" w:rsidRDefault="003D7199" w:rsidP="003D7199">
      <w:pPr>
        <w:spacing w:after="0"/>
        <w:jc w:val="center"/>
        <w:rPr>
          <w:rFonts w:cstheme="minorHAnsi"/>
          <w:b/>
          <w:color w:val="FF0000"/>
          <w:sz w:val="16"/>
          <w:szCs w:val="16"/>
          <w:highlight w:val="yellow"/>
        </w:rPr>
      </w:pPr>
    </w:p>
    <w:p w14:paraId="0F85BD0F" w14:textId="336DC8B4" w:rsidR="003D7199" w:rsidRPr="00383C49" w:rsidRDefault="003D7199" w:rsidP="003D7199">
      <w:pPr>
        <w:spacing w:after="0"/>
        <w:jc w:val="center"/>
        <w:rPr>
          <w:rFonts w:cstheme="minorHAnsi"/>
          <w:b/>
          <w:sz w:val="20"/>
          <w:szCs w:val="20"/>
        </w:rPr>
      </w:pPr>
      <w:r w:rsidRPr="00383C49">
        <w:rPr>
          <w:rFonts w:cstheme="minorHAnsi"/>
          <w:b/>
          <w:sz w:val="20"/>
          <w:szCs w:val="20"/>
        </w:rPr>
        <w:t xml:space="preserve">Figure </w:t>
      </w:r>
      <w:r w:rsidR="00AA6A2C" w:rsidRPr="00383C49">
        <w:rPr>
          <w:rFonts w:cstheme="minorHAnsi"/>
          <w:b/>
          <w:sz w:val="20"/>
          <w:szCs w:val="20"/>
        </w:rPr>
        <w:t>2</w:t>
      </w:r>
      <w:r w:rsidR="00970CA7">
        <w:rPr>
          <w:rFonts w:cstheme="minorHAnsi"/>
          <w:b/>
          <w:sz w:val="20"/>
          <w:szCs w:val="20"/>
        </w:rPr>
        <w:t>9</w:t>
      </w:r>
      <w:r w:rsidRPr="00383C49">
        <w:rPr>
          <w:rFonts w:cstheme="minorHAnsi"/>
          <w:b/>
          <w:sz w:val="20"/>
          <w:szCs w:val="20"/>
        </w:rPr>
        <w:t xml:space="preserve">:  </w:t>
      </w:r>
      <w:r w:rsidR="00383C49" w:rsidRPr="00383C49">
        <w:rPr>
          <w:rFonts w:cstheme="minorHAnsi"/>
          <w:b/>
          <w:sz w:val="20"/>
          <w:szCs w:val="20"/>
        </w:rPr>
        <w:t>Typical J-hook Installation</w:t>
      </w:r>
    </w:p>
    <w:p w14:paraId="469F2617" w14:textId="471DC86E" w:rsidR="003D7199" w:rsidRDefault="003D7199" w:rsidP="003D7199">
      <w:pPr>
        <w:pStyle w:val="NoSpacing"/>
        <w:rPr>
          <w:rFonts w:asciiTheme="minorHAnsi" w:hAnsiTheme="minorHAnsi" w:cstheme="minorHAnsi"/>
          <w:highlight w:val="yellow"/>
        </w:rPr>
      </w:pPr>
    </w:p>
    <w:p w14:paraId="5C9F0418" w14:textId="4D5AA8EA" w:rsidR="00C26438" w:rsidRDefault="00C26438">
      <w:pPr>
        <w:rPr>
          <w:rFonts w:eastAsia="Times New Roman" w:cstheme="minorHAnsi"/>
          <w:highlight w:val="yellow"/>
        </w:rPr>
      </w:pPr>
      <w:r>
        <w:rPr>
          <w:rFonts w:cstheme="minorHAnsi"/>
          <w:highlight w:val="yellow"/>
        </w:rPr>
        <w:br w:type="page"/>
      </w:r>
    </w:p>
    <w:p w14:paraId="2ED36BEF" w14:textId="77777777" w:rsidR="00B375DD" w:rsidRPr="00363C7F" w:rsidRDefault="00B375DD" w:rsidP="003D7199">
      <w:pPr>
        <w:pStyle w:val="NoSpacing"/>
        <w:rPr>
          <w:rFonts w:asciiTheme="minorHAnsi" w:hAnsiTheme="minorHAnsi" w:cstheme="minorHAnsi"/>
          <w:highlight w:val="yellow"/>
        </w:rPr>
      </w:pPr>
    </w:p>
    <w:p w14:paraId="628524C2" w14:textId="77777777" w:rsidR="003D7199" w:rsidRPr="006F3021" w:rsidRDefault="003D7199" w:rsidP="006F3021">
      <w:pPr>
        <w:pStyle w:val="NoSpacing"/>
        <w:rPr>
          <w:rFonts w:asciiTheme="minorHAnsi" w:hAnsiTheme="minorHAnsi" w:cstheme="minorHAnsi"/>
          <w:u w:val="single"/>
        </w:rPr>
      </w:pPr>
      <w:r w:rsidRPr="006F3021">
        <w:rPr>
          <w:rFonts w:asciiTheme="minorHAnsi" w:hAnsiTheme="minorHAnsi" w:cstheme="minorHAnsi"/>
          <w:u w:val="single"/>
        </w:rPr>
        <w:t>Raceway</w:t>
      </w:r>
    </w:p>
    <w:p w14:paraId="28E00F9A" w14:textId="77777777" w:rsidR="003D7199" w:rsidRPr="006F3021" w:rsidRDefault="003D7199" w:rsidP="006E77C8">
      <w:pPr>
        <w:pStyle w:val="NoSpacing"/>
        <w:numPr>
          <w:ilvl w:val="0"/>
          <w:numId w:val="63"/>
        </w:numPr>
        <w:jc w:val="both"/>
        <w:rPr>
          <w:rFonts w:asciiTheme="minorHAnsi" w:hAnsiTheme="minorHAnsi" w:cstheme="minorHAnsi"/>
          <w:color w:val="000000" w:themeColor="text1"/>
        </w:rPr>
      </w:pPr>
      <w:r w:rsidRPr="006F3021">
        <w:rPr>
          <w:rFonts w:asciiTheme="minorHAnsi" w:hAnsiTheme="minorHAnsi" w:cstheme="minorHAnsi"/>
          <w:color w:val="000000" w:themeColor="text1"/>
        </w:rPr>
        <w:t>Allows the flexibility to route connectivity to any room.</w:t>
      </w:r>
    </w:p>
    <w:p w14:paraId="36C35AB7" w14:textId="77777777" w:rsidR="003D7199" w:rsidRPr="006F3021" w:rsidRDefault="003D7199" w:rsidP="006E77C8">
      <w:pPr>
        <w:pStyle w:val="NoSpacing"/>
        <w:numPr>
          <w:ilvl w:val="0"/>
          <w:numId w:val="63"/>
        </w:numPr>
        <w:jc w:val="both"/>
        <w:rPr>
          <w:rFonts w:asciiTheme="minorHAnsi" w:hAnsiTheme="minorHAnsi" w:cstheme="minorHAnsi"/>
          <w:color w:val="000000" w:themeColor="text1"/>
        </w:rPr>
      </w:pPr>
      <w:r w:rsidRPr="006F3021">
        <w:rPr>
          <w:rFonts w:asciiTheme="minorHAnsi" w:hAnsiTheme="minorHAnsi" w:cstheme="minorHAnsi"/>
          <w:color w:val="000000" w:themeColor="text1"/>
        </w:rPr>
        <w:t>Provides an attractive and cost-effective solution for concealing and protecting cables.</w:t>
      </w:r>
    </w:p>
    <w:p w14:paraId="7F7BFB2A" w14:textId="77777777" w:rsidR="003D7199" w:rsidRPr="006F3021" w:rsidRDefault="003D7199" w:rsidP="006E77C8">
      <w:pPr>
        <w:pStyle w:val="NoSpacing"/>
        <w:numPr>
          <w:ilvl w:val="0"/>
          <w:numId w:val="63"/>
        </w:numPr>
        <w:jc w:val="both"/>
        <w:rPr>
          <w:rFonts w:asciiTheme="minorHAnsi" w:hAnsiTheme="minorHAnsi" w:cstheme="minorHAnsi"/>
        </w:rPr>
      </w:pPr>
      <w:r w:rsidRPr="006F3021">
        <w:rPr>
          <w:rFonts w:asciiTheme="minorHAnsi" w:hAnsiTheme="minorHAnsi" w:cstheme="minorHAnsi"/>
          <w:color w:val="000000" w:themeColor="text1"/>
        </w:rPr>
        <w:t>The raceway can be cut, trimmed, and painted to fit virtually any décor and application layout.</w:t>
      </w:r>
    </w:p>
    <w:p w14:paraId="525F6E8C" w14:textId="77777777" w:rsidR="003D7199" w:rsidRPr="00363C7F" w:rsidRDefault="003D7199" w:rsidP="003D7199">
      <w:pPr>
        <w:pStyle w:val="NoSpacing"/>
        <w:rPr>
          <w:rFonts w:asciiTheme="minorHAnsi" w:hAnsiTheme="minorHAnsi" w:cstheme="minorHAnsi"/>
          <w:b/>
          <w:bCs/>
          <w:color w:val="000000"/>
        </w:rPr>
      </w:pPr>
      <w:r w:rsidRPr="00363C7F">
        <w:rPr>
          <w:rFonts w:asciiTheme="minorHAnsi" w:hAnsiTheme="minorHAnsi" w:cstheme="minorHAnsi"/>
          <w:highlight w:val="yello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780"/>
      </w:tblGrid>
      <w:tr w:rsidR="003D7199" w:rsidRPr="00363C7F" w14:paraId="7492FFA9" w14:textId="77777777" w:rsidTr="00235F0A">
        <w:tc>
          <w:tcPr>
            <w:tcW w:w="4710" w:type="dxa"/>
          </w:tcPr>
          <w:p w14:paraId="3220C71A" w14:textId="77777777" w:rsidR="003D7199" w:rsidRPr="00363C7F" w:rsidRDefault="003D7199" w:rsidP="00235F0A">
            <w:pPr>
              <w:jc w:val="right"/>
              <w:rPr>
                <w:rFonts w:cstheme="minorHAnsi"/>
                <w:b/>
                <w:bCs/>
                <w:color w:val="000000"/>
              </w:rPr>
            </w:pPr>
            <w:r w:rsidRPr="00363C7F">
              <w:rPr>
                <w:rFonts w:cstheme="minorHAnsi"/>
                <w:noProof/>
              </w:rPr>
              <w:drawing>
                <wp:inline distT="0" distB="0" distL="0" distR="0" wp14:anchorId="1E7042E2" wp14:editId="53C28FB3">
                  <wp:extent cx="1541115" cy="1541115"/>
                  <wp:effectExtent l="0" t="0" r="2540" b="2540"/>
                  <wp:docPr id="5" name="Picture 5" descr="Image result for raceway with a hubbell surface mounted box for utp ca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ceway with a hubbell surface mounted box for utp cabl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3379" cy="1583379"/>
                          </a:xfrm>
                          <a:prstGeom prst="rect">
                            <a:avLst/>
                          </a:prstGeom>
                          <a:noFill/>
                          <a:ln>
                            <a:noFill/>
                          </a:ln>
                        </pic:spPr>
                      </pic:pic>
                    </a:graphicData>
                  </a:graphic>
                </wp:inline>
              </w:drawing>
            </w:r>
          </w:p>
        </w:tc>
        <w:tc>
          <w:tcPr>
            <w:tcW w:w="4866" w:type="dxa"/>
          </w:tcPr>
          <w:p w14:paraId="2E830CE9" w14:textId="77777777" w:rsidR="003D7199" w:rsidRPr="00363C7F" w:rsidRDefault="003D7199" w:rsidP="00235F0A">
            <w:pPr>
              <w:rPr>
                <w:rFonts w:cstheme="minorHAnsi"/>
                <w:b/>
                <w:bCs/>
                <w:color w:val="000000"/>
              </w:rPr>
            </w:pPr>
            <w:r w:rsidRPr="00363C7F">
              <w:rPr>
                <w:rFonts w:cstheme="minorHAnsi"/>
                <w:noProof/>
              </w:rPr>
              <w:drawing>
                <wp:inline distT="0" distB="0" distL="0" distR="0" wp14:anchorId="6A0F9753" wp14:editId="732D2810">
                  <wp:extent cx="2083981" cy="1518356"/>
                  <wp:effectExtent l="0" t="0" r="0" b="5715"/>
                  <wp:docPr id="6" name="Picture 6" descr="Image result for raceway with a hubbell surface mounted box for utp ca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aceway with a hubbell surface mounted box for utp cabl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42437" cy="1560946"/>
                          </a:xfrm>
                          <a:prstGeom prst="rect">
                            <a:avLst/>
                          </a:prstGeom>
                          <a:noFill/>
                          <a:ln>
                            <a:noFill/>
                          </a:ln>
                        </pic:spPr>
                      </pic:pic>
                    </a:graphicData>
                  </a:graphic>
                </wp:inline>
              </w:drawing>
            </w:r>
          </w:p>
        </w:tc>
      </w:tr>
    </w:tbl>
    <w:p w14:paraId="4666FF5D" w14:textId="77777777" w:rsidR="003D7199" w:rsidRPr="00363C7F" w:rsidRDefault="003D7199" w:rsidP="003D7199">
      <w:pPr>
        <w:spacing w:after="0"/>
        <w:jc w:val="center"/>
        <w:rPr>
          <w:rFonts w:cstheme="minorHAnsi"/>
          <w:b/>
          <w:color w:val="FF0000"/>
          <w:sz w:val="20"/>
          <w:szCs w:val="20"/>
          <w:highlight w:val="yellow"/>
        </w:rPr>
      </w:pPr>
    </w:p>
    <w:p w14:paraId="785F6E1F" w14:textId="00D10604" w:rsidR="003D7199" w:rsidRPr="00E657B5" w:rsidRDefault="003D7199" w:rsidP="003D7199">
      <w:pPr>
        <w:spacing w:after="0"/>
        <w:jc w:val="center"/>
        <w:rPr>
          <w:rFonts w:cstheme="minorHAnsi"/>
          <w:b/>
          <w:sz w:val="20"/>
          <w:szCs w:val="20"/>
        </w:rPr>
      </w:pPr>
      <w:r w:rsidRPr="00E657B5">
        <w:rPr>
          <w:rFonts w:cstheme="minorHAnsi"/>
          <w:b/>
          <w:sz w:val="20"/>
          <w:szCs w:val="20"/>
        </w:rPr>
        <w:t xml:space="preserve">Figure </w:t>
      </w:r>
      <w:r w:rsidR="00970CA7">
        <w:rPr>
          <w:rFonts w:cstheme="minorHAnsi"/>
          <w:b/>
          <w:sz w:val="20"/>
          <w:szCs w:val="20"/>
        </w:rPr>
        <w:t>30</w:t>
      </w:r>
      <w:r w:rsidRPr="00E657B5">
        <w:rPr>
          <w:rFonts w:cstheme="minorHAnsi"/>
          <w:b/>
          <w:sz w:val="20"/>
          <w:szCs w:val="20"/>
        </w:rPr>
        <w:t xml:space="preserve">:  </w:t>
      </w:r>
      <w:r w:rsidR="00E657B5" w:rsidRPr="00E657B5">
        <w:rPr>
          <w:rFonts w:cstheme="minorHAnsi"/>
          <w:b/>
          <w:sz w:val="20"/>
          <w:szCs w:val="20"/>
        </w:rPr>
        <w:t>Typical Surface Raceway</w:t>
      </w:r>
    </w:p>
    <w:p w14:paraId="00108537" w14:textId="77777777" w:rsidR="003D7199" w:rsidRPr="00363C7F" w:rsidRDefault="003D7199" w:rsidP="003D7199">
      <w:pPr>
        <w:spacing w:after="0"/>
        <w:rPr>
          <w:rFonts w:cstheme="minorHAnsi"/>
          <w:b/>
          <w:bCs/>
          <w:color w:val="000000"/>
        </w:rPr>
      </w:pPr>
    </w:p>
    <w:p w14:paraId="14D33C77" w14:textId="77777777" w:rsidR="003D7199" w:rsidRPr="00363C7F" w:rsidRDefault="003D7199" w:rsidP="003D7199">
      <w:pPr>
        <w:spacing w:after="0"/>
        <w:rPr>
          <w:rFonts w:cstheme="minorHAnsi"/>
          <w:b/>
          <w:bCs/>
          <w:color w:val="000000"/>
        </w:rPr>
      </w:pPr>
    </w:p>
    <w:p w14:paraId="06C35E87" w14:textId="77777777" w:rsidR="003D7199" w:rsidRPr="006F3021" w:rsidRDefault="003D7199" w:rsidP="006F3021">
      <w:pPr>
        <w:shd w:val="clear" w:color="auto" w:fill="FFFFFF" w:themeFill="background1"/>
        <w:autoSpaceDE w:val="0"/>
        <w:autoSpaceDN w:val="0"/>
        <w:adjustRightInd w:val="0"/>
        <w:spacing w:after="0" w:line="240" w:lineRule="auto"/>
        <w:rPr>
          <w:rFonts w:cstheme="minorHAnsi"/>
          <w:bCs/>
        </w:rPr>
      </w:pPr>
      <w:r w:rsidRPr="006F3021">
        <w:rPr>
          <w:rFonts w:cstheme="minorHAnsi"/>
          <w:b/>
          <w:bCs/>
        </w:rPr>
        <w:t>Coaxial Cabling Pathway</w:t>
      </w:r>
    </w:p>
    <w:p w14:paraId="100E1225" w14:textId="77777777" w:rsidR="003D7199" w:rsidRPr="006F3021" w:rsidRDefault="003D7199" w:rsidP="0046168B">
      <w:pPr>
        <w:shd w:val="clear" w:color="auto" w:fill="FFFFFF" w:themeFill="background1"/>
        <w:spacing w:after="0"/>
        <w:jc w:val="both"/>
        <w:rPr>
          <w:rFonts w:cstheme="minorHAnsi"/>
        </w:rPr>
      </w:pPr>
      <w:bookmarkStart w:id="6" w:name="_Hlk479853151"/>
      <w:r w:rsidRPr="006F3021">
        <w:rPr>
          <w:rFonts w:cstheme="minorHAnsi"/>
        </w:rPr>
        <w:t xml:space="preserve">The coaxial cabling pathway used for visual purposes, especially televisions and VCRs </w:t>
      </w:r>
      <w:r w:rsidRPr="00646363">
        <w:rPr>
          <w:rFonts w:cstheme="minorHAnsi"/>
          <w:b/>
          <w:color w:val="FF0000"/>
        </w:rPr>
        <w:t>may share the same cable tray as premises cables</w:t>
      </w:r>
      <w:r w:rsidRPr="006F3021">
        <w:rPr>
          <w:rFonts w:cstheme="minorHAnsi"/>
        </w:rPr>
        <w:t xml:space="preserve"> but </w:t>
      </w:r>
      <w:r w:rsidRPr="00E17FA2">
        <w:rPr>
          <w:rFonts w:cstheme="minorHAnsi"/>
          <w:b/>
          <w:color w:val="FF0000"/>
        </w:rPr>
        <w:t>will not be housed in the same conduit as premises cables</w:t>
      </w:r>
      <w:r w:rsidRPr="006F3021">
        <w:rPr>
          <w:rFonts w:cstheme="minorHAnsi"/>
        </w:rPr>
        <w:t>.</w:t>
      </w:r>
    </w:p>
    <w:p w14:paraId="06DAC019" w14:textId="77777777" w:rsidR="003D7199" w:rsidRPr="00363C7F" w:rsidRDefault="003D7199" w:rsidP="006E77C8">
      <w:pPr>
        <w:pStyle w:val="ListParagraph"/>
        <w:numPr>
          <w:ilvl w:val="0"/>
          <w:numId w:val="49"/>
        </w:numPr>
        <w:spacing w:after="0"/>
        <w:jc w:val="both"/>
        <w:rPr>
          <w:rFonts w:cstheme="minorHAnsi"/>
        </w:rPr>
      </w:pPr>
      <w:r w:rsidRPr="00363C7F">
        <w:rPr>
          <w:rFonts w:cstheme="minorHAnsi"/>
        </w:rPr>
        <w:t xml:space="preserve">CATV cable must be RG-6 and terminated with snap and seal connectors. </w:t>
      </w:r>
    </w:p>
    <w:p w14:paraId="11083846" w14:textId="77777777" w:rsidR="003D7199" w:rsidRPr="00363C7F" w:rsidRDefault="003D7199" w:rsidP="006E77C8">
      <w:pPr>
        <w:pStyle w:val="ListParagraph"/>
        <w:numPr>
          <w:ilvl w:val="0"/>
          <w:numId w:val="49"/>
        </w:numPr>
        <w:spacing w:after="0"/>
        <w:jc w:val="both"/>
        <w:rPr>
          <w:rFonts w:cstheme="minorHAnsi"/>
        </w:rPr>
      </w:pPr>
      <w:r w:rsidRPr="00363C7F">
        <w:rPr>
          <w:rFonts w:cstheme="minorHAnsi"/>
        </w:rPr>
        <w:t xml:space="preserve">Amplifiers will be required for each floor. </w:t>
      </w:r>
    </w:p>
    <w:p w14:paraId="036397C4" w14:textId="77777777" w:rsidR="003D7199" w:rsidRPr="00363C7F" w:rsidRDefault="003D7199" w:rsidP="006E77C8">
      <w:pPr>
        <w:pStyle w:val="ListParagraph"/>
        <w:numPr>
          <w:ilvl w:val="0"/>
          <w:numId w:val="49"/>
        </w:numPr>
        <w:spacing w:after="0"/>
        <w:jc w:val="both"/>
        <w:rPr>
          <w:rFonts w:cstheme="minorHAnsi"/>
        </w:rPr>
      </w:pPr>
      <w:r w:rsidRPr="00363C7F">
        <w:rPr>
          <w:rFonts w:cstheme="minorHAnsi"/>
        </w:rPr>
        <w:t>See the OIT Project Coordinator for current specifications and models.</w:t>
      </w:r>
      <w:bookmarkEnd w:id="6"/>
    </w:p>
    <w:p w14:paraId="1EC1DC51" w14:textId="77777777" w:rsidR="003D7199" w:rsidRPr="00363C7F" w:rsidRDefault="003D7199" w:rsidP="003D7199">
      <w:pPr>
        <w:spacing w:after="0"/>
        <w:rPr>
          <w:rFonts w:cstheme="minorHAnsi"/>
        </w:rPr>
      </w:pPr>
    </w:p>
    <w:p w14:paraId="0E2DD3DB" w14:textId="77777777" w:rsidR="003D7199" w:rsidRPr="00363C7F" w:rsidRDefault="003D7199" w:rsidP="003D7199">
      <w:pPr>
        <w:spacing w:after="0"/>
        <w:rPr>
          <w:rFonts w:cstheme="minorHAnsi"/>
        </w:rPr>
      </w:pPr>
    </w:p>
    <w:p w14:paraId="0F254450" w14:textId="77777777" w:rsidR="003D7199" w:rsidRPr="00363C7F" w:rsidRDefault="003D7199" w:rsidP="006F3021">
      <w:pPr>
        <w:shd w:val="clear" w:color="auto" w:fill="FFFFFF" w:themeFill="background1"/>
        <w:autoSpaceDE w:val="0"/>
        <w:autoSpaceDN w:val="0"/>
        <w:adjustRightInd w:val="0"/>
        <w:spacing w:after="0" w:line="240" w:lineRule="auto"/>
        <w:rPr>
          <w:rFonts w:cstheme="minorHAnsi"/>
          <w:bCs/>
        </w:rPr>
      </w:pPr>
      <w:r w:rsidRPr="006F3021">
        <w:rPr>
          <w:rFonts w:cstheme="minorHAnsi"/>
          <w:b/>
          <w:bCs/>
        </w:rPr>
        <w:t>DAS Cabling Pathway</w:t>
      </w:r>
    </w:p>
    <w:p w14:paraId="23BA7D0B" w14:textId="6D46DF16" w:rsidR="003D7199" w:rsidRPr="00363C7F" w:rsidRDefault="003D7199" w:rsidP="0046168B">
      <w:pPr>
        <w:shd w:val="clear" w:color="auto" w:fill="FFFFFF" w:themeFill="background1"/>
        <w:spacing w:after="0"/>
        <w:jc w:val="both"/>
        <w:rPr>
          <w:rFonts w:cstheme="minorHAnsi"/>
          <w:highlight w:val="yellow"/>
        </w:rPr>
      </w:pPr>
      <w:r w:rsidRPr="006F3021">
        <w:rPr>
          <w:rFonts w:cstheme="minorHAnsi"/>
        </w:rPr>
        <w:t xml:space="preserve">The DAS cabling pathway </w:t>
      </w:r>
      <w:r w:rsidRPr="006F3021">
        <w:rPr>
          <w:rFonts w:cstheme="minorHAnsi"/>
          <w:b/>
        </w:rPr>
        <w:t>may share</w:t>
      </w:r>
      <w:r w:rsidRPr="006F3021">
        <w:rPr>
          <w:rFonts w:cstheme="minorHAnsi"/>
        </w:rPr>
        <w:t xml:space="preserve"> the same cable tray as premises cables</w:t>
      </w:r>
      <w:r w:rsidRPr="006F3021">
        <w:rPr>
          <w:rFonts w:cstheme="minorHAnsi"/>
          <w:u w:val="single"/>
        </w:rPr>
        <w:t xml:space="preserve"> </w:t>
      </w:r>
      <w:r w:rsidRPr="006F3021">
        <w:rPr>
          <w:rFonts w:cstheme="minorHAnsi"/>
        </w:rPr>
        <w:t xml:space="preserve">but </w:t>
      </w:r>
      <w:r w:rsidRPr="00646363">
        <w:rPr>
          <w:rFonts w:cstheme="minorHAnsi"/>
          <w:b/>
          <w:color w:val="FF0000"/>
        </w:rPr>
        <w:t>will not be housed in the same conduit as premises cables</w:t>
      </w:r>
      <w:r w:rsidRPr="006F3021">
        <w:rPr>
          <w:rFonts w:cstheme="minorHAnsi"/>
        </w:rPr>
        <w:t>.</w:t>
      </w:r>
    </w:p>
    <w:p w14:paraId="445BC984" w14:textId="77777777" w:rsidR="003D7199" w:rsidRPr="00363C7F" w:rsidRDefault="003D7199" w:rsidP="003D7199">
      <w:pPr>
        <w:spacing w:after="0"/>
        <w:rPr>
          <w:rFonts w:cstheme="minorHAnsi"/>
        </w:rPr>
      </w:pPr>
    </w:p>
    <w:p w14:paraId="3395749A" w14:textId="02FA592D" w:rsidR="003D7199" w:rsidRDefault="003D7199" w:rsidP="003D7199">
      <w:pPr>
        <w:spacing w:after="0"/>
        <w:rPr>
          <w:rFonts w:cstheme="minorHAnsi"/>
        </w:rPr>
      </w:pPr>
    </w:p>
    <w:p w14:paraId="6624CB5D" w14:textId="7262F3EF" w:rsidR="00C90F07" w:rsidRPr="00E17FA2" w:rsidRDefault="00C90F07" w:rsidP="00C90F07">
      <w:pPr>
        <w:shd w:val="clear" w:color="auto" w:fill="FFFFFF" w:themeFill="background1"/>
        <w:autoSpaceDE w:val="0"/>
        <w:autoSpaceDN w:val="0"/>
        <w:adjustRightInd w:val="0"/>
        <w:spacing w:after="0" w:line="240" w:lineRule="auto"/>
        <w:rPr>
          <w:rFonts w:cstheme="minorHAnsi"/>
          <w:bCs/>
        </w:rPr>
      </w:pPr>
      <w:r w:rsidRPr="00E17FA2">
        <w:rPr>
          <w:rFonts w:cstheme="minorHAnsi"/>
          <w:b/>
        </w:rPr>
        <w:t xml:space="preserve">Audio Visual (AV) Cabling </w:t>
      </w:r>
      <w:r w:rsidRPr="00E17FA2">
        <w:rPr>
          <w:rFonts w:cstheme="minorHAnsi"/>
          <w:b/>
          <w:bCs/>
        </w:rPr>
        <w:t>Pathway</w:t>
      </w:r>
    </w:p>
    <w:p w14:paraId="036F722C" w14:textId="4CEE90DE" w:rsidR="00C90F07" w:rsidRPr="001C7CF3" w:rsidRDefault="00121452" w:rsidP="008C7B62">
      <w:pPr>
        <w:shd w:val="clear" w:color="auto" w:fill="FFFFFF" w:themeFill="background1"/>
        <w:spacing w:after="0"/>
        <w:jc w:val="both"/>
        <w:rPr>
          <w:rFonts w:cstheme="minorHAnsi"/>
          <w:highlight w:val="cyan"/>
        </w:rPr>
      </w:pPr>
      <w:r w:rsidRPr="00E17FA2">
        <w:rPr>
          <w:rFonts w:cstheme="minorHAnsi"/>
        </w:rPr>
        <w:t xml:space="preserve">The audio visual (AV) cabling pathway used for multimedia purposes </w:t>
      </w:r>
      <w:r w:rsidRPr="00E17FA2">
        <w:rPr>
          <w:rFonts w:cstheme="minorHAnsi"/>
          <w:b/>
          <w:color w:val="FF0000"/>
        </w:rPr>
        <w:t>may share the same cable tray as premises cables</w:t>
      </w:r>
      <w:r w:rsidRPr="00E17FA2">
        <w:rPr>
          <w:rFonts w:cstheme="minorHAnsi"/>
        </w:rPr>
        <w:t xml:space="preserve"> but </w:t>
      </w:r>
      <w:r w:rsidRPr="00E17FA2">
        <w:rPr>
          <w:rFonts w:cstheme="minorHAnsi"/>
          <w:b/>
          <w:color w:val="FF0000"/>
        </w:rPr>
        <w:t>will not be housed in the same conduit as premises cables</w:t>
      </w:r>
      <w:r w:rsidRPr="00E17FA2">
        <w:rPr>
          <w:rFonts w:cstheme="minorHAnsi"/>
        </w:rPr>
        <w:t>.</w:t>
      </w:r>
    </w:p>
    <w:p w14:paraId="55EF5E75" w14:textId="77387707" w:rsidR="00C90F07" w:rsidRDefault="00C90F07" w:rsidP="00C90F07">
      <w:pPr>
        <w:spacing w:after="0"/>
        <w:rPr>
          <w:rFonts w:cstheme="minorHAnsi"/>
        </w:rPr>
      </w:pPr>
    </w:p>
    <w:p w14:paraId="4C3B3457" w14:textId="1653BD8F" w:rsidR="008C7B62" w:rsidRDefault="008C7B62" w:rsidP="00C90F07">
      <w:pPr>
        <w:spacing w:after="0"/>
        <w:rPr>
          <w:rFonts w:cstheme="minorHAnsi"/>
        </w:rPr>
      </w:pPr>
    </w:p>
    <w:p w14:paraId="07A70307" w14:textId="6A148637" w:rsidR="003D7199" w:rsidRPr="006F3021" w:rsidRDefault="003D7199" w:rsidP="003D7199">
      <w:pPr>
        <w:spacing w:after="0"/>
        <w:rPr>
          <w:rFonts w:cstheme="minorHAnsi"/>
          <w:b/>
        </w:rPr>
      </w:pPr>
      <w:r w:rsidRPr="006F3021">
        <w:rPr>
          <w:rFonts w:cstheme="minorHAnsi"/>
          <w:b/>
        </w:rPr>
        <w:t>Firestopping</w:t>
      </w:r>
    </w:p>
    <w:p w14:paraId="2D2BD72C" w14:textId="77777777" w:rsidR="003D7199" w:rsidRPr="00363C7F" w:rsidRDefault="003D7199" w:rsidP="0046168B">
      <w:pPr>
        <w:shd w:val="clear" w:color="auto" w:fill="FFFFFF" w:themeFill="background1"/>
        <w:spacing w:after="0" w:line="240" w:lineRule="auto"/>
        <w:jc w:val="both"/>
        <w:rPr>
          <w:rFonts w:eastAsia="Times New Roman" w:cstheme="minorHAnsi"/>
        </w:rPr>
      </w:pPr>
      <w:r w:rsidRPr="006F3021">
        <w:rPr>
          <w:rFonts w:eastAsia="Times New Roman" w:cstheme="minorHAnsi"/>
        </w:rPr>
        <w:t xml:space="preserve">This is a life safety issue enforced by national and/or local code.  </w:t>
      </w:r>
      <w:r w:rsidRPr="00C90F07">
        <w:rPr>
          <w:rFonts w:eastAsia="Times New Roman" w:cstheme="minorHAnsi"/>
          <w:b/>
          <w:color w:val="FF0000"/>
        </w:rPr>
        <w:t>Refer to the applicable codes to determine the requirements</w:t>
      </w:r>
      <w:r w:rsidRPr="006F3021">
        <w:rPr>
          <w:rFonts w:eastAsia="Times New Roman" w:cstheme="minorHAnsi"/>
        </w:rPr>
        <w:t xml:space="preserve"> and then follow the firestopping system manufacturer’s instructions for proper installation.</w:t>
      </w:r>
    </w:p>
    <w:p w14:paraId="05B02A4F" w14:textId="4F6A5D6E" w:rsidR="0046195F" w:rsidRPr="00363C7F" w:rsidRDefault="0046195F" w:rsidP="003D7199">
      <w:pPr>
        <w:spacing w:after="0"/>
        <w:rPr>
          <w:rFonts w:cstheme="minorHAnsi"/>
          <w:bCs/>
        </w:rPr>
      </w:pPr>
      <w:r w:rsidRPr="00363C7F">
        <w:rPr>
          <w:rFonts w:cstheme="minorHAnsi"/>
          <w:bCs/>
        </w:rPr>
        <w:br w:type="page"/>
      </w:r>
    </w:p>
    <w:p w14:paraId="05B02A50" w14:textId="19AB628B" w:rsidR="00850DF0" w:rsidRPr="00363C7F" w:rsidRDefault="0027492F" w:rsidP="006E77C8">
      <w:pPr>
        <w:pStyle w:val="ListParagraph"/>
        <w:numPr>
          <w:ilvl w:val="0"/>
          <w:numId w:val="9"/>
        </w:numPr>
        <w:autoSpaceDE w:val="0"/>
        <w:autoSpaceDN w:val="0"/>
        <w:adjustRightInd w:val="0"/>
        <w:spacing w:after="0" w:line="240" w:lineRule="auto"/>
        <w:rPr>
          <w:rFonts w:cstheme="minorHAnsi"/>
          <w:b/>
          <w:bCs/>
          <w:sz w:val="28"/>
          <w:szCs w:val="28"/>
        </w:rPr>
      </w:pPr>
      <w:r w:rsidRPr="00363C7F">
        <w:rPr>
          <w:rFonts w:cstheme="minorHAnsi"/>
          <w:b/>
          <w:bCs/>
          <w:sz w:val="28"/>
          <w:szCs w:val="28"/>
        </w:rPr>
        <w:lastRenderedPageBreak/>
        <w:t xml:space="preserve">Work Area Outlets </w:t>
      </w:r>
      <w:r w:rsidR="00F35844" w:rsidRPr="00363C7F">
        <w:rPr>
          <w:rFonts w:cstheme="minorHAnsi"/>
          <w:b/>
          <w:bCs/>
          <w:sz w:val="28"/>
          <w:szCs w:val="28"/>
        </w:rPr>
        <w:t>Requirements</w:t>
      </w:r>
    </w:p>
    <w:p w14:paraId="05B02A51" w14:textId="77777777" w:rsidR="00815662" w:rsidRPr="00363C7F" w:rsidRDefault="00815662" w:rsidP="00850DF0">
      <w:pPr>
        <w:autoSpaceDE w:val="0"/>
        <w:autoSpaceDN w:val="0"/>
        <w:adjustRightInd w:val="0"/>
        <w:spacing w:after="0" w:line="240" w:lineRule="auto"/>
        <w:rPr>
          <w:rFonts w:cstheme="minorHAnsi"/>
          <w:lang w:val="en"/>
        </w:rPr>
      </w:pPr>
    </w:p>
    <w:p w14:paraId="05B02A52" w14:textId="77777777" w:rsidR="00DE281D" w:rsidRPr="00363C7F" w:rsidRDefault="00A750DD" w:rsidP="0046168B">
      <w:pPr>
        <w:autoSpaceDE w:val="0"/>
        <w:autoSpaceDN w:val="0"/>
        <w:adjustRightInd w:val="0"/>
        <w:spacing w:after="0" w:line="240" w:lineRule="auto"/>
        <w:jc w:val="both"/>
        <w:rPr>
          <w:rFonts w:cstheme="minorHAnsi"/>
          <w:lang w:val="en"/>
        </w:rPr>
      </w:pPr>
      <w:r w:rsidRPr="00363C7F">
        <w:rPr>
          <w:rFonts w:cstheme="minorHAnsi"/>
          <w:lang w:val="en"/>
        </w:rPr>
        <w:t xml:space="preserve">Work </w:t>
      </w:r>
      <w:r w:rsidR="004A62A9" w:rsidRPr="00363C7F">
        <w:rPr>
          <w:rFonts w:cstheme="minorHAnsi"/>
          <w:lang w:val="en"/>
        </w:rPr>
        <w:t>A</w:t>
      </w:r>
      <w:r w:rsidRPr="00363C7F">
        <w:rPr>
          <w:rFonts w:cstheme="minorHAnsi"/>
          <w:lang w:val="en"/>
        </w:rPr>
        <w:t>rea (WA) components extend from the telecommunications outlet/connector end of the horizontal cabling system to the WA equipment.  A minimum of two telecommunications outlets (permanent links) should be provided for each work area</w:t>
      </w:r>
      <w:r w:rsidR="00DE281D" w:rsidRPr="00363C7F">
        <w:rPr>
          <w:rFonts w:cstheme="minorHAnsi"/>
          <w:lang w:val="en"/>
        </w:rPr>
        <w:t>.</w:t>
      </w:r>
    </w:p>
    <w:p w14:paraId="55FF2099" w14:textId="77777777" w:rsidR="00592680" w:rsidRPr="00363C7F" w:rsidRDefault="00592680" w:rsidP="00942DFF">
      <w:pPr>
        <w:tabs>
          <w:tab w:val="left" w:pos="1583"/>
        </w:tabs>
        <w:autoSpaceDE w:val="0"/>
        <w:autoSpaceDN w:val="0"/>
        <w:adjustRightInd w:val="0"/>
        <w:spacing w:after="0" w:line="240" w:lineRule="auto"/>
        <w:rPr>
          <w:rFonts w:cstheme="minorHAnsi"/>
          <w:color w:val="000000"/>
        </w:rPr>
      </w:pPr>
    </w:p>
    <w:p w14:paraId="1B963AE5" w14:textId="01A4D1C0" w:rsidR="00942DFF" w:rsidRPr="006F3021" w:rsidRDefault="006F4619" w:rsidP="00942DFF">
      <w:pPr>
        <w:tabs>
          <w:tab w:val="left" w:pos="1583"/>
        </w:tabs>
        <w:autoSpaceDE w:val="0"/>
        <w:autoSpaceDN w:val="0"/>
        <w:adjustRightInd w:val="0"/>
        <w:spacing w:after="0" w:line="240" w:lineRule="auto"/>
        <w:rPr>
          <w:rFonts w:cstheme="minorHAnsi"/>
          <w:b/>
          <w:bCs/>
          <w:color w:val="000000"/>
        </w:rPr>
      </w:pPr>
      <w:r w:rsidRPr="006F3021">
        <w:rPr>
          <w:rFonts w:cstheme="minorHAnsi"/>
          <w:b/>
          <w:bCs/>
          <w:color w:val="000000"/>
        </w:rPr>
        <w:t>W</w:t>
      </w:r>
      <w:r w:rsidR="00970E83" w:rsidRPr="006F3021">
        <w:rPr>
          <w:rFonts w:cstheme="minorHAnsi"/>
          <w:b/>
          <w:bCs/>
          <w:color w:val="000000"/>
        </w:rPr>
        <w:t xml:space="preserve">ork </w:t>
      </w:r>
      <w:r w:rsidRPr="006F3021">
        <w:rPr>
          <w:rFonts w:cstheme="minorHAnsi"/>
          <w:b/>
          <w:bCs/>
          <w:color w:val="000000"/>
        </w:rPr>
        <w:t>A</w:t>
      </w:r>
      <w:r w:rsidR="00970E83" w:rsidRPr="006F3021">
        <w:rPr>
          <w:rFonts w:cstheme="minorHAnsi"/>
          <w:b/>
          <w:bCs/>
          <w:color w:val="000000"/>
        </w:rPr>
        <w:t xml:space="preserve">rea </w:t>
      </w:r>
      <w:r w:rsidRPr="006F3021">
        <w:rPr>
          <w:rFonts w:cstheme="minorHAnsi"/>
          <w:b/>
          <w:bCs/>
          <w:color w:val="000000"/>
        </w:rPr>
        <w:t>O</w:t>
      </w:r>
      <w:r w:rsidR="00970E83" w:rsidRPr="006F3021">
        <w:rPr>
          <w:rFonts w:cstheme="minorHAnsi"/>
          <w:b/>
          <w:bCs/>
          <w:color w:val="000000"/>
        </w:rPr>
        <w:t>utlets</w:t>
      </w:r>
      <w:r w:rsidRPr="006F3021">
        <w:rPr>
          <w:rFonts w:cstheme="minorHAnsi"/>
          <w:b/>
          <w:bCs/>
          <w:color w:val="000000"/>
        </w:rPr>
        <w:t xml:space="preserve"> (WAOs)</w:t>
      </w:r>
      <w:r w:rsidR="00970E83" w:rsidRPr="006F3021">
        <w:rPr>
          <w:rFonts w:cstheme="minorHAnsi"/>
          <w:b/>
          <w:bCs/>
          <w:color w:val="000000"/>
        </w:rPr>
        <w:t xml:space="preserve"> </w:t>
      </w:r>
    </w:p>
    <w:p w14:paraId="0DAFF55E" w14:textId="3489BDB0" w:rsidR="0015093B" w:rsidRPr="006F3021" w:rsidRDefault="0015093B" w:rsidP="0046168B">
      <w:pPr>
        <w:pStyle w:val="ListParagraph"/>
        <w:numPr>
          <w:ilvl w:val="0"/>
          <w:numId w:val="1"/>
        </w:numPr>
        <w:shd w:val="clear" w:color="auto" w:fill="FFFFFF" w:themeFill="background1"/>
        <w:autoSpaceDE w:val="0"/>
        <w:autoSpaceDN w:val="0"/>
        <w:adjustRightInd w:val="0"/>
        <w:spacing w:after="0" w:line="240" w:lineRule="auto"/>
        <w:jc w:val="both"/>
        <w:rPr>
          <w:rFonts w:cstheme="minorHAnsi"/>
          <w:color w:val="000000"/>
        </w:rPr>
      </w:pPr>
      <w:r w:rsidRPr="00C90F07">
        <w:rPr>
          <w:rFonts w:cstheme="minorHAnsi"/>
          <w:b/>
          <w:color w:val="FF0000"/>
        </w:rPr>
        <w:t>OIT views both analog and data circuits as a data circuit</w:t>
      </w:r>
      <w:r w:rsidRPr="006F3021">
        <w:rPr>
          <w:rFonts w:cstheme="minorHAnsi"/>
          <w:color w:val="000000"/>
        </w:rPr>
        <w:t>.</w:t>
      </w:r>
    </w:p>
    <w:p w14:paraId="02B223F0" w14:textId="7252CA02" w:rsidR="00942DFF" w:rsidRPr="00363C7F" w:rsidRDefault="007E1198" w:rsidP="0046168B">
      <w:pPr>
        <w:pStyle w:val="ListParagraph"/>
        <w:numPr>
          <w:ilvl w:val="0"/>
          <w:numId w:val="1"/>
        </w:numPr>
        <w:shd w:val="clear" w:color="auto" w:fill="FFFFFF" w:themeFill="background1"/>
        <w:autoSpaceDE w:val="0"/>
        <w:autoSpaceDN w:val="0"/>
        <w:adjustRightInd w:val="0"/>
        <w:spacing w:after="0" w:line="240" w:lineRule="auto"/>
        <w:jc w:val="both"/>
        <w:rPr>
          <w:rFonts w:cstheme="minorHAnsi"/>
          <w:color w:val="000000"/>
        </w:rPr>
      </w:pPr>
      <w:r w:rsidRPr="00C90F07">
        <w:rPr>
          <w:rFonts w:cstheme="minorHAnsi"/>
          <w:b/>
          <w:color w:val="FF0000"/>
        </w:rPr>
        <w:t>All WAO must be equipped with the use of a junction box</w:t>
      </w:r>
      <w:r w:rsidRPr="00363C7F">
        <w:rPr>
          <w:rFonts w:cstheme="minorHAnsi"/>
        </w:rPr>
        <w:t>.</w:t>
      </w:r>
    </w:p>
    <w:p w14:paraId="220F8101" w14:textId="40E58A67" w:rsidR="00942DFF" w:rsidRPr="00363C7F" w:rsidRDefault="00942DFF" w:rsidP="0046168B">
      <w:pPr>
        <w:pStyle w:val="NoSpacing"/>
        <w:numPr>
          <w:ilvl w:val="0"/>
          <w:numId w:val="1"/>
        </w:numPr>
        <w:jc w:val="both"/>
        <w:rPr>
          <w:rFonts w:asciiTheme="minorHAnsi" w:hAnsiTheme="minorHAnsi" w:cstheme="minorHAnsi"/>
        </w:rPr>
      </w:pPr>
      <w:r w:rsidRPr="00C90F07">
        <w:rPr>
          <w:rFonts w:asciiTheme="minorHAnsi" w:hAnsiTheme="minorHAnsi" w:cstheme="minorHAnsi"/>
          <w:b/>
          <w:color w:val="FF0000"/>
        </w:rPr>
        <w:t>Each WAO location shall have a minimum of 2 horizontal cables</w:t>
      </w:r>
      <w:r w:rsidR="007E1198" w:rsidRPr="00363C7F">
        <w:rPr>
          <w:rFonts w:asciiTheme="minorHAnsi" w:hAnsiTheme="minorHAnsi" w:cstheme="minorHAnsi"/>
        </w:rPr>
        <w:t>.</w:t>
      </w:r>
    </w:p>
    <w:p w14:paraId="2E094C1A" w14:textId="3D2F7ED3" w:rsidR="007E1198" w:rsidRPr="00363C7F" w:rsidRDefault="00A246DC" w:rsidP="0046168B">
      <w:pPr>
        <w:pStyle w:val="NoSpacing"/>
        <w:numPr>
          <w:ilvl w:val="0"/>
          <w:numId w:val="1"/>
        </w:numPr>
        <w:jc w:val="both"/>
        <w:rPr>
          <w:rFonts w:asciiTheme="minorHAnsi" w:hAnsiTheme="minorHAnsi" w:cstheme="minorHAnsi"/>
        </w:rPr>
      </w:pPr>
      <w:r>
        <w:rPr>
          <w:rFonts w:asciiTheme="minorHAnsi" w:hAnsiTheme="minorHAnsi" w:cstheme="minorHAnsi"/>
          <w:color w:val="000000"/>
        </w:rPr>
        <w:t>A</w:t>
      </w:r>
      <w:r w:rsidR="007E1198" w:rsidRPr="00363C7F">
        <w:rPr>
          <w:rFonts w:asciiTheme="minorHAnsi" w:hAnsiTheme="minorHAnsi" w:cstheme="minorHAnsi"/>
          <w:color w:val="000000"/>
        </w:rPr>
        <w:t xml:space="preserve">ll </w:t>
      </w:r>
      <w:r w:rsidR="00FE7AA3" w:rsidRPr="00C90F07">
        <w:rPr>
          <w:rFonts w:asciiTheme="minorHAnsi" w:hAnsiTheme="minorHAnsi" w:cstheme="minorHAnsi"/>
          <w:b/>
          <w:color w:val="FF0000"/>
        </w:rPr>
        <w:t xml:space="preserve">standard </w:t>
      </w:r>
      <w:r w:rsidR="007E1198" w:rsidRPr="00C90F07">
        <w:rPr>
          <w:rFonts w:asciiTheme="minorHAnsi" w:hAnsiTheme="minorHAnsi" w:cstheme="minorHAnsi"/>
          <w:b/>
          <w:color w:val="FF0000"/>
        </w:rPr>
        <w:t>Cat6 data jacks to be yellow in color</w:t>
      </w:r>
      <w:r w:rsidR="007E1198" w:rsidRPr="00363C7F">
        <w:rPr>
          <w:rFonts w:asciiTheme="minorHAnsi" w:hAnsiTheme="minorHAnsi" w:cstheme="minorHAnsi"/>
          <w:color w:val="000000"/>
        </w:rPr>
        <w:t>.</w:t>
      </w:r>
    </w:p>
    <w:p w14:paraId="06F65443" w14:textId="4DF165D3" w:rsidR="00942DFF" w:rsidRPr="00363C7F" w:rsidRDefault="00942DFF" w:rsidP="0046168B">
      <w:pPr>
        <w:pStyle w:val="NoSpacing"/>
        <w:numPr>
          <w:ilvl w:val="0"/>
          <w:numId w:val="1"/>
        </w:numPr>
        <w:jc w:val="both"/>
        <w:rPr>
          <w:rFonts w:asciiTheme="minorHAnsi" w:hAnsiTheme="minorHAnsi" w:cstheme="minorHAnsi"/>
        </w:rPr>
      </w:pPr>
      <w:r w:rsidRPr="00363C7F">
        <w:rPr>
          <w:rFonts w:asciiTheme="minorHAnsi" w:hAnsiTheme="minorHAnsi" w:cstheme="minorHAnsi"/>
          <w:color w:val="000000"/>
          <w:u w:val="single"/>
        </w:rPr>
        <w:t>Special data circuits jacks</w:t>
      </w:r>
      <w:r w:rsidRPr="00363C7F">
        <w:rPr>
          <w:rFonts w:asciiTheme="minorHAnsi" w:hAnsiTheme="minorHAnsi" w:cstheme="minorHAnsi"/>
          <w:color w:val="000000"/>
        </w:rPr>
        <w:t xml:space="preserve"> </w:t>
      </w:r>
      <w:r w:rsidRPr="00C90F07">
        <w:rPr>
          <w:rFonts w:asciiTheme="minorHAnsi" w:hAnsiTheme="minorHAnsi" w:cstheme="minorHAnsi"/>
          <w:b/>
          <w:color w:val="FF0000"/>
        </w:rPr>
        <w:t>must not be</w:t>
      </w:r>
      <w:r w:rsidRPr="00363C7F">
        <w:rPr>
          <w:rFonts w:asciiTheme="minorHAnsi" w:hAnsiTheme="minorHAnsi" w:cstheme="minorHAnsi"/>
          <w:color w:val="000000"/>
        </w:rPr>
        <w:t xml:space="preserve"> </w:t>
      </w:r>
      <w:r w:rsidRPr="00363C7F">
        <w:rPr>
          <w:rFonts w:asciiTheme="minorHAnsi" w:hAnsiTheme="minorHAnsi" w:cstheme="minorHAnsi"/>
          <w:color w:val="000000"/>
          <w:u w:val="single"/>
        </w:rPr>
        <w:t>yellow, blue, or orange</w:t>
      </w:r>
      <w:r w:rsidRPr="00363C7F">
        <w:rPr>
          <w:rFonts w:asciiTheme="minorHAnsi" w:hAnsiTheme="minorHAnsi" w:cstheme="minorHAnsi"/>
          <w:color w:val="000000"/>
        </w:rPr>
        <w:t xml:space="preserve"> in color.</w:t>
      </w:r>
    </w:p>
    <w:p w14:paraId="6D98ECCE" w14:textId="61EA9A54" w:rsidR="00942DFF" w:rsidRPr="00363C7F" w:rsidRDefault="007E1198" w:rsidP="0046168B">
      <w:pPr>
        <w:pStyle w:val="ListParagraph"/>
        <w:numPr>
          <w:ilvl w:val="0"/>
          <w:numId w:val="1"/>
        </w:numPr>
        <w:tabs>
          <w:tab w:val="left" w:pos="1583"/>
        </w:tabs>
        <w:autoSpaceDE w:val="0"/>
        <w:autoSpaceDN w:val="0"/>
        <w:adjustRightInd w:val="0"/>
        <w:spacing w:after="0" w:line="240" w:lineRule="auto"/>
        <w:jc w:val="both"/>
        <w:rPr>
          <w:rFonts w:cstheme="minorHAnsi"/>
          <w:color w:val="000000"/>
        </w:rPr>
      </w:pPr>
      <w:r w:rsidRPr="00363C7F">
        <w:rPr>
          <w:rFonts w:cstheme="minorHAnsi"/>
          <w:color w:val="000000"/>
        </w:rPr>
        <w:t>The use of other type or color faceplates will be determined on a case by case basis and shall have prior approval from OIT.</w:t>
      </w:r>
    </w:p>
    <w:p w14:paraId="201337EA" w14:textId="2943F476" w:rsidR="007E1198" w:rsidRPr="00363C7F" w:rsidRDefault="007E1198" w:rsidP="0046168B">
      <w:pPr>
        <w:pStyle w:val="ListParagraph"/>
        <w:numPr>
          <w:ilvl w:val="0"/>
          <w:numId w:val="1"/>
        </w:numPr>
        <w:autoSpaceDE w:val="0"/>
        <w:autoSpaceDN w:val="0"/>
        <w:adjustRightInd w:val="0"/>
        <w:spacing w:after="0" w:line="240" w:lineRule="auto"/>
        <w:jc w:val="both"/>
        <w:rPr>
          <w:rFonts w:cstheme="minorHAnsi"/>
          <w:color w:val="000000"/>
        </w:rPr>
      </w:pPr>
      <w:r w:rsidRPr="00363C7F">
        <w:rPr>
          <w:rFonts w:cstheme="minorHAnsi"/>
          <w:color w:val="000000"/>
        </w:rPr>
        <w:t>Requirements may vary for areas that support services such elevators, life safety (Code Blue Phones, etc.), security (cameras, NVRs), distributed antenna systems (DAS), and other multimedia.</w:t>
      </w:r>
    </w:p>
    <w:p w14:paraId="4D5DDE17" w14:textId="77777777" w:rsidR="00E82E41" w:rsidRPr="00363C7F" w:rsidRDefault="00E82E41" w:rsidP="00E82E41">
      <w:pPr>
        <w:tabs>
          <w:tab w:val="left" w:pos="1583"/>
        </w:tabs>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82E41" w:rsidRPr="00363C7F" w14:paraId="0B39FECF" w14:textId="77777777" w:rsidTr="00601B48">
        <w:tc>
          <w:tcPr>
            <w:tcW w:w="9576" w:type="dxa"/>
          </w:tcPr>
          <w:p w14:paraId="251E01DB" w14:textId="77777777" w:rsidR="00E82E41" w:rsidRPr="00363C7F" w:rsidRDefault="00E82E41" w:rsidP="0044503B">
            <w:pPr>
              <w:tabs>
                <w:tab w:val="left" w:pos="1583"/>
              </w:tabs>
              <w:autoSpaceDE w:val="0"/>
              <w:autoSpaceDN w:val="0"/>
              <w:adjustRightInd w:val="0"/>
              <w:jc w:val="center"/>
              <w:rPr>
                <w:rFonts w:cstheme="minorHAnsi"/>
                <w:color w:val="000000"/>
              </w:rPr>
            </w:pPr>
            <w:r w:rsidRPr="00363C7F">
              <w:rPr>
                <w:rFonts w:cstheme="minorHAnsi"/>
                <w:noProof/>
              </w:rPr>
              <w:drawing>
                <wp:inline distT="0" distB="0" distL="0" distR="0" wp14:anchorId="1D7D80F5" wp14:editId="039CE7CB">
                  <wp:extent cx="3251152" cy="2251494"/>
                  <wp:effectExtent l="0" t="0" r="6985" b="0"/>
                  <wp:docPr id="185" name="Picture 185" descr="Image result for hubbell utp 3 ports plastic keystone face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ubbell utp 3 ports plastic keystone face plat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68961" cy="2333079"/>
                          </a:xfrm>
                          <a:prstGeom prst="rect">
                            <a:avLst/>
                          </a:prstGeom>
                          <a:noFill/>
                          <a:ln>
                            <a:noFill/>
                          </a:ln>
                        </pic:spPr>
                      </pic:pic>
                    </a:graphicData>
                  </a:graphic>
                </wp:inline>
              </w:drawing>
            </w:r>
          </w:p>
        </w:tc>
      </w:tr>
    </w:tbl>
    <w:p w14:paraId="56AC9FDE" w14:textId="77777777" w:rsidR="00EF5833" w:rsidRPr="00363C7F" w:rsidRDefault="00EF5833" w:rsidP="00EF5833">
      <w:pPr>
        <w:pStyle w:val="NoSpacing"/>
        <w:rPr>
          <w:rFonts w:asciiTheme="minorHAnsi" w:hAnsiTheme="minorHAnsi" w:cstheme="minorHAnsi"/>
        </w:rPr>
      </w:pPr>
    </w:p>
    <w:p w14:paraId="377DE6E2" w14:textId="592BFEDF" w:rsidR="00EF5833" w:rsidRPr="00E657B5" w:rsidRDefault="00EF5833" w:rsidP="00EF5833">
      <w:pPr>
        <w:autoSpaceDE w:val="0"/>
        <w:autoSpaceDN w:val="0"/>
        <w:adjustRightInd w:val="0"/>
        <w:spacing w:after="0" w:line="240" w:lineRule="auto"/>
        <w:jc w:val="center"/>
        <w:rPr>
          <w:rFonts w:cstheme="minorHAnsi"/>
          <w:b/>
          <w:sz w:val="20"/>
          <w:szCs w:val="20"/>
        </w:rPr>
      </w:pPr>
      <w:r w:rsidRPr="00E657B5">
        <w:rPr>
          <w:rFonts w:cstheme="minorHAnsi"/>
          <w:b/>
          <w:sz w:val="20"/>
          <w:szCs w:val="20"/>
        </w:rPr>
        <w:t xml:space="preserve">Figure </w:t>
      </w:r>
      <w:r w:rsidR="00383C49">
        <w:rPr>
          <w:rFonts w:cstheme="minorHAnsi"/>
          <w:b/>
          <w:sz w:val="20"/>
          <w:szCs w:val="20"/>
        </w:rPr>
        <w:t>3</w:t>
      </w:r>
      <w:r w:rsidR="00970CA7">
        <w:rPr>
          <w:rFonts w:cstheme="minorHAnsi"/>
          <w:b/>
          <w:sz w:val="20"/>
          <w:szCs w:val="20"/>
        </w:rPr>
        <w:t>1</w:t>
      </w:r>
      <w:r w:rsidRPr="00E657B5">
        <w:rPr>
          <w:rFonts w:cstheme="minorHAnsi"/>
          <w:b/>
          <w:sz w:val="20"/>
          <w:szCs w:val="20"/>
        </w:rPr>
        <w:t xml:space="preserve">: </w:t>
      </w:r>
      <w:r w:rsidR="00E657B5" w:rsidRPr="00E657B5">
        <w:rPr>
          <w:rFonts w:cstheme="minorHAnsi"/>
          <w:b/>
          <w:sz w:val="20"/>
          <w:szCs w:val="20"/>
        </w:rPr>
        <w:t xml:space="preserve">Typical </w:t>
      </w:r>
      <w:r w:rsidR="00AE7D3D" w:rsidRPr="00E657B5">
        <w:rPr>
          <w:rFonts w:cstheme="minorHAnsi"/>
          <w:b/>
          <w:sz w:val="20"/>
          <w:szCs w:val="20"/>
        </w:rPr>
        <w:t>Work Area Outlets</w:t>
      </w:r>
      <w:r w:rsidR="00E657B5" w:rsidRPr="00E657B5">
        <w:rPr>
          <w:rFonts w:cstheme="minorHAnsi"/>
          <w:b/>
          <w:sz w:val="20"/>
          <w:szCs w:val="20"/>
        </w:rPr>
        <w:t xml:space="preserve"> Faceplates</w:t>
      </w:r>
    </w:p>
    <w:p w14:paraId="0834A926" w14:textId="28942CCE" w:rsidR="00EF5833" w:rsidRDefault="00EF5833" w:rsidP="0047417C">
      <w:pPr>
        <w:autoSpaceDE w:val="0"/>
        <w:autoSpaceDN w:val="0"/>
        <w:adjustRightInd w:val="0"/>
        <w:spacing w:after="0" w:line="240" w:lineRule="auto"/>
        <w:rPr>
          <w:rFonts w:cstheme="minorHAnsi"/>
          <w:color w:val="000000"/>
        </w:rPr>
      </w:pPr>
    </w:p>
    <w:p w14:paraId="697229A1" w14:textId="77777777" w:rsidR="00592680" w:rsidRPr="00363C7F" w:rsidRDefault="00592680" w:rsidP="0047417C">
      <w:pPr>
        <w:autoSpaceDE w:val="0"/>
        <w:autoSpaceDN w:val="0"/>
        <w:adjustRightInd w:val="0"/>
        <w:spacing w:after="0" w:line="240" w:lineRule="auto"/>
        <w:rPr>
          <w:rFonts w:cstheme="minorHAnsi"/>
          <w:color w:val="000000"/>
        </w:rPr>
      </w:pPr>
    </w:p>
    <w:p w14:paraId="05B02A68" w14:textId="7AA01FCA" w:rsidR="003A42A5" w:rsidRPr="00363C7F" w:rsidRDefault="003A42A5" w:rsidP="003A42A5">
      <w:pPr>
        <w:autoSpaceDE w:val="0"/>
        <w:autoSpaceDN w:val="0"/>
        <w:adjustRightInd w:val="0"/>
        <w:spacing w:after="0" w:line="240" w:lineRule="auto"/>
        <w:rPr>
          <w:rFonts w:cstheme="minorHAnsi"/>
          <w:b/>
          <w:color w:val="000000"/>
        </w:rPr>
      </w:pPr>
      <w:r w:rsidRPr="00363C7F">
        <w:rPr>
          <w:rFonts w:cstheme="minorHAnsi"/>
          <w:b/>
          <w:color w:val="000000"/>
        </w:rPr>
        <w:t>Office</w:t>
      </w:r>
      <w:r w:rsidR="000B673F" w:rsidRPr="00363C7F">
        <w:rPr>
          <w:rFonts w:cstheme="minorHAnsi"/>
          <w:b/>
          <w:color w:val="000000"/>
        </w:rPr>
        <w:t>, Administration, Conference Room, Lab and Classroom Spaces</w:t>
      </w:r>
    </w:p>
    <w:p w14:paraId="6D810F25" w14:textId="7102C529" w:rsidR="005C1420" w:rsidRPr="006F3021" w:rsidRDefault="000B673F" w:rsidP="006E77C8">
      <w:pPr>
        <w:pStyle w:val="ListParagraph"/>
        <w:numPr>
          <w:ilvl w:val="0"/>
          <w:numId w:val="12"/>
        </w:numPr>
        <w:autoSpaceDE w:val="0"/>
        <w:autoSpaceDN w:val="0"/>
        <w:adjustRightInd w:val="0"/>
        <w:spacing w:after="0" w:line="240" w:lineRule="auto"/>
        <w:jc w:val="both"/>
        <w:rPr>
          <w:rFonts w:cstheme="minorHAnsi"/>
          <w:color w:val="000000"/>
        </w:rPr>
      </w:pPr>
      <w:r w:rsidRPr="00C90F07">
        <w:rPr>
          <w:rFonts w:cstheme="minorHAnsi"/>
          <w:b/>
          <w:color w:val="FF0000"/>
        </w:rPr>
        <w:t>Minimum</w:t>
      </w:r>
      <w:r w:rsidR="005C1420" w:rsidRPr="00C90F07">
        <w:rPr>
          <w:rFonts w:cstheme="minorHAnsi"/>
          <w:b/>
          <w:color w:val="FF0000"/>
        </w:rPr>
        <w:t xml:space="preserve"> </w:t>
      </w:r>
      <w:r w:rsidRPr="00C90F07">
        <w:rPr>
          <w:rFonts w:cstheme="minorHAnsi"/>
          <w:b/>
          <w:color w:val="FF0000"/>
        </w:rPr>
        <w:t>3</w:t>
      </w:r>
      <w:r w:rsidR="005C1420" w:rsidRPr="00C90F07">
        <w:rPr>
          <w:rFonts w:cstheme="minorHAnsi"/>
          <w:b/>
          <w:color w:val="FF0000"/>
        </w:rPr>
        <w:t xml:space="preserve"> ports</w:t>
      </w:r>
      <w:r w:rsidRPr="00C90F07">
        <w:rPr>
          <w:rFonts w:cstheme="minorHAnsi"/>
          <w:b/>
          <w:color w:val="FF0000"/>
        </w:rPr>
        <w:t xml:space="preserve"> per </w:t>
      </w:r>
      <w:r w:rsidR="005C1420" w:rsidRPr="00C90F07">
        <w:rPr>
          <w:rFonts w:cstheme="minorHAnsi"/>
          <w:b/>
          <w:color w:val="FF0000"/>
        </w:rPr>
        <w:t>faceplate are used</w:t>
      </w:r>
      <w:r w:rsidR="005C1420" w:rsidRPr="006F3021">
        <w:rPr>
          <w:rFonts w:cstheme="minorHAnsi"/>
          <w:color w:val="000000"/>
        </w:rPr>
        <w:t>.</w:t>
      </w:r>
    </w:p>
    <w:p w14:paraId="05B02A69" w14:textId="77777777" w:rsidR="003A42A5" w:rsidRPr="00363C7F" w:rsidRDefault="00A750DD" w:rsidP="006E77C8">
      <w:pPr>
        <w:pStyle w:val="ListParagraph"/>
        <w:numPr>
          <w:ilvl w:val="0"/>
          <w:numId w:val="12"/>
        </w:numPr>
        <w:autoSpaceDE w:val="0"/>
        <w:autoSpaceDN w:val="0"/>
        <w:adjustRightInd w:val="0"/>
        <w:spacing w:after="0" w:line="240" w:lineRule="auto"/>
        <w:jc w:val="both"/>
        <w:rPr>
          <w:rFonts w:cstheme="minorHAnsi"/>
          <w:color w:val="000000"/>
        </w:rPr>
      </w:pPr>
      <w:r w:rsidRPr="00363C7F">
        <w:rPr>
          <w:rFonts w:cstheme="minorHAnsi"/>
          <w:color w:val="000000"/>
        </w:rPr>
        <w:t xml:space="preserve">Each </w:t>
      </w:r>
      <w:r w:rsidRPr="00C90F07">
        <w:rPr>
          <w:rFonts w:cstheme="minorHAnsi"/>
          <w:b/>
          <w:color w:val="FF0000"/>
        </w:rPr>
        <w:t>office space is to have a minimum of two WAO’s, each with 3 cables</w:t>
      </w:r>
      <w:r w:rsidRPr="00363C7F">
        <w:rPr>
          <w:rFonts w:cstheme="minorHAnsi"/>
          <w:color w:val="000000"/>
        </w:rPr>
        <w:t xml:space="preserve"> as specified by UTK OIT fed within a 1” conduit</w:t>
      </w:r>
      <w:r w:rsidR="003A42A5" w:rsidRPr="00363C7F">
        <w:rPr>
          <w:rFonts w:cstheme="minorHAnsi"/>
          <w:color w:val="000000"/>
        </w:rPr>
        <w:t xml:space="preserve">. </w:t>
      </w:r>
    </w:p>
    <w:p w14:paraId="05B02A6A" w14:textId="77777777" w:rsidR="00A750DD" w:rsidRPr="00363C7F" w:rsidRDefault="00A750DD" w:rsidP="006E77C8">
      <w:pPr>
        <w:pStyle w:val="ListParagraph"/>
        <w:numPr>
          <w:ilvl w:val="0"/>
          <w:numId w:val="12"/>
        </w:numPr>
        <w:autoSpaceDE w:val="0"/>
        <w:autoSpaceDN w:val="0"/>
        <w:adjustRightInd w:val="0"/>
        <w:spacing w:after="0" w:line="240" w:lineRule="auto"/>
        <w:jc w:val="both"/>
        <w:rPr>
          <w:rFonts w:cstheme="minorHAnsi"/>
          <w:color w:val="000000"/>
        </w:rPr>
      </w:pPr>
      <w:r w:rsidRPr="00363C7F">
        <w:rPr>
          <w:rFonts w:cstheme="minorHAnsi"/>
          <w:color w:val="000000"/>
        </w:rPr>
        <w:t xml:space="preserve">Cable offices by, </w:t>
      </w:r>
      <w:r w:rsidRPr="00C90F07">
        <w:rPr>
          <w:rFonts w:cstheme="minorHAnsi"/>
          <w:b/>
          <w:color w:val="FF0000"/>
        </w:rPr>
        <w:t>routing cable to center of office before installing to WAO</w:t>
      </w:r>
      <w:r w:rsidRPr="00363C7F">
        <w:rPr>
          <w:rFonts w:cstheme="minorHAnsi"/>
          <w:color w:val="000000"/>
        </w:rPr>
        <w:t xml:space="preserve"> so the cables can be used in either WAO. </w:t>
      </w:r>
    </w:p>
    <w:p w14:paraId="05B02A6B" w14:textId="77777777" w:rsidR="00A750DD" w:rsidRPr="00363C7F" w:rsidRDefault="00A750DD" w:rsidP="006E77C8">
      <w:pPr>
        <w:pStyle w:val="ListParagraph"/>
        <w:numPr>
          <w:ilvl w:val="0"/>
          <w:numId w:val="12"/>
        </w:numPr>
        <w:autoSpaceDE w:val="0"/>
        <w:autoSpaceDN w:val="0"/>
        <w:adjustRightInd w:val="0"/>
        <w:spacing w:after="0" w:line="240" w:lineRule="auto"/>
        <w:jc w:val="both"/>
        <w:rPr>
          <w:rFonts w:cstheme="minorHAnsi"/>
          <w:color w:val="000000"/>
        </w:rPr>
      </w:pPr>
      <w:r w:rsidRPr="00363C7F">
        <w:rPr>
          <w:rFonts w:cstheme="minorHAnsi"/>
          <w:color w:val="000000"/>
        </w:rPr>
        <w:t>Department Heads that will actually occupy the space will need to be consulted with to insure their needs are met</w:t>
      </w:r>
      <w:r w:rsidR="00215982" w:rsidRPr="00363C7F">
        <w:rPr>
          <w:rFonts w:cstheme="minorHAnsi"/>
          <w:color w:val="000000"/>
        </w:rPr>
        <w:t xml:space="preserve"> (</w:t>
      </w:r>
      <w:r w:rsidR="00215982" w:rsidRPr="00363C7F">
        <w:rPr>
          <w:rFonts w:cstheme="minorHAnsi"/>
          <w:b/>
          <w:i/>
          <w:color w:val="000000"/>
        </w:rPr>
        <w:t>ex</w:t>
      </w:r>
      <w:r w:rsidR="00215982" w:rsidRPr="00363C7F">
        <w:rPr>
          <w:rFonts w:cstheme="minorHAnsi"/>
          <w:i/>
          <w:color w:val="000000"/>
        </w:rPr>
        <w:t>. network printers and fax machine locations often get overlooked</w:t>
      </w:r>
      <w:r w:rsidR="00215982" w:rsidRPr="00363C7F">
        <w:rPr>
          <w:rFonts w:cstheme="minorHAnsi"/>
          <w:color w:val="000000"/>
        </w:rPr>
        <w:t>)</w:t>
      </w:r>
      <w:r w:rsidRPr="00363C7F">
        <w:rPr>
          <w:rFonts w:cstheme="minorHAnsi"/>
          <w:color w:val="000000"/>
        </w:rPr>
        <w:t xml:space="preserve">. </w:t>
      </w:r>
    </w:p>
    <w:p w14:paraId="05B02A6C" w14:textId="65FE1CE1" w:rsidR="00A750DD" w:rsidRDefault="00A750DD" w:rsidP="00A750DD">
      <w:pPr>
        <w:autoSpaceDE w:val="0"/>
        <w:autoSpaceDN w:val="0"/>
        <w:adjustRightInd w:val="0"/>
        <w:spacing w:after="0" w:line="240" w:lineRule="auto"/>
        <w:rPr>
          <w:rFonts w:cstheme="minorHAnsi"/>
          <w:color w:val="000000"/>
        </w:rPr>
      </w:pPr>
    </w:p>
    <w:p w14:paraId="60A6D99A" w14:textId="77777777" w:rsidR="006F3021" w:rsidRPr="00363C7F" w:rsidRDefault="006F3021" w:rsidP="00A750DD">
      <w:pPr>
        <w:autoSpaceDE w:val="0"/>
        <w:autoSpaceDN w:val="0"/>
        <w:adjustRightInd w:val="0"/>
        <w:spacing w:after="0" w:line="240" w:lineRule="auto"/>
        <w:rPr>
          <w:rFonts w:cstheme="minorHAnsi"/>
          <w:color w:val="000000"/>
        </w:rPr>
      </w:pPr>
    </w:p>
    <w:p w14:paraId="7C361101" w14:textId="77777777" w:rsidR="006F3021" w:rsidRPr="00363C7F" w:rsidRDefault="006F3021" w:rsidP="006F3021">
      <w:pPr>
        <w:autoSpaceDE w:val="0"/>
        <w:autoSpaceDN w:val="0"/>
        <w:adjustRightInd w:val="0"/>
        <w:spacing w:after="0" w:line="240" w:lineRule="auto"/>
        <w:rPr>
          <w:rFonts w:cstheme="minorHAnsi"/>
          <w:b/>
          <w:bCs/>
        </w:rPr>
      </w:pPr>
      <w:r w:rsidRPr="00363C7F">
        <w:rPr>
          <w:rFonts w:cstheme="minorHAnsi"/>
          <w:b/>
          <w:color w:val="000000"/>
        </w:rPr>
        <w:t>Mechanical, and Building Automation Spaces</w:t>
      </w:r>
    </w:p>
    <w:p w14:paraId="41374DCC" w14:textId="77777777" w:rsidR="006F3021" w:rsidRPr="006F3021" w:rsidRDefault="006F3021" w:rsidP="006E77C8">
      <w:pPr>
        <w:pStyle w:val="ListParagraph"/>
        <w:numPr>
          <w:ilvl w:val="0"/>
          <w:numId w:val="8"/>
        </w:numPr>
        <w:autoSpaceDE w:val="0"/>
        <w:autoSpaceDN w:val="0"/>
        <w:adjustRightInd w:val="0"/>
        <w:spacing w:after="0" w:line="240" w:lineRule="auto"/>
        <w:jc w:val="both"/>
        <w:rPr>
          <w:rFonts w:cstheme="minorHAnsi"/>
          <w:color w:val="000000"/>
        </w:rPr>
      </w:pPr>
      <w:r w:rsidRPr="00C90F07">
        <w:rPr>
          <w:rFonts w:cstheme="minorHAnsi"/>
          <w:b/>
          <w:color w:val="FF0000"/>
        </w:rPr>
        <w:t>Minimum 2 ports per unit</w:t>
      </w:r>
      <w:r w:rsidRPr="006F3021">
        <w:rPr>
          <w:rFonts w:cstheme="minorHAnsi"/>
          <w:color w:val="000000"/>
        </w:rPr>
        <w:t xml:space="preserve"> are used. </w:t>
      </w:r>
    </w:p>
    <w:p w14:paraId="1F48DC5E" w14:textId="01A61D6F" w:rsidR="006F3021" w:rsidRDefault="006F3021">
      <w:pPr>
        <w:rPr>
          <w:rFonts w:cstheme="minorHAnsi"/>
          <w:color w:val="000000"/>
        </w:rPr>
      </w:pPr>
      <w:r>
        <w:rPr>
          <w:rFonts w:cstheme="minorHAnsi"/>
          <w:color w:val="000000"/>
        </w:rPr>
        <w:br w:type="page"/>
      </w:r>
    </w:p>
    <w:p w14:paraId="05B02A78" w14:textId="27D75BB5" w:rsidR="00A750DD" w:rsidRPr="00363C7F" w:rsidRDefault="00A750DD" w:rsidP="00A750DD">
      <w:pPr>
        <w:autoSpaceDE w:val="0"/>
        <w:autoSpaceDN w:val="0"/>
        <w:adjustRightInd w:val="0"/>
        <w:spacing w:after="0" w:line="240" w:lineRule="auto"/>
        <w:rPr>
          <w:rFonts w:cstheme="minorHAnsi"/>
          <w:b/>
          <w:color w:val="000000"/>
        </w:rPr>
      </w:pPr>
      <w:r w:rsidRPr="00363C7F">
        <w:rPr>
          <w:rFonts w:cstheme="minorHAnsi"/>
          <w:b/>
          <w:color w:val="000000"/>
        </w:rPr>
        <w:lastRenderedPageBreak/>
        <w:t>Conference Room</w:t>
      </w:r>
      <w:r w:rsidR="00F1234C" w:rsidRPr="00363C7F">
        <w:rPr>
          <w:rFonts w:cstheme="minorHAnsi"/>
          <w:b/>
          <w:color w:val="000000"/>
        </w:rPr>
        <w:t xml:space="preserve"> Spaces</w:t>
      </w:r>
    </w:p>
    <w:p w14:paraId="05B02A79"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The designer will need to </w:t>
      </w:r>
      <w:r w:rsidRPr="00C90F07">
        <w:rPr>
          <w:rFonts w:cstheme="minorHAnsi"/>
          <w:b/>
          <w:color w:val="FF0000"/>
        </w:rPr>
        <w:t>consult with UTK OIT’s Engineering Services (ITES) for design specifications</w:t>
      </w:r>
      <w:r w:rsidRPr="00363C7F">
        <w:rPr>
          <w:rFonts w:cstheme="minorHAnsi"/>
          <w:color w:val="000000"/>
        </w:rPr>
        <w:t xml:space="preserve"> for Conference Rooms.</w:t>
      </w:r>
    </w:p>
    <w:p w14:paraId="05B02A7A"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b/>
          <w:color w:val="000000"/>
        </w:rPr>
      </w:pPr>
      <w:r w:rsidRPr="00363C7F">
        <w:rPr>
          <w:rFonts w:cstheme="minorHAnsi"/>
          <w:color w:val="000000"/>
        </w:rPr>
        <w:t xml:space="preserve">Each conference room shall have a </w:t>
      </w:r>
      <w:r w:rsidRPr="0057568F">
        <w:rPr>
          <w:rFonts w:cstheme="minorHAnsi"/>
          <w:b/>
          <w:color w:val="FF0000"/>
        </w:rPr>
        <w:t>minimum of two WAO on opposite walls consisting of three CAT6 and one CATV cable</w:t>
      </w:r>
      <w:r w:rsidRPr="00363C7F">
        <w:rPr>
          <w:rFonts w:cstheme="minorHAnsi"/>
          <w:color w:val="000000"/>
        </w:rPr>
        <w:t xml:space="preserve">.  </w:t>
      </w:r>
    </w:p>
    <w:p w14:paraId="05B02A7B"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b/>
          <w:color w:val="000000"/>
        </w:rPr>
      </w:pPr>
      <w:r w:rsidRPr="00363C7F">
        <w:rPr>
          <w:rFonts w:cstheme="minorHAnsi"/>
          <w:color w:val="000000"/>
        </w:rPr>
        <w:t>Consideration should be given to floor mounted WAO under conference table for data, voice and multi-media to projector or screen.</w:t>
      </w:r>
    </w:p>
    <w:p w14:paraId="05B02A7C" w14:textId="77777777" w:rsidR="00A750DD" w:rsidRPr="00363C7F" w:rsidRDefault="00A750DD" w:rsidP="00A750DD">
      <w:pPr>
        <w:autoSpaceDE w:val="0"/>
        <w:autoSpaceDN w:val="0"/>
        <w:adjustRightInd w:val="0"/>
        <w:spacing w:after="0" w:line="240" w:lineRule="auto"/>
        <w:rPr>
          <w:rFonts w:cstheme="minorHAnsi"/>
          <w:b/>
          <w:color w:val="000000"/>
        </w:rPr>
      </w:pPr>
    </w:p>
    <w:p w14:paraId="05B02A7D" w14:textId="77777777" w:rsidR="005A23BC" w:rsidRPr="00363C7F" w:rsidRDefault="005A23BC" w:rsidP="00A750DD">
      <w:pPr>
        <w:autoSpaceDE w:val="0"/>
        <w:autoSpaceDN w:val="0"/>
        <w:adjustRightInd w:val="0"/>
        <w:spacing w:after="0" w:line="240" w:lineRule="auto"/>
        <w:rPr>
          <w:rFonts w:cstheme="minorHAnsi"/>
          <w:b/>
          <w:color w:val="000000"/>
        </w:rPr>
      </w:pPr>
    </w:p>
    <w:p w14:paraId="05B02A7E" w14:textId="01CF5BE8" w:rsidR="00A750DD" w:rsidRPr="00363C7F" w:rsidRDefault="00A750DD" w:rsidP="00A750DD">
      <w:pPr>
        <w:autoSpaceDE w:val="0"/>
        <w:autoSpaceDN w:val="0"/>
        <w:adjustRightInd w:val="0"/>
        <w:spacing w:after="0" w:line="240" w:lineRule="auto"/>
        <w:rPr>
          <w:rFonts w:cstheme="minorHAnsi"/>
          <w:b/>
          <w:color w:val="000000"/>
        </w:rPr>
      </w:pPr>
      <w:r w:rsidRPr="00363C7F">
        <w:rPr>
          <w:rFonts w:cstheme="minorHAnsi"/>
          <w:b/>
          <w:color w:val="000000"/>
        </w:rPr>
        <w:t>Break Room</w:t>
      </w:r>
      <w:r w:rsidR="00F1234C" w:rsidRPr="00363C7F">
        <w:rPr>
          <w:rFonts w:cstheme="minorHAnsi"/>
          <w:b/>
          <w:color w:val="000000"/>
        </w:rPr>
        <w:t xml:space="preserve"> /</w:t>
      </w:r>
      <w:r w:rsidRPr="00363C7F">
        <w:rPr>
          <w:rFonts w:cstheme="minorHAnsi"/>
          <w:b/>
          <w:color w:val="000000"/>
        </w:rPr>
        <w:t xml:space="preserve"> Lobby</w:t>
      </w:r>
      <w:r w:rsidR="00F1234C" w:rsidRPr="00363C7F">
        <w:rPr>
          <w:rFonts w:cstheme="minorHAnsi"/>
          <w:b/>
          <w:color w:val="000000"/>
        </w:rPr>
        <w:t xml:space="preserve"> Spaces</w:t>
      </w:r>
    </w:p>
    <w:p w14:paraId="05B02A7F"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As a general rule, each break room area </w:t>
      </w:r>
      <w:r w:rsidRPr="0057568F">
        <w:rPr>
          <w:rFonts w:cstheme="minorHAnsi"/>
          <w:b/>
          <w:color w:val="FF0000"/>
        </w:rPr>
        <w:t>should have one wall mounted WAO (ADA compliant)</w:t>
      </w:r>
      <w:r w:rsidRPr="00363C7F">
        <w:rPr>
          <w:rFonts w:cstheme="minorHAnsi"/>
          <w:color w:val="000000"/>
        </w:rPr>
        <w:t xml:space="preserve">. </w:t>
      </w:r>
    </w:p>
    <w:p w14:paraId="05B02A80" w14:textId="77777777" w:rsidR="005A23BC" w:rsidRPr="00363C7F" w:rsidRDefault="00A750DD"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The Department Head should be consulted with for specific needs in their space.  </w:t>
      </w:r>
    </w:p>
    <w:p w14:paraId="05B02A81"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Lobbies and corridors may have wall mounted courtesy phones. </w:t>
      </w:r>
    </w:p>
    <w:p w14:paraId="05B02A82" w14:textId="77777777" w:rsidR="00A750DD" w:rsidRPr="00363C7F" w:rsidRDefault="00A750DD"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Locate courtesy phones near elevators and or near main entrances /exits.</w:t>
      </w:r>
    </w:p>
    <w:p w14:paraId="30F114E1" w14:textId="77777777" w:rsidR="00EF5833" w:rsidRPr="00363C7F" w:rsidRDefault="00EF5833" w:rsidP="0099263E">
      <w:pPr>
        <w:autoSpaceDE w:val="0"/>
        <w:autoSpaceDN w:val="0"/>
        <w:adjustRightInd w:val="0"/>
        <w:spacing w:after="0" w:line="240" w:lineRule="auto"/>
        <w:rPr>
          <w:rFonts w:cstheme="minorHAnsi"/>
          <w:b/>
          <w:bCs/>
          <w:color w:val="000000"/>
          <w:u w:val="single"/>
        </w:rPr>
      </w:pPr>
    </w:p>
    <w:p w14:paraId="05B02A84" w14:textId="77777777" w:rsidR="00215982" w:rsidRPr="00363C7F" w:rsidRDefault="00215982" w:rsidP="00215982">
      <w:pPr>
        <w:autoSpaceDE w:val="0"/>
        <w:autoSpaceDN w:val="0"/>
        <w:adjustRightInd w:val="0"/>
        <w:spacing w:after="0" w:line="240" w:lineRule="auto"/>
        <w:rPr>
          <w:rFonts w:cstheme="minorHAnsi"/>
          <w:color w:val="000000"/>
        </w:rPr>
      </w:pPr>
    </w:p>
    <w:p w14:paraId="05B02A85" w14:textId="77777777" w:rsidR="00215982" w:rsidRPr="00363C7F" w:rsidRDefault="00215982" w:rsidP="00215982">
      <w:pPr>
        <w:autoSpaceDE w:val="0"/>
        <w:autoSpaceDN w:val="0"/>
        <w:adjustRightInd w:val="0"/>
        <w:spacing w:after="0" w:line="240" w:lineRule="auto"/>
        <w:rPr>
          <w:rFonts w:cstheme="minorHAnsi"/>
          <w:b/>
          <w:color w:val="000000"/>
        </w:rPr>
      </w:pPr>
      <w:r w:rsidRPr="00363C7F">
        <w:rPr>
          <w:rFonts w:cstheme="minorHAnsi"/>
          <w:b/>
          <w:color w:val="000000"/>
        </w:rPr>
        <w:t>Modular Furniture</w:t>
      </w:r>
    </w:p>
    <w:p w14:paraId="726FFCDD" w14:textId="600151F0" w:rsidR="00D15685" w:rsidRPr="006F3021" w:rsidRDefault="00D15685"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 xml:space="preserve">Minimum of </w:t>
      </w:r>
      <w:r w:rsidR="00D0197F" w:rsidRPr="0057568F">
        <w:rPr>
          <w:rFonts w:cstheme="minorHAnsi"/>
          <w:b/>
          <w:color w:val="FF0000"/>
        </w:rPr>
        <w:t>3</w:t>
      </w:r>
      <w:r w:rsidRPr="0057568F">
        <w:rPr>
          <w:rFonts w:cstheme="minorHAnsi"/>
          <w:b/>
          <w:color w:val="FF0000"/>
        </w:rPr>
        <w:t xml:space="preserve"> horizontal cables</w:t>
      </w:r>
      <w:r w:rsidR="00710305" w:rsidRPr="0057568F">
        <w:rPr>
          <w:rFonts w:cstheme="minorHAnsi"/>
          <w:b/>
          <w:color w:val="FF0000"/>
        </w:rPr>
        <w:t xml:space="preserve"> per workspace</w:t>
      </w:r>
      <w:r w:rsidRPr="006F3021">
        <w:rPr>
          <w:rFonts w:cstheme="minorHAnsi"/>
        </w:rPr>
        <w:t>.</w:t>
      </w:r>
    </w:p>
    <w:p w14:paraId="78A23F6F" w14:textId="4F4BCC09" w:rsidR="0014579E" w:rsidRPr="00363C7F" w:rsidRDefault="0014579E"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No direct horizontal cabling</w:t>
      </w:r>
      <w:r w:rsidRPr="00363C7F">
        <w:rPr>
          <w:rFonts w:cstheme="minorHAnsi"/>
          <w:color w:val="000000"/>
        </w:rPr>
        <w:t>.</w:t>
      </w:r>
    </w:p>
    <w:p w14:paraId="05B02A86" w14:textId="137E8ADF"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Telecommunications and Power distribution planning should be coordinated to avoid conflicting pathway assignments. </w:t>
      </w:r>
    </w:p>
    <w:p w14:paraId="05B02A87" w14:textId="77777777"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Untried distribution or terminations strategies should be avoided.  </w:t>
      </w:r>
    </w:p>
    <w:p w14:paraId="05B02A88" w14:textId="77777777"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Permanent cables shall be installed only in or on permanent walls</w:t>
      </w:r>
      <w:r w:rsidRPr="00363C7F">
        <w:rPr>
          <w:rFonts w:cstheme="minorHAnsi"/>
          <w:color w:val="000000"/>
        </w:rPr>
        <w:t xml:space="preserve">. </w:t>
      </w:r>
    </w:p>
    <w:p w14:paraId="05B02A89" w14:textId="29DF624B"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All modular furniture shall be fed from a “Consolidation Point” (CP)</w:t>
      </w:r>
      <w:r w:rsidRPr="00363C7F">
        <w:rPr>
          <w:rFonts w:cstheme="minorHAnsi"/>
          <w:color w:val="000000"/>
        </w:rPr>
        <w:t xml:space="preserve">. </w:t>
      </w:r>
    </w:p>
    <w:p w14:paraId="79CA95BC" w14:textId="7E85DBEC" w:rsidR="0014579E" w:rsidRPr="00363C7F" w:rsidRDefault="0014579E"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Cabling from CP to modular furniture shall be through a power pole or through the wall if not blocked from furniture.</w:t>
      </w:r>
    </w:p>
    <w:p w14:paraId="05B02A8B" w14:textId="77777777" w:rsidR="00215982" w:rsidRPr="00363C7F" w:rsidRDefault="00215982" w:rsidP="006E77C8">
      <w:pPr>
        <w:pStyle w:val="ListParagraph"/>
        <w:numPr>
          <w:ilvl w:val="1"/>
          <w:numId w:val="13"/>
        </w:numPr>
        <w:autoSpaceDE w:val="0"/>
        <w:autoSpaceDN w:val="0"/>
        <w:adjustRightInd w:val="0"/>
        <w:spacing w:after="0" w:line="240" w:lineRule="auto"/>
        <w:jc w:val="both"/>
        <w:rPr>
          <w:rFonts w:cstheme="minorHAnsi"/>
          <w:color w:val="000000"/>
        </w:rPr>
      </w:pPr>
      <w:r w:rsidRPr="00363C7F">
        <w:rPr>
          <w:rFonts w:cstheme="minorHAnsi"/>
          <w:color w:val="000000"/>
        </w:rPr>
        <w:t xml:space="preserve">Locate CP in </w:t>
      </w:r>
      <w:r w:rsidRPr="0057568F">
        <w:rPr>
          <w:rFonts w:cstheme="minorHAnsi"/>
          <w:b/>
          <w:color w:val="FF0000"/>
        </w:rPr>
        <w:t>an accessible area free from workstations and heavy file cabinets</w:t>
      </w:r>
      <w:r w:rsidRPr="00363C7F">
        <w:rPr>
          <w:rFonts w:cstheme="minorHAnsi"/>
          <w:color w:val="000000"/>
        </w:rPr>
        <w:t xml:space="preserve">.  </w:t>
      </w:r>
    </w:p>
    <w:p w14:paraId="22CA437D" w14:textId="448BCC7B" w:rsidR="0014579E" w:rsidRPr="00363C7F" w:rsidRDefault="0014579E"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Label “Consolidation Point” with adhesive label on ceiling grid where the CP is installed.</w:t>
      </w:r>
    </w:p>
    <w:p w14:paraId="05B02A8D" w14:textId="77777777"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Do not block access to horizontal cabling pathways or outlets</w:t>
      </w:r>
      <w:r w:rsidRPr="00363C7F">
        <w:rPr>
          <w:rFonts w:cstheme="minorHAnsi"/>
          <w:color w:val="000000"/>
        </w:rPr>
        <w:t xml:space="preserve">. </w:t>
      </w:r>
    </w:p>
    <w:p w14:paraId="05B02A8E" w14:textId="77777777"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57568F">
        <w:rPr>
          <w:rFonts w:cstheme="minorHAnsi"/>
          <w:b/>
          <w:color w:val="FF0000"/>
        </w:rPr>
        <w:t>No cabling or WAO allowed behind modular furniture</w:t>
      </w:r>
      <w:r w:rsidRPr="00363C7F">
        <w:rPr>
          <w:rFonts w:cstheme="minorHAnsi"/>
          <w:color w:val="000000"/>
        </w:rPr>
        <w:t xml:space="preserve">. </w:t>
      </w:r>
    </w:p>
    <w:p w14:paraId="05B02A90" w14:textId="77777777" w:rsidR="00215982" w:rsidRPr="00363C7F" w:rsidRDefault="00215982" w:rsidP="006E77C8">
      <w:pPr>
        <w:pStyle w:val="ListParagraph"/>
        <w:numPr>
          <w:ilvl w:val="0"/>
          <w:numId w:val="13"/>
        </w:numPr>
        <w:autoSpaceDE w:val="0"/>
        <w:autoSpaceDN w:val="0"/>
        <w:adjustRightInd w:val="0"/>
        <w:spacing w:after="0" w:line="240" w:lineRule="auto"/>
        <w:jc w:val="both"/>
        <w:rPr>
          <w:rFonts w:cstheme="minorHAnsi"/>
          <w:color w:val="000000"/>
        </w:rPr>
      </w:pPr>
      <w:r w:rsidRPr="00363C7F">
        <w:rPr>
          <w:rFonts w:cstheme="minorHAnsi"/>
          <w:color w:val="000000"/>
        </w:rPr>
        <w:t>Designer must calculate the maximum cable capacity allowed in the modular furniture’s raceway and feed with multiple power poles if necessary.</w:t>
      </w:r>
    </w:p>
    <w:p w14:paraId="05B02A92" w14:textId="7920A121" w:rsidR="008D7C0A" w:rsidRPr="00363C7F" w:rsidRDefault="008D7C0A" w:rsidP="00D47206">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5413"/>
      </w:tblGrid>
      <w:tr w:rsidR="00F25245" w:rsidRPr="00363C7F" w14:paraId="5609FA1A" w14:textId="77777777" w:rsidTr="00F25245">
        <w:tc>
          <w:tcPr>
            <w:tcW w:w="4788" w:type="dxa"/>
          </w:tcPr>
          <w:p w14:paraId="676C0EE9" w14:textId="77777777" w:rsidR="00F25245" w:rsidRPr="00363C7F" w:rsidRDefault="00F25245" w:rsidP="00D47206">
            <w:pPr>
              <w:autoSpaceDE w:val="0"/>
              <w:autoSpaceDN w:val="0"/>
              <w:adjustRightInd w:val="0"/>
              <w:rPr>
                <w:rFonts w:cstheme="minorHAnsi"/>
                <w:color w:val="000000"/>
              </w:rPr>
            </w:pPr>
          </w:p>
          <w:p w14:paraId="7FC42CF2" w14:textId="77777777" w:rsidR="00F25245" w:rsidRPr="00363C7F" w:rsidRDefault="00F25245" w:rsidP="00D47206">
            <w:pPr>
              <w:autoSpaceDE w:val="0"/>
              <w:autoSpaceDN w:val="0"/>
              <w:adjustRightInd w:val="0"/>
              <w:rPr>
                <w:rFonts w:cstheme="minorHAnsi"/>
                <w:color w:val="000000"/>
              </w:rPr>
            </w:pPr>
          </w:p>
          <w:p w14:paraId="53D506AF" w14:textId="3784E14E" w:rsidR="00F25245" w:rsidRPr="00363C7F" w:rsidRDefault="00F25245" w:rsidP="00D47206">
            <w:pPr>
              <w:autoSpaceDE w:val="0"/>
              <w:autoSpaceDN w:val="0"/>
              <w:adjustRightInd w:val="0"/>
              <w:rPr>
                <w:rFonts w:cstheme="minorHAnsi"/>
                <w:color w:val="000000"/>
              </w:rPr>
            </w:pPr>
            <w:r w:rsidRPr="00363C7F">
              <w:rPr>
                <w:rFonts w:cstheme="minorHAnsi"/>
                <w:noProof/>
              </w:rPr>
              <w:drawing>
                <wp:inline distT="0" distB="0" distL="0" distR="0" wp14:anchorId="22AD9743" wp14:editId="78909DAF">
                  <wp:extent cx="2400300" cy="12287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00300" cy="1228725"/>
                          </a:xfrm>
                          <a:prstGeom prst="rect">
                            <a:avLst/>
                          </a:prstGeom>
                        </pic:spPr>
                      </pic:pic>
                    </a:graphicData>
                  </a:graphic>
                </wp:inline>
              </w:drawing>
            </w:r>
          </w:p>
        </w:tc>
        <w:tc>
          <w:tcPr>
            <w:tcW w:w="4788" w:type="dxa"/>
          </w:tcPr>
          <w:p w14:paraId="2E6E3C3F" w14:textId="43CB2AF6" w:rsidR="00F25245" w:rsidRPr="00363C7F" w:rsidRDefault="00F25245" w:rsidP="00D47206">
            <w:pPr>
              <w:autoSpaceDE w:val="0"/>
              <w:autoSpaceDN w:val="0"/>
              <w:adjustRightInd w:val="0"/>
              <w:rPr>
                <w:rFonts w:cstheme="minorHAnsi"/>
                <w:color w:val="000000"/>
              </w:rPr>
            </w:pPr>
            <w:r w:rsidRPr="00363C7F">
              <w:rPr>
                <w:rFonts w:cstheme="minorHAnsi"/>
                <w:noProof/>
              </w:rPr>
              <w:drawing>
                <wp:inline distT="0" distB="0" distL="0" distR="0" wp14:anchorId="643BE606" wp14:editId="2010B1E0">
                  <wp:extent cx="3343275" cy="199632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84333" cy="2020837"/>
                          </a:xfrm>
                          <a:prstGeom prst="rect">
                            <a:avLst/>
                          </a:prstGeom>
                        </pic:spPr>
                      </pic:pic>
                    </a:graphicData>
                  </a:graphic>
                </wp:inline>
              </w:drawing>
            </w:r>
          </w:p>
        </w:tc>
      </w:tr>
    </w:tbl>
    <w:p w14:paraId="6749D9B7" w14:textId="77777777" w:rsidR="00EF5833" w:rsidRPr="00363C7F" w:rsidRDefault="00EF5833" w:rsidP="00EF5833">
      <w:pPr>
        <w:pStyle w:val="NoSpacing"/>
        <w:rPr>
          <w:rFonts w:asciiTheme="minorHAnsi" w:hAnsiTheme="minorHAnsi" w:cstheme="minorHAnsi"/>
        </w:rPr>
      </w:pPr>
    </w:p>
    <w:p w14:paraId="17322331" w14:textId="5CAB3642" w:rsidR="00EF5833" w:rsidRPr="00E657B5" w:rsidRDefault="00EF5833" w:rsidP="00EF5833">
      <w:pPr>
        <w:autoSpaceDE w:val="0"/>
        <w:autoSpaceDN w:val="0"/>
        <w:adjustRightInd w:val="0"/>
        <w:spacing w:after="0" w:line="240" w:lineRule="auto"/>
        <w:jc w:val="center"/>
        <w:rPr>
          <w:rFonts w:cstheme="minorHAnsi"/>
          <w:b/>
          <w:sz w:val="20"/>
          <w:szCs w:val="20"/>
        </w:rPr>
      </w:pPr>
      <w:r w:rsidRPr="00E657B5">
        <w:rPr>
          <w:rFonts w:cstheme="minorHAnsi"/>
          <w:b/>
          <w:sz w:val="20"/>
          <w:szCs w:val="20"/>
        </w:rPr>
        <w:t xml:space="preserve">Figure </w:t>
      </w:r>
      <w:r w:rsidR="00AA6A2C" w:rsidRPr="00E657B5">
        <w:rPr>
          <w:rFonts w:cstheme="minorHAnsi"/>
          <w:b/>
          <w:sz w:val="20"/>
          <w:szCs w:val="20"/>
        </w:rPr>
        <w:t>3</w:t>
      </w:r>
      <w:r w:rsidR="00970CA7">
        <w:rPr>
          <w:rFonts w:cstheme="minorHAnsi"/>
          <w:b/>
          <w:sz w:val="20"/>
          <w:szCs w:val="20"/>
        </w:rPr>
        <w:t>2</w:t>
      </w:r>
      <w:r w:rsidRPr="00E657B5">
        <w:rPr>
          <w:rFonts w:cstheme="minorHAnsi"/>
          <w:b/>
          <w:sz w:val="20"/>
          <w:szCs w:val="20"/>
        </w:rPr>
        <w:t xml:space="preserve">: </w:t>
      </w:r>
      <w:r w:rsidR="00E657B5" w:rsidRPr="00E657B5">
        <w:rPr>
          <w:rFonts w:cstheme="minorHAnsi"/>
          <w:b/>
          <w:sz w:val="20"/>
          <w:szCs w:val="20"/>
        </w:rPr>
        <w:t>Typical Modular Furniture WAO</w:t>
      </w:r>
    </w:p>
    <w:p w14:paraId="2C400E26" w14:textId="797CBCE1" w:rsidR="00F25245" w:rsidRPr="00363C7F" w:rsidRDefault="00F25245" w:rsidP="00D47206">
      <w:pPr>
        <w:autoSpaceDE w:val="0"/>
        <w:autoSpaceDN w:val="0"/>
        <w:adjustRightInd w:val="0"/>
        <w:spacing w:after="0" w:line="240" w:lineRule="auto"/>
        <w:rPr>
          <w:rFonts w:cstheme="minorHAnsi"/>
          <w:color w:val="000000"/>
        </w:rPr>
      </w:pPr>
    </w:p>
    <w:p w14:paraId="4166F8C7" w14:textId="3A1E9AFB" w:rsidR="00EF5833" w:rsidRDefault="00EF5833" w:rsidP="00D47206">
      <w:pPr>
        <w:autoSpaceDE w:val="0"/>
        <w:autoSpaceDN w:val="0"/>
        <w:adjustRightInd w:val="0"/>
        <w:spacing w:after="0" w:line="240" w:lineRule="auto"/>
        <w:rPr>
          <w:rFonts w:cstheme="minorHAnsi"/>
          <w:color w:val="000000"/>
        </w:rPr>
      </w:pPr>
    </w:p>
    <w:p w14:paraId="432C5D7C" w14:textId="77777777" w:rsidR="0046168B" w:rsidRPr="00363C7F" w:rsidRDefault="0046168B" w:rsidP="00D47206">
      <w:pPr>
        <w:autoSpaceDE w:val="0"/>
        <w:autoSpaceDN w:val="0"/>
        <w:adjustRightInd w:val="0"/>
        <w:spacing w:after="0" w:line="240" w:lineRule="auto"/>
        <w:rPr>
          <w:rFonts w:cstheme="minorHAnsi"/>
          <w:color w:val="000000"/>
        </w:rPr>
      </w:pPr>
    </w:p>
    <w:p w14:paraId="05B02A93" w14:textId="3D66B7B6" w:rsidR="008D7C0A" w:rsidRPr="00363C7F" w:rsidRDefault="008D7C0A" w:rsidP="008D7C0A">
      <w:pPr>
        <w:autoSpaceDE w:val="0"/>
        <w:autoSpaceDN w:val="0"/>
        <w:adjustRightInd w:val="0"/>
        <w:spacing w:after="0" w:line="240" w:lineRule="auto"/>
        <w:rPr>
          <w:rFonts w:cstheme="minorHAnsi"/>
          <w:b/>
          <w:bCs/>
        </w:rPr>
      </w:pPr>
      <w:r w:rsidRPr="00363C7F">
        <w:rPr>
          <w:rFonts w:cstheme="minorHAnsi"/>
          <w:b/>
          <w:color w:val="000000"/>
        </w:rPr>
        <w:lastRenderedPageBreak/>
        <w:t xml:space="preserve">Residence Life </w:t>
      </w:r>
      <w:r w:rsidR="00F1234C" w:rsidRPr="00363C7F">
        <w:rPr>
          <w:rFonts w:cstheme="minorHAnsi"/>
          <w:b/>
          <w:color w:val="000000"/>
        </w:rPr>
        <w:t xml:space="preserve">/ </w:t>
      </w:r>
      <w:r w:rsidRPr="00363C7F">
        <w:rPr>
          <w:rFonts w:cstheme="minorHAnsi"/>
          <w:b/>
          <w:color w:val="000000"/>
        </w:rPr>
        <w:t>Housing</w:t>
      </w:r>
      <w:r w:rsidR="00F1234C" w:rsidRPr="00363C7F">
        <w:rPr>
          <w:rFonts w:cstheme="minorHAnsi"/>
          <w:b/>
          <w:color w:val="000000"/>
        </w:rPr>
        <w:t xml:space="preserve"> Spaces</w:t>
      </w:r>
    </w:p>
    <w:p w14:paraId="5C47E66F" w14:textId="1B40A16A" w:rsidR="00D15685" w:rsidRPr="006F3021" w:rsidRDefault="00D15685" w:rsidP="006E77C8">
      <w:pPr>
        <w:pStyle w:val="ListParagraph"/>
        <w:numPr>
          <w:ilvl w:val="0"/>
          <w:numId w:val="8"/>
        </w:numPr>
        <w:autoSpaceDE w:val="0"/>
        <w:autoSpaceDN w:val="0"/>
        <w:adjustRightInd w:val="0"/>
        <w:spacing w:after="0" w:line="240" w:lineRule="auto"/>
        <w:jc w:val="both"/>
        <w:rPr>
          <w:rFonts w:cstheme="minorHAnsi"/>
          <w:color w:val="000000"/>
        </w:rPr>
      </w:pPr>
      <w:r w:rsidRPr="0057568F">
        <w:rPr>
          <w:rFonts w:cstheme="minorHAnsi"/>
          <w:b/>
          <w:color w:val="FF0000"/>
        </w:rPr>
        <w:t xml:space="preserve">Minimum of </w:t>
      </w:r>
      <w:r w:rsidR="00D0197F" w:rsidRPr="0057568F">
        <w:rPr>
          <w:rFonts w:cstheme="minorHAnsi"/>
          <w:b/>
          <w:color w:val="FF0000"/>
        </w:rPr>
        <w:t>2</w:t>
      </w:r>
      <w:r w:rsidRPr="0057568F">
        <w:rPr>
          <w:rFonts w:cstheme="minorHAnsi"/>
          <w:b/>
          <w:color w:val="FF0000"/>
        </w:rPr>
        <w:t xml:space="preserve"> horizontal cables</w:t>
      </w:r>
      <w:r w:rsidRPr="006F3021">
        <w:rPr>
          <w:rFonts w:cstheme="minorHAnsi"/>
        </w:rPr>
        <w:t>.</w:t>
      </w:r>
    </w:p>
    <w:p w14:paraId="05B02A94" w14:textId="77777777" w:rsidR="008D7C0A" w:rsidRPr="00363C7F" w:rsidRDefault="0029384B" w:rsidP="006E77C8">
      <w:pPr>
        <w:pStyle w:val="ListParagraph"/>
        <w:numPr>
          <w:ilvl w:val="0"/>
          <w:numId w:val="8"/>
        </w:numPr>
        <w:autoSpaceDE w:val="0"/>
        <w:autoSpaceDN w:val="0"/>
        <w:adjustRightInd w:val="0"/>
        <w:spacing w:after="0" w:line="240" w:lineRule="auto"/>
        <w:jc w:val="both"/>
        <w:rPr>
          <w:rFonts w:cstheme="minorHAnsi"/>
          <w:color w:val="000000"/>
        </w:rPr>
      </w:pPr>
      <w:r w:rsidRPr="00363C7F">
        <w:rPr>
          <w:rFonts w:cstheme="minorHAnsi"/>
          <w:color w:val="000000"/>
        </w:rPr>
        <w:t xml:space="preserve">A </w:t>
      </w:r>
      <w:r w:rsidR="008D7C0A" w:rsidRPr="00363C7F">
        <w:rPr>
          <w:rFonts w:cstheme="minorHAnsi"/>
          <w:color w:val="000000"/>
        </w:rPr>
        <w:t xml:space="preserve">2 port flat faceplates </w:t>
      </w:r>
      <w:r w:rsidRPr="00363C7F">
        <w:rPr>
          <w:rFonts w:cstheme="minorHAnsi"/>
          <w:color w:val="000000"/>
        </w:rPr>
        <w:t xml:space="preserve">should be </w:t>
      </w:r>
      <w:r w:rsidR="008D7C0A" w:rsidRPr="00363C7F">
        <w:rPr>
          <w:rFonts w:cstheme="minorHAnsi"/>
          <w:color w:val="000000"/>
        </w:rPr>
        <w:t>used</w:t>
      </w:r>
      <w:r w:rsidRPr="00363C7F">
        <w:rPr>
          <w:rFonts w:cstheme="minorHAnsi"/>
          <w:color w:val="000000"/>
        </w:rPr>
        <w:t xml:space="preserve"> when appropriate</w:t>
      </w:r>
    </w:p>
    <w:p w14:paraId="1E0A647C" w14:textId="77777777" w:rsidR="00E42CA4" w:rsidRPr="00363C7F" w:rsidRDefault="008D7C0A" w:rsidP="006E77C8">
      <w:pPr>
        <w:pStyle w:val="ListParagraph"/>
        <w:numPr>
          <w:ilvl w:val="0"/>
          <w:numId w:val="8"/>
        </w:numPr>
        <w:autoSpaceDE w:val="0"/>
        <w:autoSpaceDN w:val="0"/>
        <w:adjustRightInd w:val="0"/>
        <w:spacing w:after="0" w:line="240" w:lineRule="auto"/>
        <w:jc w:val="both"/>
        <w:rPr>
          <w:rFonts w:cstheme="minorHAnsi"/>
          <w:color w:val="000000"/>
        </w:rPr>
      </w:pPr>
      <w:r w:rsidRPr="0057568F">
        <w:rPr>
          <w:rFonts w:cstheme="minorHAnsi"/>
          <w:b/>
          <w:color w:val="FF0000"/>
        </w:rPr>
        <w:t>Each student bed is to have one data cable</w:t>
      </w:r>
      <w:r w:rsidRPr="00363C7F">
        <w:rPr>
          <w:rFonts w:cstheme="minorHAnsi"/>
          <w:color w:val="000000"/>
        </w:rPr>
        <w:t xml:space="preserve">. </w:t>
      </w:r>
    </w:p>
    <w:p w14:paraId="7B43EEA7" w14:textId="77777777" w:rsidR="00E42CA4" w:rsidRPr="00363C7F" w:rsidRDefault="008D7C0A" w:rsidP="006E77C8">
      <w:pPr>
        <w:pStyle w:val="ListParagraph"/>
        <w:numPr>
          <w:ilvl w:val="0"/>
          <w:numId w:val="8"/>
        </w:numPr>
        <w:autoSpaceDE w:val="0"/>
        <w:autoSpaceDN w:val="0"/>
        <w:adjustRightInd w:val="0"/>
        <w:spacing w:after="0" w:line="240" w:lineRule="auto"/>
        <w:jc w:val="both"/>
        <w:rPr>
          <w:rFonts w:cstheme="minorHAnsi"/>
          <w:color w:val="000000"/>
        </w:rPr>
      </w:pPr>
      <w:r w:rsidRPr="0057568F">
        <w:rPr>
          <w:rFonts w:cstheme="minorHAnsi"/>
          <w:b/>
          <w:color w:val="FF0000"/>
        </w:rPr>
        <w:t>Each living room and bedroom shall have a minimum of one CATV outlet</w:t>
      </w:r>
      <w:r w:rsidRPr="00363C7F">
        <w:rPr>
          <w:rFonts w:cstheme="minorHAnsi"/>
          <w:color w:val="000000"/>
        </w:rPr>
        <w:t>.  All CATV outlets shall be coordinated with UTK Telephone Services</w:t>
      </w:r>
      <w:r w:rsidR="006E40D9" w:rsidRPr="00363C7F">
        <w:rPr>
          <w:rFonts w:cstheme="minorHAnsi"/>
          <w:color w:val="000000"/>
        </w:rPr>
        <w:t>.</w:t>
      </w:r>
      <w:r w:rsidRPr="00363C7F">
        <w:rPr>
          <w:rFonts w:cstheme="minorHAnsi"/>
          <w:color w:val="000000"/>
        </w:rPr>
        <w:t xml:space="preserve">  </w:t>
      </w:r>
    </w:p>
    <w:p w14:paraId="1FE27242" w14:textId="77777777" w:rsidR="00E42CA4" w:rsidRPr="00363C7F" w:rsidRDefault="008D7C0A" w:rsidP="006E77C8">
      <w:pPr>
        <w:pStyle w:val="ListParagraph"/>
        <w:numPr>
          <w:ilvl w:val="0"/>
          <w:numId w:val="8"/>
        </w:numPr>
        <w:autoSpaceDE w:val="0"/>
        <w:autoSpaceDN w:val="0"/>
        <w:adjustRightInd w:val="0"/>
        <w:spacing w:after="0" w:line="240" w:lineRule="auto"/>
        <w:jc w:val="both"/>
        <w:rPr>
          <w:rFonts w:cstheme="minorHAnsi"/>
          <w:color w:val="000000"/>
        </w:rPr>
      </w:pPr>
      <w:r w:rsidRPr="0057568F">
        <w:rPr>
          <w:rFonts w:cstheme="minorHAnsi"/>
          <w:b/>
          <w:color w:val="FF0000"/>
        </w:rPr>
        <w:t>All RA and Hall Director housing units shall have in additional voice data outlets</w:t>
      </w:r>
      <w:r w:rsidRPr="00363C7F">
        <w:rPr>
          <w:rFonts w:cstheme="minorHAnsi"/>
          <w:color w:val="000000"/>
        </w:rPr>
        <w:t xml:space="preserve">.  These shall be coordinated with UTK Telephone Services.  </w:t>
      </w:r>
    </w:p>
    <w:p w14:paraId="5358DF62" w14:textId="77777777" w:rsidR="0014579E" w:rsidRPr="00363C7F" w:rsidRDefault="008D7C0A" w:rsidP="006E77C8">
      <w:pPr>
        <w:pStyle w:val="ListParagraph"/>
        <w:numPr>
          <w:ilvl w:val="0"/>
          <w:numId w:val="8"/>
        </w:numPr>
        <w:autoSpaceDE w:val="0"/>
        <w:autoSpaceDN w:val="0"/>
        <w:adjustRightInd w:val="0"/>
        <w:spacing w:after="0" w:line="240" w:lineRule="auto"/>
        <w:jc w:val="both"/>
        <w:rPr>
          <w:rFonts w:cstheme="minorHAnsi"/>
          <w:color w:val="000000"/>
        </w:rPr>
      </w:pPr>
      <w:r w:rsidRPr="00363C7F">
        <w:rPr>
          <w:rFonts w:cstheme="minorHAnsi"/>
          <w:color w:val="000000"/>
        </w:rPr>
        <w:t xml:space="preserve">When there is more than one CATV drop in a Housing unit, residential wiring scheme is permitted for CATV. </w:t>
      </w:r>
    </w:p>
    <w:p w14:paraId="05B02A95" w14:textId="08201F2E" w:rsidR="008D7C0A" w:rsidRPr="00363C7F" w:rsidRDefault="008D7C0A" w:rsidP="006E77C8">
      <w:pPr>
        <w:pStyle w:val="ListParagraph"/>
        <w:numPr>
          <w:ilvl w:val="1"/>
          <w:numId w:val="8"/>
        </w:numPr>
        <w:autoSpaceDE w:val="0"/>
        <w:autoSpaceDN w:val="0"/>
        <w:adjustRightInd w:val="0"/>
        <w:spacing w:after="0" w:line="240" w:lineRule="auto"/>
        <w:jc w:val="both"/>
        <w:rPr>
          <w:rFonts w:cstheme="minorHAnsi"/>
          <w:color w:val="000000"/>
        </w:rPr>
      </w:pPr>
      <w:r w:rsidRPr="00363C7F">
        <w:rPr>
          <w:rFonts w:cstheme="minorHAnsi"/>
          <w:color w:val="000000"/>
        </w:rPr>
        <w:t>Run one CATV drop to unit and split signal to other outlets in unit through 1” conduits. Locate in wall box near electrical panel, secure splitter to back of box and bond to electrical panel with #14 AWG green insulated wire. The main entrances to a housing building shall be equipped with an outside weatherproof wall or pedestal mounted phone and located near card reader door access.</w:t>
      </w:r>
    </w:p>
    <w:p w14:paraId="05B02A97" w14:textId="21951A72" w:rsidR="008D7C0A" w:rsidRPr="00363C7F" w:rsidRDefault="008D7C0A" w:rsidP="00D47206">
      <w:pPr>
        <w:autoSpaceDE w:val="0"/>
        <w:autoSpaceDN w:val="0"/>
        <w:adjustRightInd w:val="0"/>
        <w:spacing w:after="0" w:line="240" w:lineRule="auto"/>
        <w:rPr>
          <w:rFonts w:cstheme="minorHAnsi"/>
          <w:color w:val="000000"/>
        </w:rPr>
      </w:pPr>
    </w:p>
    <w:p w14:paraId="63155120" w14:textId="43D63681" w:rsidR="0099263E" w:rsidRPr="00363C7F" w:rsidRDefault="0099263E" w:rsidP="00D47206">
      <w:pPr>
        <w:autoSpaceDE w:val="0"/>
        <w:autoSpaceDN w:val="0"/>
        <w:adjustRightInd w:val="0"/>
        <w:spacing w:after="0" w:line="240" w:lineRule="auto"/>
        <w:rPr>
          <w:rFonts w:cstheme="minorHAnsi"/>
          <w:color w:val="000000"/>
        </w:rPr>
      </w:pPr>
    </w:p>
    <w:p w14:paraId="3CA8C0C0" w14:textId="5838AAE2" w:rsidR="00657B13" w:rsidRPr="006F3021" w:rsidRDefault="00657B13" w:rsidP="00657B13">
      <w:pPr>
        <w:autoSpaceDE w:val="0"/>
        <w:autoSpaceDN w:val="0"/>
        <w:adjustRightInd w:val="0"/>
        <w:spacing w:after="0" w:line="240" w:lineRule="auto"/>
        <w:rPr>
          <w:rFonts w:cstheme="minorHAnsi"/>
          <w:b/>
          <w:bCs/>
        </w:rPr>
      </w:pPr>
      <w:r w:rsidRPr="006F3021">
        <w:rPr>
          <w:rFonts w:cstheme="minorHAnsi"/>
          <w:b/>
          <w:color w:val="000000"/>
        </w:rPr>
        <w:t>Floor Boxes</w:t>
      </w:r>
      <w:r w:rsidR="005C2B98">
        <w:rPr>
          <w:rFonts w:cstheme="minorHAnsi"/>
          <w:b/>
          <w:color w:val="000000"/>
        </w:rPr>
        <w:t xml:space="preserve"> / Poke Thru</w:t>
      </w:r>
    </w:p>
    <w:p w14:paraId="30F75493" w14:textId="22521D7C" w:rsidR="00657B13" w:rsidRPr="006F3021" w:rsidRDefault="00766033" w:rsidP="006E77C8">
      <w:pPr>
        <w:pStyle w:val="ListParagraph"/>
        <w:numPr>
          <w:ilvl w:val="0"/>
          <w:numId w:val="52"/>
        </w:numPr>
        <w:autoSpaceDE w:val="0"/>
        <w:autoSpaceDN w:val="0"/>
        <w:adjustRightInd w:val="0"/>
        <w:spacing w:after="0" w:line="240" w:lineRule="auto"/>
        <w:jc w:val="both"/>
        <w:rPr>
          <w:rFonts w:cstheme="minorHAnsi"/>
          <w:color w:val="000000"/>
        </w:rPr>
      </w:pPr>
      <w:r w:rsidRPr="0057568F">
        <w:rPr>
          <w:rFonts w:cstheme="minorHAnsi"/>
          <w:b/>
          <w:color w:val="FF0000"/>
        </w:rPr>
        <w:t>Recessed multi-service concrete floor box 4” deep hinged lid</w:t>
      </w:r>
      <w:r w:rsidRPr="006F3021">
        <w:rPr>
          <w:rFonts w:cstheme="minorHAnsi"/>
          <w:color w:val="000000"/>
        </w:rPr>
        <w:t xml:space="preserve"> with a </w:t>
      </w:r>
      <w:r w:rsidRPr="0057568F">
        <w:rPr>
          <w:rFonts w:cstheme="minorHAnsi"/>
          <w:b/>
          <w:color w:val="FF0000"/>
        </w:rPr>
        <w:t>minimum of 4 keystone openings</w:t>
      </w:r>
      <w:r w:rsidR="00D0197F" w:rsidRPr="006F3021">
        <w:rPr>
          <w:rFonts w:cstheme="minorHAnsi"/>
          <w:color w:val="000000"/>
        </w:rPr>
        <w:t xml:space="preserve"> must be used.</w:t>
      </w:r>
      <w:r w:rsidRPr="006F3021">
        <w:rPr>
          <w:rFonts w:cstheme="minorHAnsi"/>
          <w:color w:val="000000"/>
        </w:rPr>
        <w:t xml:space="preserve"> </w:t>
      </w:r>
    </w:p>
    <w:p w14:paraId="1B74688A" w14:textId="491F7C9A" w:rsidR="00657B13" w:rsidRPr="006F3021" w:rsidRDefault="00D0197F" w:rsidP="006E77C8">
      <w:pPr>
        <w:pStyle w:val="ListParagraph"/>
        <w:numPr>
          <w:ilvl w:val="0"/>
          <w:numId w:val="52"/>
        </w:numPr>
        <w:autoSpaceDE w:val="0"/>
        <w:autoSpaceDN w:val="0"/>
        <w:adjustRightInd w:val="0"/>
        <w:spacing w:after="0" w:line="240" w:lineRule="auto"/>
        <w:jc w:val="both"/>
        <w:rPr>
          <w:rFonts w:cstheme="minorHAnsi"/>
          <w:color w:val="000000"/>
        </w:rPr>
      </w:pPr>
      <w:r w:rsidRPr="006F3021">
        <w:rPr>
          <w:rFonts w:cstheme="minorHAnsi"/>
          <w:color w:val="000000"/>
        </w:rPr>
        <w:t xml:space="preserve">As a general rule, </w:t>
      </w:r>
      <w:r w:rsidRPr="00281BAE">
        <w:rPr>
          <w:rFonts w:cstheme="minorHAnsi"/>
          <w:b/>
          <w:color w:val="FF0000"/>
        </w:rPr>
        <w:t>must</w:t>
      </w:r>
      <w:r w:rsidR="00657B13" w:rsidRPr="00281BAE">
        <w:rPr>
          <w:rFonts w:cstheme="minorHAnsi"/>
          <w:b/>
          <w:color w:val="FF0000"/>
        </w:rPr>
        <w:t xml:space="preserve"> have a minimum of two horizontal cables</w:t>
      </w:r>
      <w:r w:rsidR="00657B13" w:rsidRPr="006F3021">
        <w:rPr>
          <w:rFonts w:cstheme="minorHAnsi"/>
          <w:color w:val="000000"/>
        </w:rPr>
        <w:t>.</w:t>
      </w:r>
    </w:p>
    <w:p w14:paraId="5BDB4781" w14:textId="1EC38533" w:rsidR="00657B13" w:rsidRPr="006F3021" w:rsidRDefault="00F403E6" w:rsidP="006E77C8">
      <w:pPr>
        <w:pStyle w:val="ListParagraph"/>
        <w:numPr>
          <w:ilvl w:val="0"/>
          <w:numId w:val="52"/>
        </w:numPr>
        <w:autoSpaceDE w:val="0"/>
        <w:autoSpaceDN w:val="0"/>
        <w:adjustRightInd w:val="0"/>
        <w:spacing w:after="0" w:line="240" w:lineRule="auto"/>
        <w:jc w:val="both"/>
        <w:rPr>
          <w:rFonts w:cstheme="minorHAnsi"/>
          <w:color w:val="000000"/>
        </w:rPr>
      </w:pPr>
      <w:r w:rsidRPr="00281BAE">
        <w:rPr>
          <w:rFonts w:cstheme="minorHAnsi"/>
          <w:b/>
          <w:color w:val="FF0000"/>
        </w:rPr>
        <w:t>Outdoor rated cable</w:t>
      </w:r>
      <w:r w:rsidR="007413C3" w:rsidRPr="00281BAE">
        <w:rPr>
          <w:rFonts w:cstheme="minorHAnsi"/>
          <w:b/>
          <w:color w:val="FF0000"/>
        </w:rPr>
        <w:t xml:space="preserve"> must be used</w:t>
      </w:r>
      <w:r w:rsidR="005C2B98">
        <w:rPr>
          <w:rFonts w:cstheme="minorHAnsi"/>
          <w:b/>
          <w:color w:val="FF0000"/>
        </w:rPr>
        <w:t xml:space="preserve"> on all grade level slab floor boxes</w:t>
      </w:r>
      <w:r w:rsidR="007413C3" w:rsidRPr="006F3021">
        <w:rPr>
          <w:rFonts w:cstheme="minorHAnsi"/>
          <w:color w:val="000000"/>
        </w:rPr>
        <w:t>.</w:t>
      </w:r>
    </w:p>
    <w:p w14:paraId="35AA0143" w14:textId="55FF3F4E" w:rsidR="00657B13" w:rsidRPr="00363C7F" w:rsidRDefault="00657B13" w:rsidP="00D47206">
      <w:pPr>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7413C3" w:rsidRPr="00363C7F" w14:paraId="0A4D63FC" w14:textId="77777777" w:rsidTr="003478EC">
        <w:tc>
          <w:tcPr>
            <w:tcW w:w="4788" w:type="dxa"/>
          </w:tcPr>
          <w:p w14:paraId="01C57D7B" w14:textId="5A9A9398" w:rsidR="007413C3" w:rsidRPr="00363C7F" w:rsidRDefault="00766033" w:rsidP="00D0197F">
            <w:pPr>
              <w:autoSpaceDE w:val="0"/>
              <w:autoSpaceDN w:val="0"/>
              <w:adjustRightInd w:val="0"/>
              <w:jc w:val="center"/>
              <w:rPr>
                <w:rFonts w:cstheme="minorHAnsi"/>
                <w:noProof/>
              </w:rPr>
            </w:pPr>
            <w:r w:rsidRPr="00363C7F">
              <w:rPr>
                <w:rFonts w:cstheme="minorHAnsi"/>
                <w:noProof/>
              </w:rPr>
              <w:drawing>
                <wp:inline distT="0" distB="0" distL="0" distR="0" wp14:anchorId="771D0B47" wp14:editId="30469390">
                  <wp:extent cx="2181225" cy="18573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81225" cy="1857375"/>
                          </a:xfrm>
                          <a:prstGeom prst="rect">
                            <a:avLst/>
                          </a:prstGeom>
                        </pic:spPr>
                      </pic:pic>
                    </a:graphicData>
                  </a:graphic>
                </wp:inline>
              </w:drawing>
            </w:r>
          </w:p>
        </w:tc>
        <w:tc>
          <w:tcPr>
            <w:tcW w:w="4788" w:type="dxa"/>
          </w:tcPr>
          <w:p w14:paraId="106B955A" w14:textId="65E73701" w:rsidR="007413C3" w:rsidRPr="00363C7F" w:rsidRDefault="00766033" w:rsidP="00D0197F">
            <w:pPr>
              <w:autoSpaceDE w:val="0"/>
              <w:autoSpaceDN w:val="0"/>
              <w:adjustRightInd w:val="0"/>
              <w:jc w:val="center"/>
              <w:rPr>
                <w:rFonts w:cstheme="minorHAnsi"/>
                <w:noProof/>
              </w:rPr>
            </w:pPr>
            <w:r w:rsidRPr="00363C7F">
              <w:rPr>
                <w:rFonts w:cstheme="minorHAnsi"/>
                <w:noProof/>
              </w:rPr>
              <w:drawing>
                <wp:inline distT="0" distB="0" distL="0" distR="0" wp14:anchorId="72360BD5" wp14:editId="1E70EEDB">
                  <wp:extent cx="2257425" cy="17811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57425" cy="1781175"/>
                          </a:xfrm>
                          <a:prstGeom prst="rect">
                            <a:avLst/>
                          </a:prstGeom>
                        </pic:spPr>
                      </pic:pic>
                    </a:graphicData>
                  </a:graphic>
                </wp:inline>
              </w:drawing>
            </w:r>
          </w:p>
        </w:tc>
      </w:tr>
    </w:tbl>
    <w:p w14:paraId="7B4C5B10" w14:textId="77777777" w:rsidR="00657B13" w:rsidRPr="00363C7F" w:rsidRDefault="00657B13" w:rsidP="00657B13">
      <w:pPr>
        <w:autoSpaceDE w:val="0"/>
        <w:autoSpaceDN w:val="0"/>
        <w:adjustRightInd w:val="0"/>
        <w:spacing w:after="0" w:line="240" w:lineRule="auto"/>
        <w:rPr>
          <w:rFonts w:cstheme="minorHAnsi"/>
          <w:b/>
          <w:color w:val="FF0000"/>
          <w:sz w:val="20"/>
          <w:szCs w:val="20"/>
        </w:rPr>
      </w:pPr>
    </w:p>
    <w:p w14:paraId="3B4E5F70" w14:textId="4743A187" w:rsidR="00657B13" w:rsidRPr="00E657B5" w:rsidRDefault="00657B13" w:rsidP="00657B13">
      <w:pPr>
        <w:autoSpaceDE w:val="0"/>
        <w:autoSpaceDN w:val="0"/>
        <w:adjustRightInd w:val="0"/>
        <w:spacing w:after="0" w:line="240" w:lineRule="auto"/>
        <w:jc w:val="center"/>
        <w:rPr>
          <w:rFonts w:cstheme="minorHAnsi"/>
          <w:b/>
          <w:sz w:val="20"/>
          <w:szCs w:val="20"/>
        </w:rPr>
      </w:pPr>
      <w:r w:rsidRPr="00E657B5">
        <w:rPr>
          <w:rFonts w:cstheme="minorHAnsi"/>
          <w:b/>
          <w:sz w:val="20"/>
          <w:szCs w:val="20"/>
        </w:rPr>
        <w:t xml:space="preserve">Figure </w:t>
      </w:r>
      <w:r w:rsidR="00AA6A2C" w:rsidRPr="00E657B5">
        <w:rPr>
          <w:rFonts w:cstheme="minorHAnsi"/>
          <w:b/>
          <w:sz w:val="20"/>
          <w:szCs w:val="20"/>
        </w:rPr>
        <w:t>3</w:t>
      </w:r>
      <w:r w:rsidR="00970CA7">
        <w:rPr>
          <w:rFonts w:cstheme="minorHAnsi"/>
          <w:b/>
          <w:sz w:val="20"/>
          <w:szCs w:val="20"/>
        </w:rPr>
        <w:t>3</w:t>
      </w:r>
      <w:r w:rsidRPr="00E657B5">
        <w:rPr>
          <w:rFonts w:cstheme="minorHAnsi"/>
          <w:b/>
          <w:sz w:val="20"/>
          <w:szCs w:val="20"/>
        </w:rPr>
        <w:t xml:space="preserve">: </w:t>
      </w:r>
      <w:r w:rsidR="00E657B5" w:rsidRPr="00E657B5">
        <w:rPr>
          <w:rFonts w:cstheme="minorHAnsi"/>
          <w:b/>
          <w:sz w:val="20"/>
          <w:szCs w:val="20"/>
        </w:rPr>
        <w:t>Typical Floor Boxes</w:t>
      </w:r>
    </w:p>
    <w:p w14:paraId="3C2C769E" w14:textId="10CF58BA" w:rsidR="00657B13" w:rsidRPr="00363C7F" w:rsidRDefault="00657B13" w:rsidP="00D47206">
      <w:pPr>
        <w:autoSpaceDE w:val="0"/>
        <w:autoSpaceDN w:val="0"/>
        <w:adjustRightInd w:val="0"/>
        <w:spacing w:after="0" w:line="240" w:lineRule="auto"/>
        <w:rPr>
          <w:rFonts w:cstheme="minorHAnsi"/>
          <w:color w:val="000000"/>
        </w:rPr>
      </w:pPr>
    </w:p>
    <w:p w14:paraId="06B5290F" w14:textId="521FED9D" w:rsidR="006F4619" w:rsidRPr="00363C7F" w:rsidRDefault="006F4619" w:rsidP="00D47206">
      <w:pPr>
        <w:autoSpaceDE w:val="0"/>
        <w:autoSpaceDN w:val="0"/>
        <w:adjustRightInd w:val="0"/>
        <w:spacing w:after="0" w:line="240" w:lineRule="auto"/>
        <w:rPr>
          <w:rFonts w:cstheme="minorHAnsi"/>
          <w:color w:val="000000"/>
        </w:rPr>
      </w:pPr>
    </w:p>
    <w:p w14:paraId="40167C5F" w14:textId="77777777" w:rsidR="00EF5833" w:rsidRPr="00363C7F" w:rsidRDefault="00EF5833" w:rsidP="00A52D63">
      <w:pPr>
        <w:pStyle w:val="NoSpacing"/>
        <w:rPr>
          <w:rFonts w:asciiTheme="minorHAnsi" w:hAnsiTheme="minorHAnsi" w:cstheme="minorHAnsi"/>
          <w:b/>
        </w:rPr>
      </w:pPr>
      <w:r w:rsidRPr="00363C7F">
        <w:rPr>
          <w:rFonts w:asciiTheme="minorHAnsi" w:hAnsiTheme="minorHAnsi" w:cstheme="minorHAnsi"/>
          <w:b/>
        </w:rPr>
        <w:t>Wireless Access Point (WAP)</w:t>
      </w:r>
    </w:p>
    <w:p w14:paraId="6868A85D" w14:textId="77777777" w:rsidR="00EF5833" w:rsidRPr="006F3021" w:rsidRDefault="00EF5833" w:rsidP="0046168B">
      <w:pPr>
        <w:pStyle w:val="NoSpacing"/>
        <w:numPr>
          <w:ilvl w:val="0"/>
          <w:numId w:val="1"/>
        </w:numPr>
        <w:jc w:val="both"/>
        <w:rPr>
          <w:rFonts w:asciiTheme="minorHAnsi" w:hAnsiTheme="minorHAnsi" w:cstheme="minorHAnsi"/>
        </w:rPr>
      </w:pPr>
      <w:r w:rsidRPr="006F3021">
        <w:rPr>
          <w:rFonts w:asciiTheme="minorHAnsi" w:hAnsiTheme="minorHAnsi" w:cstheme="minorHAnsi"/>
        </w:rPr>
        <w:t xml:space="preserve">WAP junction boxes </w:t>
      </w:r>
      <w:r w:rsidRPr="00281BAE">
        <w:rPr>
          <w:rFonts w:asciiTheme="minorHAnsi" w:hAnsiTheme="minorHAnsi" w:cstheme="minorHAnsi"/>
          <w:b/>
          <w:color w:val="FF0000"/>
        </w:rPr>
        <w:t>shall be at ceiling level and opening shall face downward</w:t>
      </w:r>
      <w:r w:rsidRPr="006F3021">
        <w:rPr>
          <w:rFonts w:asciiTheme="minorHAnsi" w:hAnsiTheme="minorHAnsi" w:cstheme="minorHAnsi"/>
        </w:rPr>
        <w:t>.</w:t>
      </w:r>
    </w:p>
    <w:p w14:paraId="2F90902D" w14:textId="28440301" w:rsidR="00EF5833" w:rsidRPr="006F3021" w:rsidRDefault="00EF5833" w:rsidP="0046168B">
      <w:pPr>
        <w:pStyle w:val="NoSpacing"/>
        <w:numPr>
          <w:ilvl w:val="0"/>
          <w:numId w:val="1"/>
        </w:numPr>
        <w:jc w:val="both"/>
        <w:rPr>
          <w:rFonts w:asciiTheme="minorHAnsi" w:hAnsiTheme="minorHAnsi" w:cstheme="minorHAnsi"/>
        </w:rPr>
      </w:pPr>
      <w:r w:rsidRPr="006F3021">
        <w:rPr>
          <w:rFonts w:asciiTheme="minorHAnsi" w:hAnsiTheme="minorHAnsi" w:cstheme="minorHAnsi"/>
        </w:rPr>
        <w:t xml:space="preserve">WAP </w:t>
      </w:r>
      <w:r w:rsidRPr="00281BAE">
        <w:rPr>
          <w:rFonts w:asciiTheme="minorHAnsi" w:hAnsiTheme="minorHAnsi" w:cstheme="minorHAnsi"/>
          <w:b/>
          <w:color w:val="FF0000"/>
        </w:rPr>
        <w:t xml:space="preserve">junction boxes </w:t>
      </w:r>
      <w:r w:rsidR="00806225" w:rsidRPr="00281BAE">
        <w:rPr>
          <w:rFonts w:asciiTheme="minorHAnsi" w:hAnsiTheme="minorHAnsi" w:cstheme="minorHAnsi"/>
          <w:b/>
          <w:color w:val="FF0000"/>
        </w:rPr>
        <w:t xml:space="preserve">should not be placed </w:t>
      </w:r>
      <w:r w:rsidRPr="00281BAE">
        <w:rPr>
          <w:rFonts w:asciiTheme="minorHAnsi" w:hAnsiTheme="minorHAnsi" w:cstheme="minorHAnsi"/>
          <w:b/>
          <w:color w:val="FF0000"/>
        </w:rPr>
        <w:t>within 3’ of a protection sprinklers head</w:t>
      </w:r>
      <w:r w:rsidRPr="006F3021">
        <w:rPr>
          <w:rFonts w:asciiTheme="minorHAnsi" w:hAnsiTheme="minorHAnsi" w:cstheme="minorHAnsi"/>
        </w:rPr>
        <w:t>.</w:t>
      </w:r>
    </w:p>
    <w:p w14:paraId="57F7DA53" w14:textId="6763B2AE" w:rsidR="00EF5833" w:rsidRDefault="00EF5833" w:rsidP="0046168B">
      <w:pPr>
        <w:pStyle w:val="NoSpacing"/>
        <w:numPr>
          <w:ilvl w:val="0"/>
          <w:numId w:val="1"/>
        </w:numPr>
        <w:jc w:val="both"/>
        <w:rPr>
          <w:rFonts w:asciiTheme="minorHAnsi" w:hAnsiTheme="minorHAnsi" w:cstheme="minorHAnsi"/>
        </w:rPr>
      </w:pPr>
      <w:r w:rsidRPr="006F3021">
        <w:rPr>
          <w:rFonts w:asciiTheme="minorHAnsi" w:hAnsiTheme="minorHAnsi" w:cstheme="minorHAnsi"/>
        </w:rPr>
        <w:t xml:space="preserve">Typical installation </w:t>
      </w:r>
      <w:r w:rsidRPr="00281BAE">
        <w:rPr>
          <w:rFonts w:asciiTheme="minorHAnsi" w:hAnsiTheme="minorHAnsi" w:cstheme="minorHAnsi"/>
          <w:b/>
          <w:color w:val="FF0000"/>
        </w:rPr>
        <w:t>requires the WAP be mounted below the ceiling, including the ceiling grid</w:t>
      </w:r>
      <w:r w:rsidRPr="006F3021">
        <w:rPr>
          <w:rFonts w:asciiTheme="minorHAnsi" w:hAnsiTheme="minorHAnsi" w:cstheme="minorHAnsi"/>
        </w:rPr>
        <w:t>.</w:t>
      </w:r>
    </w:p>
    <w:p w14:paraId="14E62052" w14:textId="55B813C2" w:rsidR="00806225" w:rsidRPr="00806225" w:rsidRDefault="00806225" w:rsidP="0046168B">
      <w:pPr>
        <w:pStyle w:val="NoSpacing"/>
        <w:numPr>
          <w:ilvl w:val="0"/>
          <w:numId w:val="1"/>
        </w:numPr>
        <w:jc w:val="both"/>
        <w:rPr>
          <w:rFonts w:asciiTheme="minorHAnsi" w:hAnsiTheme="minorHAnsi" w:cstheme="minorHAnsi"/>
        </w:rPr>
      </w:pPr>
      <w:r w:rsidRPr="00281BAE">
        <w:rPr>
          <w:rFonts w:asciiTheme="minorHAnsi" w:hAnsiTheme="minorHAnsi" w:cstheme="minorHAnsi"/>
          <w:b/>
          <w:color w:val="FF0000"/>
        </w:rPr>
        <w:t>Standard 2 horizontal cables pulled inside a 4 square box with a single gang mud ring for all hard ceiling installation</w:t>
      </w:r>
      <w:r w:rsidRPr="006F3021">
        <w:rPr>
          <w:rFonts w:asciiTheme="minorHAnsi" w:hAnsiTheme="minorHAnsi" w:cstheme="minorHAnsi"/>
          <w:color w:val="000000"/>
        </w:rPr>
        <w:t>.</w:t>
      </w:r>
    </w:p>
    <w:p w14:paraId="15118345" w14:textId="484504D5" w:rsidR="00806225" w:rsidRPr="006F3021" w:rsidRDefault="00806225" w:rsidP="00806225">
      <w:pPr>
        <w:pStyle w:val="NoSpacing"/>
        <w:numPr>
          <w:ilvl w:val="0"/>
          <w:numId w:val="1"/>
        </w:numPr>
        <w:jc w:val="both"/>
        <w:rPr>
          <w:rFonts w:asciiTheme="minorHAnsi" w:hAnsiTheme="minorHAnsi" w:cstheme="minorHAnsi"/>
        </w:rPr>
      </w:pPr>
      <w:r>
        <w:rPr>
          <w:rFonts w:asciiTheme="minorHAnsi" w:hAnsiTheme="minorHAnsi" w:cstheme="minorHAnsi"/>
          <w:color w:val="000000"/>
        </w:rPr>
        <w:t>F</w:t>
      </w:r>
      <w:r w:rsidRPr="006F3021">
        <w:rPr>
          <w:rFonts w:asciiTheme="minorHAnsi" w:hAnsiTheme="minorHAnsi" w:cstheme="minorHAnsi"/>
          <w:color w:val="000000"/>
        </w:rPr>
        <w:t xml:space="preserve">or all </w:t>
      </w:r>
      <w:r w:rsidRPr="00145768">
        <w:rPr>
          <w:rFonts w:asciiTheme="minorHAnsi" w:hAnsiTheme="minorHAnsi" w:cstheme="minorHAnsi"/>
          <w:b/>
          <w:bCs/>
          <w:color w:val="FF0000"/>
          <w:u w:val="single"/>
        </w:rPr>
        <w:t>drop ceilings installation</w:t>
      </w:r>
      <w:r w:rsidR="00145768" w:rsidRPr="00145768">
        <w:rPr>
          <w:rFonts w:asciiTheme="minorHAnsi" w:hAnsiTheme="minorHAnsi" w:cstheme="minorHAnsi"/>
          <w:b/>
          <w:bCs/>
          <w:color w:val="FF0000"/>
          <w:u w:val="single"/>
        </w:rPr>
        <w:t xml:space="preserve"> where the WAP is mounted above the ceiling</w:t>
      </w:r>
      <w:r>
        <w:rPr>
          <w:rFonts w:asciiTheme="minorHAnsi" w:hAnsiTheme="minorHAnsi" w:cstheme="minorHAnsi"/>
          <w:color w:val="000000"/>
        </w:rPr>
        <w:t>:</w:t>
      </w:r>
    </w:p>
    <w:p w14:paraId="1735A21D" w14:textId="3A70AB8D" w:rsidR="00145768" w:rsidRPr="00145768" w:rsidRDefault="00806225" w:rsidP="00C135B2">
      <w:pPr>
        <w:pStyle w:val="NoSpacing"/>
        <w:numPr>
          <w:ilvl w:val="1"/>
          <w:numId w:val="1"/>
        </w:numPr>
        <w:jc w:val="both"/>
        <w:rPr>
          <w:rFonts w:asciiTheme="minorHAnsi" w:hAnsiTheme="minorHAnsi" w:cstheme="minorHAnsi"/>
        </w:rPr>
      </w:pPr>
      <w:r w:rsidRPr="00145768">
        <w:rPr>
          <w:rFonts w:asciiTheme="minorHAnsi" w:hAnsiTheme="minorHAnsi" w:cstheme="minorHAnsi"/>
          <w:color w:val="000000"/>
        </w:rPr>
        <w:t xml:space="preserve">Standard </w:t>
      </w:r>
      <w:r w:rsidRPr="00145768">
        <w:rPr>
          <w:rFonts w:asciiTheme="minorHAnsi" w:hAnsiTheme="minorHAnsi" w:cstheme="minorHAnsi"/>
          <w:b/>
          <w:bCs/>
          <w:color w:val="FF0000"/>
        </w:rPr>
        <w:t>2 horizontal cables pulled with a double surface mount box</w:t>
      </w:r>
      <w:r w:rsidRPr="00145768">
        <w:rPr>
          <w:rFonts w:asciiTheme="minorHAnsi" w:hAnsiTheme="minorHAnsi" w:cstheme="minorHAnsi"/>
          <w:color w:val="000000"/>
        </w:rPr>
        <w:t xml:space="preserve"> (SMB), aka biscuit</w:t>
      </w:r>
      <w:r w:rsidR="00145768" w:rsidRPr="00145768">
        <w:rPr>
          <w:rFonts w:asciiTheme="minorHAnsi" w:hAnsiTheme="minorHAnsi" w:cstheme="minorHAnsi"/>
          <w:color w:val="000000"/>
        </w:rPr>
        <w:t xml:space="preserve">, </w:t>
      </w:r>
      <w:r w:rsidR="00145768">
        <w:rPr>
          <w:rFonts w:asciiTheme="minorHAnsi" w:hAnsiTheme="minorHAnsi" w:cstheme="minorHAnsi"/>
          <w:b/>
          <w:bCs/>
          <w:color w:val="FF0000"/>
        </w:rPr>
        <w:t>with</w:t>
      </w:r>
      <w:r w:rsidR="00145768" w:rsidRPr="00145768">
        <w:rPr>
          <w:rFonts w:asciiTheme="minorHAnsi" w:hAnsiTheme="minorHAnsi" w:cstheme="minorHAnsi"/>
          <w:b/>
          <w:bCs/>
          <w:color w:val="FF0000"/>
        </w:rPr>
        <w:t xml:space="preserve"> a</w:t>
      </w:r>
      <w:r w:rsidR="00145768" w:rsidRPr="00145768">
        <w:rPr>
          <w:rFonts w:asciiTheme="minorHAnsi" w:hAnsiTheme="minorHAnsi" w:cstheme="minorHAnsi"/>
          <w:color w:val="FF0000"/>
        </w:rPr>
        <w:t xml:space="preserve"> </w:t>
      </w:r>
      <w:proofErr w:type="gramStart"/>
      <w:r w:rsidR="00145768" w:rsidRPr="00145768">
        <w:rPr>
          <w:rFonts w:asciiTheme="minorHAnsi" w:hAnsiTheme="minorHAnsi" w:cstheme="minorHAnsi"/>
          <w:b/>
          <w:bCs/>
          <w:color w:val="FF0000"/>
        </w:rPr>
        <w:t>20‘ service</w:t>
      </w:r>
      <w:proofErr w:type="gramEnd"/>
      <w:r w:rsidR="00145768" w:rsidRPr="00145768">
        <w:rPr>
          <w:rFonts w:asciiTheme="minorHAnsi" w:hAnsiTheme="minorHAnsi" w:cstheme="minorHAnsi"/>
          <w:b/>
          <w:bCs/>
          <w:color w:val="FF0000"/>
        </w:rPr>
        <w:t xml:space="preserve"> loop</w:t>
      </w:r>
      <w:r w:rsidR="00145768" w:rsidRPr="00145768">
        <w:rPr>
          <w:rFonts w:asciiTheme="minorHAnsi" w:hAnsiTheme="minorHAnsi" w:cstheme="minorHAnsi"/>
        </w:rPr>
        <w:t xml:space="preserve"> for future serviceability, moves, and changes.</w:t>
      </w:r>
    </w:p>
    <w:p w14:paraId="1F6467AD" w14:textId="19227C7C" w:rsidR="00806225" w:rsidRPr="00145768" w:rsidRDefault="00145768" w:rsidP="00145768">
      <w:pPr>
        <w:pStyle w:val="NoSpacing"/>
        <w:numPr>
          <w:ilvl w:val="1"/>
          <w:numId w:val="1"/>
        </w:numPr>
        <w:jc w:val="both"/>
        <w:rPr>
          <w:rFonts w:asciiTheme="minorHAnsi" w:hAnsiTheme="minorHAnsi" w:cstheme="minorHAnsi"/>
        </w:rPr>
      </w:pPr>
      <w:r>
        <w:rPr>
          <w:rFonts w:asciiTheme="minorHAnsi" w:hAnsiTheme="minorHAnsi" w:cstheme="minorHAnsi"/>
        </w:rPr>
        <w:t>An</w:t>
      </w:r>
      <w:r w:rsidR="00806225">
        <w:rPr>
          <w:rFonts w:asciiTheme="minorHAnsi" w:hAnsiTheme="minorHAnsi" w:cstheme="minorHAnsi"/>
        </w:rPr>
        <w:t xml:space="preserve"> </w:t>
      </w:r>
      <w:r w:rsidR="00806225" w:rsidRPr="00145768">
        <w:rPr>
          <w:rFonts w:asciiTheme="minorHAnsi" w:hAnsiTheme="minorHAnsi" w:cstheme="minorHAnsi"/>
          <w:b/>
          <w:bCs/>
          <w:color w:val="FF0000"/>
        </w:rPr>
        <w:t xml:space="preserve">orange sticker dot </w:t>
      </w:r>
      <w:r w:rsidRPr="00145768">
        <w:rPr>
          <w:rFonts w:asciiTheme="minorHAnsi" w:hAnsiTheme="minorHAnsi" w:cstheme="minorHAnsi"/>
          <w:b/>
          <w:bCs/>
          <w:color w:val="FF0000"/>
        </w:rPr>
        <w:t xml:space="preserve">must be </w:t>
      </w:r>
      <w:r w:rsidR="00806225" w:rsidRPr="00145768">
        <w:rPr>
          <w:rFonts w:asciiTheme="minorHAnsi" w:hAnsiTheme="minorHAnsi" w:cstheme="minorHAnsi"/>
          <w:b/>
          <w:bCs/>
          <w:color w:val="FF0000"/>
        </w:rPr>
        <w:t xml:space="preserve">placed on the ceiling grid beneath the </w:t>
      </w:r>
      <w:r w:rsidRPr="00145768">
        <w:rPr>
          <w:rFonts w:asciiTheme="minorHAnsi" w:hAnsiTheme="minorHAnsi" w:cstheme="minorHAnsi"/>
          <w:b/>
          <w:bCs/>
          <w:color w:val="FF0000"/>
        </w:rPr>
        <w:t>WAP</w:t>
      </w:r>
      <w:r>
        <w:rPr>
          <w:rFonts w:asciiTheme="minorHAnsi" w:hAnsiTheme="minorHAnsi" w:cstheme="minorHAnsi"/>
        </w:rPr>
        <w:t xml:space="preserve"> </w:t>
      </w:r>
      <w:r w:rsidR="00806225">
        <w:rPr>
          <w:rFonts w:asciiTheme="minorHAnsi" w:hAnsiTheme="minorHAnsi" w:cstheme="minorHAnsi"/>
        </w:rPr>
        <w:t xml:space="preserve">to indicate the </w:t>
      </w:r>
      <w:r>
        <w:rPr>
          <w:rFonts w:asciiTheme="minorHAnsi" w:hAnsiTheme="minorHAnsi" w:cstheme="minorHAnsi"/>
        </w:rPr>
        <w:t xml:space="preserve">location </w:t>
      </w:r>
      <w:r w:rsidR="00806225">
        <w:rPr>
          <w:rFonts w:asciiTheme="minorHAnsi" w:hAnsiTheme="minorHAnsi" w:cstheme="minorHAnsi"/>
        </w:rPr>
        <w:t xml:space="preserve">of the </w:t>
      </w:r>
      <w:r>
        <w:rPr>
          <w:rFonts w:asciiTheme="minorHAnsi" w:hAnsiTheme="minorHAnsi" w:cstheme="minorHAnsi"/>
        </w:rPr>
        <w:t>W</w:t>
      </w:r>
      <w:r w:rsidR="00806225">
        <w:rPr>
          <w:rFonts w:asciiTheme="minorHAnsi" w:hAnsiTheme="minorHAnsi" w:cstheme="minorHAnsi"/>
        </w:rPr>
        <w:t>AP</w:t>
      </w:r>
    </w:p>
    <w:p w14:paraId="5A7F8309" w14:textId="77777777" w:rsidR="00EF5833" w:rsidRPr="00363C7F" w:rsidRDefault="00EF5833" w:rsidP="00EF5833">
      <w:pPr>
        <w:pStyle w:val="NoSpacing"/>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EF5833" w:rsidRPr="00363C7F" w14:paraId="03E88AA0" w14:textId="77777777" w:rsidTr="003478EC">
        <w:tc>
          <w:tcPr>
            <w:tcW w:w="4788" w:type="dxa"/>
          </w:tcPr>
          <w:p w14:paraId="68D2C4C9" w14:textId="77777777" w:rsidR="00EF5833" w:rsidRPr="00363C7F" w:rsidRDefault="00EF5833" w:rsidP="00973D23">
            <w:pPr>
              <w:pStyle w:val="NoSpacing"/>
              <w:jc w:val="right"/>
              <w:rPr>
                <w:rFonts w:asciiTheme="minorHAnsi" w:hAnsiTheme="minorHAnsi" w:cstheme="minorHAnsi"/>
              </w:rPr>
            </w:pPr>
            <w:r w:rsidRPr="00363C7F">
              <w:rPr>
                <w:rFonts w:asciiTheme="minorHAnsi" w:hAnsiTheme="minorHAnsi" w:cstheme="minorHAnsi"/>
                <w:noProof/>
              </w:rPr>
              <w:lastRenderedPageBreak/>
              <w:drawing>
                <wp:inline distT="0" distB="0" distL="0" distR="0" wp14:anchorId="45821EE6" wp14:editId="2BE84A34">
                  <wp:extent cx="1567481" cy="12414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80085" cy="1251408"/>
                          </a:xfrm>
                          <a:prstGeom prst="rect">
                            <a:avLst/>
                          </a:prstGeom>
                        </pic:spPr>
                      </pic:pic>
                    </a:graphicData>
                  </a:graphic>
                </wp:inline>
              </w:drawing>
            </w:r>
          </w:p>
        </w:tc>
        <w:tc>
          <w:tcPr>
            <w:tcW w:w="4788" w:type="dxa"/>
          </w:tcPr>
          <w:p w14:paraId="78D44F06" w14:textId="77777777" w:rsidR="00EF5833" w:rsidRPr="00363C7F" w:rsidRDefault="00EF5833" w:rsidP="00973D23">
            <w:pPr>
              <w:pStyle w:val="NoSpacing"/>
              <w:rPr>
                <w:rFonts w:asciiTheme="minorHAnsi" w:hAnsiTheme="minorHAnsi" w:cstheme="minorHAnsi"/>
              </w:rPr>
            </w:pPr>
            <w:r w:rsidRPr="00363C7F">
              <w:rPr>
                <w:rFonts w:asciiTheme="minorHAnsi" w:hAnsiTheme="minorHAnsi" w:cstheme="minorHAnsi"/>
                <w:noProof/>
              </w:rPr>
              <w:drawing>
                <wp:inline distT="0" distB="0" distL="0" distR="0" wp14:anchorId="09736EE8" wp14:editId="2C726EBC">
                  <wp:extent cx="1619250" cy="124159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38583" cy="1256422"/>
                          </a:xfrm>
                          <a:prstGeom prst="rect">
                            <a:avLst/>
                          </a:prstGeom>
                        </pic:spPr>
                      </pic:pic>
                    </a:graphicData>
                  </a:graphic>
                </wp:inline>
              </w:drawing>
            </w:r>
          </w:p>
        </w:tc>
      </w:tr>
    </w:tbl>
    <w:p w14:paraId="0B1ACFE7" w14:textId="77777777" w:rsidR="00EF5833" w:rsidRPr="00363C7F" w:rsidRDefault="00EF5833" w:rsidP="00EF5833">
      <w:pPr>
        <w:pStyle w:val="NoSpacing"/>
        <w:rPr>
          <w:rFonts w:asciiTheme="minorHAnsi" w:hAnsiTheme="minorHAnsi" w:cstheme="minorHAnsi"/>
        </w:rPr>
      </w:pPr>
    </w:p>
    <w:p w14:paraId="1EA6981A" w14:textId="5F07A972" w:rsidR="00EF5833" w:rsidRPr="00E657B5" w:rsidRDefault="00EF5833" w:rsidP="00EF5833">
      <w:pPr>
        <w:autoSpaceDE w:val="0"/>
        <w:autoSpaceDN w:val="0"/>
        <w:adjustRightInd w:val="0"/>
        <w:spacing w:after="0" w:line="240" w:lineRule="auto"/>
        <w:jc w:val="center"/>
        <w:rPr>
          <w:rFonts w:cstheme="minorHAnsi"/>
          <w:b/>
          <w:sz w:val="20"/>
          <w:szCs w:val="20"/>
        </w:rPr>
      </w:pPr>
      <w:r w:rsidRPr="00E657B5">
        <w:rPr>
          <w:rFonts w:cstheme="minorHAnsi"/>
          <w:b/>
          <w:sz w:val="20"/>
          <w:szCs w:val="20"/>
        </w:rPr>
        <w:t xml:space="preserve">Figure </w:t>
      </w:r>
      <w:r w:rsidR="00AA6A2C" w:rsidRPr="00E657B5">
        <w:rPr>
          <w:rFonts w:cstheme="minorHAnsi"/>
          <w:b/>
          <w:sz w:val="20"/>
          <w:szCs w:val="20"/>
        </w:rPr>
        <w:t>3</w:t>
      </w:r>
      <w:r w:rsidR="00970CA7">
        <w:rPr>
          <w:rFonts w:cstheme="minorHAnsi"/>
          <w:b/>
          <w:sz w:val="20"/>
          <w:szCs w:val="20"/>
        </w:rPr>
        <w:t>4</w:t>
      </w:r>
      <w:r w:rsidRPr="00E657B5">
        <w:rPr>
          <w:rFonts w:cstheme="minorHAnsi"/>
          <w:b/>
          <w:sz w:val="20"/>
          <w:szCs w:val="20"/>
        </w:rPr>
        <w:t xml:space="preserve">: </w:t>
      </w:r>
      <w:r w:rsidR="00E657B5" w:rsidRPr="00E657B5">
        <w:rPr>
          <w:rFonts w:cstheme="minorHAnsi"/>
          <w:b/>
          <w:sz w:val="20"/>
          <w:szCs w:val="20"/>
        </w:rPr>
        <w:t>Typical Surface Mount Box</w:t>
      </w:r>
    </w:p>
    <w:p w14:paraId="7825E659" w14:textId="77777777" w:rsidR="00EF5833" w:rsidRPr="00363C7F" w:rsidRDefault="00EF5833" w:rsidP="00EF5833">
      <w:pPr>
        <w:autoSpaceDE w:val="0"/>
        <w:autoSpaceDN w:val="0"/>
        <w:adjustRightInd w:val="0"/>
        <w:spacing w:after="0" w:line="240" w:lineRule="auto"/>
        <w:rPr>
          <w:rFonts w:cstheme="minorHAnsi"/>
          <w:b/>
          <w:bCs/>
          <w:color w:val="000000"/>
          <w:u w:val="single"/>
        </w:rPr>
      </w:pPr>
    </w:p>
    <w:p w14:paraId="2DEB89E9" w14:textId="77777777" w:rsidR="00EF5833" w:rsidRPr="00363C7F" w:rsidRDefault="00EF5833" w:rsidP="00D47206">
      <w:pPr>
        <w:autoSpaceDE w:val="0"/>
        <w:autoSpaceDN w:val="0"/>
        <w:adjustRightInd w:val="0"/>
        <w:spacing w:after="0" w:line="240" w:lineRule="auto"/>
        <w:rPr>
          <w:rFonts w:cstheme="minorHAnsi"/>
          <w:color w:val="000000"/>
        </w:rPr>
      </w:pPr>
    </w:p>
    <w:p w14:paraId="44D3E0C3" w14:textId="64782690" w:rsidR="006F4619" w:rsidRPr="00363C7F" w:rsidRDefault="006F4619" w:rsidP="00D47206">
      <w:pPr>
        <w:autoSpaceDE w:val="0"/>
        <w:autoSpaceDN w:val="0"/>
        <w:adjustRightInd w:val="0"/>
        <w:spacing w:after="0" w:line="240" w:lineRule="auto"/>
        <w:rPr>
          <w:rFonts w:cstheme="minorHAnsi"/>
          <w:b/>
          <w:bCs/>
          <w:color w:val="000000"/>
        </w:rPr>
      </w:pPr>
      <w:r w:rsidRPr="00363C7F">
        <w:rPr>
          <w:rFonts w:cstheme="minorHAnsi"/>
          <w:b/>
          <w:bCs/>
          <w:color w:val="000000"/>
        </w:rPr>
        <w:t>Surveillance Camera(s)</w:t>
      </w:r>
    </w:p>
    <w:p w14:paraId="2856063B" w14:textId="77777777" w:rsidR="004D268D" w:rsidRPr="006F3021" w:rsidRDefault="004D268D" w:rsidP="0046168B">
      <w:pPr>
        <w:pStyle w:val="NoSpacing"/>
        <w:numPr>
          <w:ilvl w:val="0"/>
          <w:numId w:val="1"/>
        </w:numPr>
        <w:jc w:val="both"/>
        <w:rPr>
          <w:rFonts w:asciiTheme="minorHAnsi" w:hAnsiTheme="minorHAnsi" w:cstheme="minorHAnsi"/>
        </w:rPr>
      </w:pPr>
      <w:r w:rsidRPr="006F3021">
        <w:rPr>
          <w:rFonts w:asciiTheme="minorHAnsi" w:hAnsiTheme="minorHAnsi" w:cstheme="minorHAnsi"/>
          <w:color w:val="000000"/>
        </w:rPr>
        <w:t xml:space="preserve">Standard 2 horizontal cables pulled inside a </w:t>
      </w:r>
      <w:r w:rsidRPr="00A52D63">
        <w:rPr>
          <w:rFonts w:asciiTheme="minorHAnsi" w:hAnsiTheme="minorHAnsi" w:cstheme="minorHAnsi"/>
          <w:b/>
          <w:bCs/>
          <w:color w:val="FF0000"/>
        </w:rPr>
        <w:t>4 square box with a single gang mud ring for all hard ceiling installation</w:t>
      </w:r>
      <w:r w:rsidRPr="006F3021">
        <w:rPr>
          <w:rFonts w:asciiTheme="minorHAnsi" w:hAnsiTheme="minorHAnsi" w:cstheme="minorHAnsi"/>
          <w:color w:val="000000"/>
        </w:rPr>
        <w:t>.</w:t>
      </w:r>
    </w:p>
    <w:p w14:paraId="68834786" w14:textId="77777777" w:rsidR="00A52D63" w:rsidRPr="00A52D63" w:rsidRDefault="004D268D" w:rsidP="00A52D63">
      <w:pPr>
        <w:pStyle w:val="NoSpacing"/>
        <w:numPr>
          <w:ilvl w:val="0"/>
          <w:numId w:val="1"/>
        </w:numPr>
        <w:jc w:val="both"/>
        <w:rPr>
          <w:rFonts w:cstheme="minorHAnsi"/>
          <w:color w:val="000000"/>
        </w:rPr>
      </w:pPr>
      <w:r w:rsidRPr="006F3021">
        <w:rPr>
          <w:rFonts w:asciiTheme="minorHAnsi" w:hAnsiTheme="minorHAnsi" w:cstheme="minorHAnsi"/>
          <w:color w:val="000000"/>
        </w:rPr>
        <w:t xml:space="preserve">Standard 2 horizontal cables pulled with a </w:t>
      </w:r>
      <w:r w:rsidRPr="00A52D63">
        <w:rPr>
          <w:rFonts w:asciiTheme="minorHAnsi" w:hAnsiTheme="minorHAnsi" w:cstheme="minorHAnsi"/>
          <w:b/>
          <w:bCs/>
          <w:color w:val="FF0000"/>
        </w:rPr>
        <w:t xml:space="preserve">double surface mount box (SMB), </w:t>
      </w:r>
      <w:r w:rsidRPr="00A52D63">
        <w:rPr>
          <w:rFonts w:asciiTheme="minorHAnsi" w:hAnsiTheme="minorHAnsi" w:cstheme="minorHAnsi"/>
        </w:rPr>
        <w:t>aka biscuit,</w:t>
      </w:r>
      <w:r w:rsidRPr="00A52D63">
        <w:rPr>
          <w:rFonts w:asciiTheme="minorHAnsi" w:hAnsiTheme="minorHAnsi" w:cstheme="minorHAnsi"/>
          <w:b/>
          <w:bCs/>
        </w:rPr>
        <w:t xml:space="preserve"> </w:t>
      </w:r>
      <w:r w:rsidRPr="00A52D63">
        <w:rPr>
          <w:rFonts w:asciiTheme="minorHAnsi" w:hAnsiTheme="minorHAnsi" w:cstheme="minorHAnsi"/>
          <w:b/>
          <w:bCs/>
          <w:color w:val="FF0000"/>
        </w:rPr>
        <w:t>for all drop ceilings installation</w:t>
      </w:r>
      <w:r w:rsidR="00A52D63">
        <w:rPr>
          <w:rFonts w:asciiTheme="minorHAnsi" w:hAnsiTheme="minorHAnsi" w:cstheme="minorHAnsi"/>
          <w:color w:val="000000"/>
        </w:rPr>
        <w:t xml:space="preserve"> with </w:t>
      </w:r>
      <w:proofErr w:type="spellStart"/>
      <w:r w:rsidR="00A52D63">
        <w:rPr>
          <w:rFonts w:asciiTheme="minorHAnsi" w:hAnsiTheme="minorHAnsi" w:cstheme="minorHAnsi"/>
          <w:b/>
          <w:bCs/>
          <w:color w:val="FF0000"/>
        </w:rPr>
        <w:t>with</w:t>
      </w:r>
      <w:proofErr w:type="spellEnd"/>
      <w:r w:rsidR="00A52D63" w:rsidRPr="00145768">
        <w:rPr>
          <w:rFonts w:asciiTheme="minorHAnsi" w:hAnsiTheme="minorHAnsi" w:cstheme="minorHAnsi"/>
          <w:b/>
          <w:bCs/>
          <w:color w:val="FF0000"/>
        </w:rPr>
        <w:t xml:space="preserve"> a</w:t>
      </w:r>
      <w:r w:rsidR="00A52D63" w:rsidRPr="00145768">
        <w:rPr>
          <w:rFonts w:asciiTheme="minorHAnsi" w:hAnsiTheme="minorHAnsi" w:cstheme="minorHAnsi"/>
          <w:color w:val="FF0000"/>
        </w:rPr>
        <w:t xml:space="preserve"> </w:t>
      </w:r>
      <w:proofErr w:type="gramStart"/>
      <w:r w:rsidR="00A52D63" w:rsidRPr="00145768">
        <w:rPr>
          <w:rFonts w:asciiTheme="minorHAnsi" w:hAnsiTheme="minorHAnsi" w:cstheme="minorHAnsi"/>
          <w:b/>
          <w:bCs/>
          <w:color w:val="FF0000"/>
        </w:rPr>
        <w:t>20‘ service</w:t>
      </w:r>
      <w:proofErr w:type="gramEnd"/>
      <w:r w:rsidR="00A52D63" w:rsidRPr="00145768">
        <w:rPr>
          <w:rFonts w:asciiTheme="minorHAnsi" w:hAnsiTheme="minorHAnsi" w:cstheme="minorHAnsi"/>
          <w:b/>
          <w:bCs/>
          <w:color w:val="FF0000"/>
        </w:rPr>
        <w:t xml:space="preserve"> loop</w:t>
      </w:r>
      <w:r w:rsidR="00A52D63" w:rsidRPr="00145768">
        <w:rPr>
          <w:rFonts w:asciiTheme="minorHAnsi" w:hAnsiTheme="minorHAnsi" w:cstheme="minorHAnsi"/>
        </w:rPr>
        <w:t xml:space="preserve"> for future serviceability, moves, and changes.</w:t>
      </w:r>
    </w:p>
    <w:p w14:paraId="706C3BD9" w14:textId="2F36E887" w:rsidR="006F4619" w:rsidRPr="004D268D" w:rsidRDefault="00A52D63" w:rsidP="00A52D63">
      <w:pPr>
        <w:pStyle w:val="NoSpacing"/>
        <w:jc w:val="both"/>
        <w:rPr>
          <w:rFonts w:cstheme="minorHAnsi"/>
          <w:color w:val="000000"/>
        </w:rPr>
      </w:pPr>
      <w:r w:rsidRPr="004D268D">
        <w:rPr>
          <w:rFonts w:cstheme="minorHAnsi"/>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4D268D" w:rsidRPr="00363C7F" w14:paraId="6D98BB25" w14:textId="514626A9" w:rsidTr="003478EC">
        <w:tc>
          <w:tcPr>
            <w:tcW w:w="4788" w:type="dxa"/>
          </w:tcPr>
          <w:p w14:paraId="081B1E0F" w14:textId="3BBCDE31" w:rsidR="004D268D" w:rsidRPr="00363C7F" w:rsidRDefault="004D268D" w:rsidP="00EF5833">
            <w:pPr>
              <w:pStyle w:val="NoSpacing"/>
              <w:jc w:val="right"/>
              <w:rPr>
                <w:rFonts w:asciiTheme="minorHAnsi" w:hAnsiTheme="minorHAnsi" w:cstheme="minorHAnsi"/>
              </w:rPr>
            </w:pPr>
            <w:r w:rsidRPr="00363C7F">
              <w:rPr>
                <w:rFonts w:asciiTheme="minorHAnsi" w:hAnsiTheme="minorHAnsi" w:cstheme="minorHAnsi"/>
                <w:noProof/>
              </w:rPr>
              <w:drawing>
                <wp:inline distT="0" distB="0" distL="0" distR="0" wp14:anchorId="57A4C103" wp14:editId="22BE388D">
                  <wp:extent cx="1950720" cy="1405890"/>
                  <wp:effectExtent l="0" t="0" r="0" b="3810"/>
                  <wp:docPr id="53" name="Picture 53" descr="DomeIndoorSide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IndoorSidecamera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0623" cy="1449062"/>
                          </a:xfrm>
                          <a:prstGeom prst="rect">
                            <a:avLst/>
                          </a:prstGeom>
                          <a:noFill/>
                          <a:ln>
                            <a:noFill/>
                          </a:ln>
                        </pic:spPr>
                      </pic:pic>
                    </a:graphicData>
                  </a:graphic>
                </wp:inline>
              </w:drawing>
            </w:r>
          </w:p>
        </w:tc>
        <w:tc>
          <w:tcPr>
            <w:tcW w:w="4770" w:type="dxa"/>
          </w:tcPr>
          <w:p w14:paraId="135CE3B8" w14:textId="0F65C842" w:rsidR="004D268D" w:rsidRPr="00363C7F" w:rsidRDefault="004D268D" w:rsidP="00EF5833">
            <w:pPr>
              <w:pStyle w:val="NoSpacing"/>
              <w:jc w:val="right"/>
              <w:rPr>
                <w:rFonts w:asciiTheme="minorHAnsi" w:hAnsiTheme="minorHAnsi" w:cstheme="minorHAnsi"/>
              </w:rPr>
            </w:pPr>
            <w:r w:rsidRPr="00363C7F">
              <w:rPr>
                <w:rFonts w:asciiTheme="minorHAnsi" w:hAnsiTheme="minorHAnsi" w:cstheme="minorHAnsi"/>
                <w:noProof/>
              </w:rPr>
              <w:drawing>
                <wp:inline distT="0" distB="0" distL="0" distR="0" wp14:anchorId="4EC0491E" wp14:editId="33BCCDF4">
                  <wp:extent cx="1929916" cy="1406106"/>
                  <wp:effectExtent l="0" t="0" r="0" b="3810"/>
                  <wp:docPr id="56" name="Picture 56" descr="Image result for raceway with a hubbell surface mounted box for utp ca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aceway with a hubbell surface mounted box for utp cabl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9616" cy="1464174"/>
                          </a:xfrm>
                          <a:prstGeom prst="rect">
                            <a:avLst/>
                          </a:prstGeom>
                          <a:noFill/>
                          <a:ln>
                            <a:noFill/>
                          </a:ln>
                        </pic:spPr>
                      </pic:pic>
                    </a:graphicData>
                  </a:graphic>
                </wp:inline>
              </w:drawing>
            </w:r>
          </w:p>
        </w:tc>
      </w:tr>
    </w:tbl>
    <w:p w14:paraId="17506837" w14:textId="77777777" w:rsidR="006F4619" w:rsidRPr="00363C7F" w:rsidRDefault="006F4619" w:rsidP="006F4619">
      <w:pPr>
        <w:pStyle w:val="NoSpacing"/>
        <w:rPr>
          <w:rFonts w:asciiTheme="minorHAnsi" w:hAnsiTheme="minorHAnsi" w:cstheme="minorHAnsi"/>
        </w:rPr>
      </w:pPr>
    </w:p>
    <w:p w14:paraId="02BABD82" w14:textId="452FF125" w:rsidR="006F4619" w:rsidRPr="00E657B5" w:rsidRDefault="006F4619" w:rsidP="006F4619">
      <w:pPr>
        <w:autoSpaceDE w:val="0"/>
        <w:autoSpaceDN w:val="0"/>
        <w:adjustRightInd w:val="0"/>
        <w:spacing w:after="0" w:line="240" w:lineRule="auto"/>
        <w:jc w:val="center"/>
        <w:rPr>
          <w:rFonts w:cstheme="minorHAnsi"/>
          <w:b/>
          <w:sz w:val="20"/>
          <w:szCs w:val="20"/>
        </w:rPr>
      </w:pPr>
      <w:r w:rsidRPr="00E657B5">
        <w:rPr>
          <w:rFonts w:cstheme="minorHAnsi"/>
          <w:b/>
          <w:sz w:val="20"/>
          <w:szCs w:val="20"/>
        </w:rPr>
        <w:t xml:space="preserve">Figure </w:t>
      </w:r>
      <w:r w:rsidR="00BE2579" w:rsidRPr="00E657B5">
        <w:rPr>
          <w:rFonts w:cstheme="minorHAnsi"/>
          <w:b/>
          <w:sz w:val="20"/>
          <w:szCs w:val="20"/>
        </w:rPr>
        <w:t>3</w:t>
      </w:r>
      <w:r w:rsidR="00970CA7">
        <w:rPr>
          <w:rFonts w:cstheme="minorHAnsi"/>
          <w:b/>
          <w:sz w:val="20"/>
          <w:szCs w:val="20"/>
        </w:rPr>
        <w:t>5</w:t>
      </w:r>
      <w:r w:rsidRPr="00E657B5">
        <w:rPr>
          <w:rFonts w:cstheme="minorHAnsi"/>
          <w:b/>
          <w:sz w:val="20"/>
          <w:szCs w:val="20"/>
        </w:rPr>
        <w:t xml:space="preserve">: </w:t>
      </w:r>
      <w:r w:rsidR="00E657B5" w:rsidRPr="00E657B5">
        <w:rPr>
          <w:rFonts w:cstheme="minorHAnsi"/>
          <w:b/>
          <w:sz w:val="20"/>
          <w:szCs w:val="20"/>
        </w:rPr>
        <w:t xml:space="preserve">Typical </w:t>
      </w:r>
      <w:r w:rsidRPr="00E657B5">
        <w:rPr>
          <w:rFonts w:cstheme="minorHAnsi"/>
          <w:b/>
          <w:sz w:val="20"/>
          <w:szCs w:val="20"/>
        </w:rPr>
        <w:t xml:space="preserve">Surveillance Cameras </w:t>
      </w:r>
      <w:r w:rsidR="00E657B5" w:rsidRPr="00E657B5">
        <w:rPr>
          <w:rFonts w:cstheme="minorHAnsi"/>
          <w:b/>
          <w:sz w:val="20"/>
          <w:szCs w:val="20"/>
        </w:rPr>
        <w:t>using a Surface Mount Box</w:t>
      </w:r>
    </w:p>
    <w:p w14:paraId="5104C831" w14:textId="5E6A2CE2" w:rsidR="006F4619" w:rsidRPr="00363C7F" w:rsidRDefault="006F4619" w:rsidP="006F4619">
      <w:pPr>
        <w:autoSpaceDE w:val="0"/>
        <w:autoSpaceDN w:val="0"/>
        <w:adjustRightInd w:val="0"/>
        <w:spacing w:after="0" w:line="240" w:lineRule="auto"/>
        <w:rPr>
          <w:rFonts w:cstheme="minorHAnsi"/>
          <w:b/>
          <w:bCs/>
          <w:color w:val="000000"/>
          <w:u w:val="single"/>
        </w:rPr>
      </w:pPr>
    </w:p>
    <w:p w14:paraId="2A48B0CC" w14:textId="77777777" w:rsidR="00EF5833" w:rsidRPr="00363C7F" w:rsidRDefault="00EF5833" w:rsidP="006F4619">
      <w:pPr>
        <w:autoSpaceDE w:val="0"/>
        <w:autoSpaceDN w:val="0"/>
        <w:adjustRightInd w:val="0"/>
        <w:spacing w:after="0" w:line="240" w:lineRule="auto"/>
        <w:rPr>
          <w:rFonts w:cstheme="minorHAnsi"/>
          <w:b/>
          <w:bCs/>
          <w:color w:val="000000"/>
          <w:u w:val="single"/>
        </w:rPr>
      </w:pPr>
    </w:p>
    <w:p w14:paraId="0A066809" w14:textId="77777777" w:rsidR="00EF5833" w:rsidRPr="006F3021" w:rsidRDefault="00EF5833" w:rsidP="00EF5833">
      <w:pPr>
        <w:autoSpaceDE w:val="0"/>
        <w:autoSpaceDN w:val="0"/>
        <w:adjustRightInd w:val="0"/>
        <w:spacing w:after="0" w:line="240" w:lineRule="auto"/>
        <w:rPr>
          <w:rFonts w:cstheme="minorHAnsi"/>
          <w:b/>
          <w:bCs/>
        </w:rPr>
      </w:pPr>
      <w:r w:rsidRPr="006F3021">
        <w:rPr>
          <w:rFonts w:cstheme="minorHAnsi"/>
          <w:b/>
          <w:color w:val="000000"/>
        </w:rPr>
        <w:t>Digital Signage</w:t>
      </w:r>
    </w:p>
    <w:p w14:paraId="32D1D32C" w14:textId="77777777" w:rsidR="00EF5833" w:rsidRPr="006F3021" w:rsidRDefault="00EF5833" w:rsidP="006E77C8">
      <w:pPr>
        <w:pStyle w:val="ListParagraph"/>
        <w:numPr>
          <w:ilvl w:val="0"/>
          <w:numId w:val="52"/>
        </w:numPr>
        <w:autoSpaceDE w:val="0"/>
        <w:autoSpaceDN w:val="0"/>
        <w:adjustRightInd w:val="0"/>
        <w:spacing w:after="0" w:line="240" w:lineRule="auto"/>
        <w:jc w:val="both"/>
        <w:rPr>
          <w:rFonts w:cstheme="minorHAnsi"/>
          <w:color w:val="000000"/>
        </w:rPr>
      </w:pPr>
      <w:r w:rsidRPr="00281BAE">
        <w:rPr>
          <w:rFonts w:cstheme="minorHAnsi"/>
          <w:b/>
          <w:color w:val="FF0000"/>
        </w:rPr>
        <w:t>Standard 3 ports faceplate</w:t>
      </w:r>
      <w:r w:rsidRPr="006F3021">
        <w:rPr>
          <w:rFonts w:cstheme="minorHAnsi"/>
          <w:color w:val="000000"/>
        </w:rPr>
        <w:t xml:space="preserve"> are used.</w:t>
      </w:r>
    </w:p>
    <w:p w14:paraId="369F17C6" w14:textId="2BED6358" w:rsidR="00EF5833" w:rsidRPr="006F3021" w:rsidRDefault="00EF5833" w:rsidP="006E77C8">
      <w:pPr>
        <w:pStyle w:val="ListParagraph"/>
        <w:numPr>
          <w:ilvl w:val="0"/>
          <w:numId w:val="52"/>
        </w:numPr>
        <w:autoSpaceDE w:val="0"/>
        <w:autoSpaceDN w:val="0"/>
        <w:adjustRightInd w:val="0"/>
        <w:spacing w:after="0" w:line="240" w:lineRule="auto"/>
        <w:jc w:val="both"/>
        <w:rPr>
          <w:rFonts w:cstheme="minorHAnsi"/>
          <w:color w:val="000000"/>
        </w:rPr>
      </w:pPr>
      <w:r w:rsidRPr="006F3021">
        <w:rPr>
          <w:rFonts w:cstheme="minorHAnsi"/>
          <w:color w:val="000000"/>
        </w:rPr>
        <w:t xml:space="preserve">Shall have a </w:t>
      </w:r>
      <w:r w:rsidRPr="00281BAE">
        <w:rPr>
          <w:rFonts w:cstheme="minorHAnsi"/>
          <w:b/>
          <w:color w:val="FF0000"/>
        </w:rPr>
        <w:t>minimum of two horizontal cables and one CATV cable</w:t>
      </w:r>
      <w:r w:rsidRPr="006F3021">
        <w:rPr>
          <w:rFonts w:cstheme="minorHAnsi"/>
          <w:color w:val="000000"/>
        </w:rPr>
        <w:t>.</w:t>
      </w:r>
    </w:p>
    <w:p w14:paraId="4D08E5D5" w14:textId="77777777" w:rsidR="004D268D" w:rsidRPr="004D268D" w:rsidRDefault="004D268D" w:rsidP="004D268D">
      <w:pPr>
        <w:autoSpaceDE w:val="0"/>
        <w:autoSpaceDN w:val="0"/>
        <w:adjustRightInd w:val="0"/>
        <w:spacing w:after="0" w:line="240" w:lineRule="auto"/>
        <w:rPr>
          <w:rFonts w:cstheme="minorHAnsi"/>
          <w:color w:val="00000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F5833" w:rsidRPr="00363C7F" w14:paraId="666857E5" w14:textId="77777777" w:rsidTr="004D268D">
        <w:tc>
          <w:tcPr>
            <w:tcW w:w="9576" w:type="dxa"/>
            <w:shd w:val="clear" w:color="auto" w:fill="FFFFFF" w:themeFill="background1"/>
          </w:tcPr>
          <w:p w14:paraId="3A29888D" w14:textId="676D9FC1" w:rsidR="00710305" w:rsidRPr="004D268D" w:rsidRDefault="004D268D" w:rsidP="004D268D">
            <w:pPr>
              <w:autoSpaceDE w:val="0"/>
              <w:autoSpaceDN w:val="0"/>
              <w:adjustRightInd w:val="0"/>
              <w:jc w:val="center"/>
              <w:rPr>
                <w:rFonts w:cstheme="minorHAnsi"/>
                <w:noProof/>
                <w:color w:val="000000"/>
              </w:rPr>
            </w:pPr>
            <w:r w:rsidRPr="00363C7F">
              <w:rPr>
                <w:rFonts w:cstheme="minorHAnsi"/>
                <w:noProof/>
              </w:rPr>
              <w:drawing>
                <wp:inline distT="0" distB="0" distL="0" distR="0" wp14:anchorId="49C8E0F9" wp14:editId="3A6B831B">
                  <wp:extent cx="1423610" cy="1423610"/>
                  <wp:effectExtent l="0" t="0" r="5715" b="5715"/>
                  <wp:docPr id="61" name="Picture 61" descr="IFP1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P13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7767" cy="1457767"/>
                          </a:xfrm>
                          <a:prstGeom prst="rect">
                            <a:avLst/>
                          </a:prstGeom>
                          <a:noFill/>
                          <a:ln>
                            <a:noFill/>
                          </a:ln>
                        </pic:spPr>
                      </pic:pic>
                    </a:graphicData>
                  </a:graphic>
                </wp:inline>
              </w:drawing>
            </w:r>
          </w:p>
        </w:tc>
      </w:tr>
    </w:tbl>
    <w:p w14:paraId="17B591E6" w14:textId="77777777" w:rsidR="00EF5833" w:rsidRPr="00363C7F" w:rsidRDefault="00EF5833" w:rsidP="00EF5833">
      <w:pPr>
        <w:pStyle w:val="NoSpacing"/>
        <w:rPr>
          <w:rFonts w:asciiTheme="minorHAnsi" w:hAnsiTheme="minorHAnsi" w:cstheme="minorHAnsi"/>
        </w:rPr>
      </w:pPr>
    </w:p>
    <w:p w14:paraId="2BAAE8AB" w14:textId="30335E67" w:rsidR="00EF5833" w:rsidRPr="00363C7F" w:rsidRDefault="00EF5833" w:rsidP="00EF5833">
      <w:pPr>
        <w:autoSpaceDE w:val="0"/>
        <w:autoSpaceDN w:val="0"/>
        <w:adjustRightInd w:val="0"/>
        <w:spacing w:after="0" w:line="240" w:lineRule="auto"/>
        <w:jc w:val="center"/>
        <w:rPr>
          <w:rFonts w:cstheme="minorHAnsi"/>
          <w:b/>
          <w:color w:val="000000"/>
          <w:sz w:val="20"/>
          <w:szCs w:val="20"/>
        </w:rPr>
      </w:pPr>
      <w:r w:rsidRPr="00383C49">
        <w:rPr>
          <w:rFonts w:cstheme="minorHAnsi"/>
          <w:b/>
          <w:sz w:val="20"/>
          <w:szCs w:val="20"/>
        </w:rPr>
        <w:t xml:space="preserve">Figure </w:t>
      </w:r>
      <w:r w:rsidR="00BE2579" w:rsidRPr="00383C49">
        <w:rPr>
          <w:rFonts w:cstheme="minorHAnsi"/>
          <w:b/>
          <w:sz w:val="20"/>
          <w:szCs w:val="20"/>
        </w:rPr>
        <w:t>3</w:t>
      </w:r>
      <w:r w:rsidR="00970CA7">
        <w:rPr>
          <w:rFonts w:cstheme="minorHAnsi"/>
          <w:b/>
          <w:sz w:val="20"/>
          <w:szCs w:val="20"/>
        </w:rPr>
        <w:t>6</w:t>
      </w:r>
      <w:r w:rsidRPr="00383C49">
        <w:rPr>
          <w:rFonts w:cstheme="minorHAnsi"/>
          <w:b/>
          <w:sz w:val="20"/>
          <w:szCs w:val="20"/>
        </w:rPr>
        <w:t xml:space="preserve">: </w:t>
      </w:r>
      <w:r w:rsidR="00E657B5" w:rsidRPr="00383C49">
        <w:rPr>
          <w:rFonts w:cstheme="minorHAnsi"/>
          <w:b/>
          <w:sz w:val="20"/>
          <w:szCs w:val="20"/>
        </w:rPr>
        <w:t>Typical 3 Port Faceplate</w:t>
      </w:r>
    </w:p>
    <w:p w14:paraId="247C01B0" w14:textId="77777777" w:rsidR="00EF5833" w:rsidRPr="00363C7F" w:rsidRDefault="00EF5833" w:rsidP="00EF5833">
      <w:pPr>
        <w:autoSpaceDE w:val="0"/>
        <w:autoSpaceDN w:val="0"/>
        <w:adjustRightInd w:val="0"/>
        <w:spacing w:after="0" w:line="240" w:lineRule="auto"/>
        <w:rPr>
          <w:rFonts w:cstheme="minorHAnsi"/>
          <w:color w:val="000000"/>
          <w:highlight w:val="yellow"/>
        </w:rPr>
      </w:pPr>
    </w:p>
    <w:p w14:paraId="3F80E0D6" w14:textId="4527C93F" w:rsidR="004D268D" w:rsidRDefault="004D268D">
      <w:pPr>
        <w:rPr>
          <w:rFonts w:cstheme="minorHAnsi"/>
          <w:bCs/>
        </w:rPr>
      </w:pPr>
      <w:r>
        <w:rPr>
          <w:rFonts w:cstheme="minorHAnsi"/>
          <w:bCs/>
        </w:rPr>
        <w:br w:type="page"/>
      </w:r>
    </w:p>
    <w:p w14:paraId="22605A5E" w14:textId="77777777" w:rsidR="006F4619" w:rsidRPr="00363C7F" w:rsidRDefault="006F4619" w:rsidP="006F4619">
      <w:pPr>
        <w:autoSpaceDE w:val="0"/>
        <w:autoSpaceDN w:val="0"/>
        <w:adjustRightInd w:val="0"/>
        <w:spacing w:after="0" w:line="240" w:lineRule="auto"/>
        <w:rPr>
          <w:rFonts w:cstheme="minorHAnsi"/>
          <w:bCs/>
        </w:rPr>
      </w:pPr>
    </w:p>
    <w:p w14:paraId="05B02A98" w14:textId="77777777" w:rsidR="003A42A5" w:rsidRPr="00363C7F" w:rsidRDefault="00C930F6" w:rsidP="00C930F6">
      <w:pPr>
        <w:autoSpaceDE w:val="0"/>
        <w:autoSpaceDN w:val="0"/>
        <w:adjustRightInd w:val="0"/>
        <w:spacing w:after="0" w:line="240" w:lineRule="auto"/>
        <w:rPr>
          <w:rFonts w:cstheme="minorHAnsi"/>
          <w:b/>
          <w:color w:val="000000"/>
        </w:rPr>
      </w:pPr>
      <w:r w:rsidRPr="00363C7F">
        <w:rPr>
          <w:rFonts w:cstheme="minorHAnsi"/>
          <w:b/>
          <w:color w:val="000000"/>
        </w:rPr>
        <w:t>Other Areas</w:t>
      </w:r>
    </w:p>
    <w:p w14:paraId="05B02A99" w14:textId="1688BFF1" w:rsidR="00C930F6" w:rsidRPr="006F3021" w:rsidRDefault="00C930F6" w:rsidP="006E77C8">
      <w:pPr>
        <w:pStyle w:val="ListParagraph"/>
        <w:numPr>
          <w:ilvl w:val="0"/>
          <w:numId w:val="8"/>
        </w:numPr>
        <w:autoSpaceDE w:val="0"/>
        <w:autoSpaceDN w:val="0"/>
        <w:adjustRightInd w:val="0"/>
        <w:spacing w:after="0" w:line="240" w:lineRule="auto"/>
        <w:jc w:val="both"/>
        <w:rPr>
          <w:rFonts w:cstheme="minorHAnsi"/>
          <w:color w:val="000000"/>
        </w:rPr>
      </w:pPr>
      <w:r w:rsidRPr="00363C7F">
        <w:rPr>
          <w:rFonts w:cstheme="minorHAnsi"/>
          <w:color w:val="000000"/>
        </w:rPr>
        <w:t xml:space="preserve">Requirements may vary for all other areas including those that support services such elevators, life safety (Code Blue Phones, etc.), </w:t>
      </w:r>
      <w:r w:rsidR="00443EB7" w:rsidRPr="00363C7F">
        <w:rPr>
          <w:rFonts w:cstheme="minorHAnsi"/>
          <w:color w:val="000000"/>
        </w:rPr>
        <w:t xml:space="preserve">distributed antenna systems (DAS), </w:t>
      </w:r>
      <w:r w:rsidRPr="00363C7F">
        <w:rPr>
          <w:rFonts w:cstheme="minorHAnsi"/>
          <w:color w:val="000000"/>
        </w:rPr>
        <w:t>and other multimedia</w:t>
      </w:r>
      <w:r w:rsidR="00D0197F" w:rsidRPr="00363C7F">
        <w:rPr>
          <w:rFonts w:cstheme="minorHAnsi"/>
          <w:color w:val="000000"/>
        </w:rPr>
        <w:t xml:space="preserve"> </w:t>
      </w:r>
      <w:r w:rsidR="00D0197F" w:rsidRPr="006F3021">
        <w:rPr>
          <w:rFonts w:cstheme="minorHAnsi"/>
          <w:color w:val="000000"/>
        </w:rPr>
        <w:t xml:space="preserve">shall be coordinated with UTK </w:t>
      </w:r>
      <w:r w:rsidR="00D0197F" w:rsidRPr="006F3021">
        <w:rPr>
          <w:rFonts w:cstheme="minorHAnsi"/>
        </w:rPr>
        <w:t>OIT Project Coordinator.</w:t>
      </w:r>
    </w:p>
    <w:p w14:paraId="55B8DB6E" w14:textId="5362232C" w:rsidR="00973D23" w:rsidRDefault="00973D23" w:rsidP="00C930F6">
      <w:pPr>
        <w:autoSpaceDE w:val="0"/>
        <w:autoSpaceDN w:val="0"/>
        <w:adjustRightInd w:val="0"/>
        <w:spacing w:after="0" w:line="240" w:lineRule="auto"/>
        <w:rPr>
          <w:rFonts w:cstheme="minorHAnsi"/>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3576"/>
        <w:gridCol w:w="2992"/>
      </w:tblGrid>
      <w:tr w:rsidR="00D40BF5" w14:paraId="692A4C08" w14:textId="77777777" w:rsidTr="00B84370">
        <w:tc>
          <w:tcPr>
            <w:tcW w:w="3116" w:type="dxa"/>
          </w:tcPr>
          <w:p w14:paraId="29AFB976" w14:textId="43D59410" w:rsidR="00B84370" w:rsidRDefault="00D40BF5" w:rsidP="00C930F6">
            <w:pPr>
              <w:autoSpaceDE w:val="0"/>
              <w:autoSpaceDN w:val="0"/>
              <w:adjustRightInd w:val="0"/>
              <w:rPr>
                <w:rFonts w:cstheme="minorHAnsi"/>
                <w:color w:val="000000"/>
                <w:u w:val="single"/>
              </w:rPr>
            </w:pPr>
            <w:r>
              <w:rPr>
                <w:noProof/>
              </w:rPr>
              <w:drawing>
                <wp:inline distT="0" distB="0" distL="0" distR="0" wp14:anchorId="739E0E23" wp14:editId="11915D3D">
                  <wp:extent cx="1181100" cy="2109107"/>
                  <wp:effectExtent l="0" t="0" r="0" b="5715"/>
                  <wp:docPr id="91" name="Picture 91" descr="VOIP-200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P-200H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5581" cy="2134965"/>
                          </a:xfrm>
                          <a:prstGeom prst="rect">
                            <a:avLst/>
                          </a:prstGeom>
                          <a:noFill/>
                          <a:ln>
                            <a:noFill/>
                          </a:ln>
                        </pic:spPr>
                      </pic:pic>
                    </a:graphicData>
                  </a:graphic>
                </wp:inline>
              </w:drawing>
            </w:r>
          </w:p>
        </w:tc>
        <w:tc>
          <w:tcPr>
            <w:tcW w:w="3117" w:type="dxa"/>
          </w:tcPr>
          <w:p w14:paraId="556ABFBA" w14:textId="3050032B" w:rsidR="00B84370" w:rsidRDefault="00B84370" w:rsidP="00C930F6">
            <w:pPr>
              <w:autoSpaceDE w:val="0"/>
              <w:autoSpaceDN w:val="0"/>
              <w:adjustRightInd w:val="0"/>
              <w:rPr>
                <w:rFonts w:cstheme="minorHAnsi"/>
                <w:color w:val="000000"/>
                <w:u w:val="single"/>
              </w:rPr>
            </w:pPr>
            <w:r>
              <w:rPr>
                <w:noProof/>
              </w:rPr>
              <w:drawing>
                <wp:inline distT="0" distB="0" distL="0" distR="0" wp14:anchorId="4C7C27A2" wp14:editId="13DD6A9F">
                  <wp:extent cx="2133600" cy="2133600"/>
                  <wp:effectExtent l="0" t="0" r="0" b="0"/>
                  <wp:docPr id="89" name="Picture 89" descr="Viking E-1600-03B-EWP A.D.A. Approved Emergency / Elevator Phone with –  vikingtelecom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king E-1600-03B-EWP A.D.A. Approved Emergency / Elevator Phone with –  vikingtelecomsoluti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c>
        <w:tc>
          <w:tcPr>
            <w:tcW w:w="3117" w:type="dxa"/>
          </w:tcPr>
          <w:p w14:paraId="7B4A36EE" w14:textId="48E61A3A" w:rsidR="00B84370" w:rsidRDefault="00D40BF5" w:rsidP="00C930F6">
            <w:pPr>
              <w:autoSpaceDE w:val="0"/>
              <w:autoSpaceDN w:val="0"/>
              <w:adjustRightInd w:val="0"/>
              <w:rPr>
                <w:rFonts w:cstheme="minorHAnsi"/>
                <w:color w:val="000000"/>
                <w:u w:val="single"/>
              </w:rPr>
            </w:pPr>
            <w:r>
              <w:rPr>
                <w:rFonts w:cstheme="minorHAnsi"/>
                <w:noProof/>
                <w:color w:val="000000"/>
                <w:u w:val="single"/>
              </w:rPr>
              <w:drawing>
                <wp:inline distT="0" distB="0" distL="0" distR="0" wp14:anchorId="3E890454" wp14:editId="2977DB84">
                  <wp:extent cx="1587500" cy="2122122"/>
                  <wp:effectExtent l="0" t="0" r="0" b="0"/>
                  <wp:docPr id="88" name="Picture 88" descr="C:\Users\Thoma\AppData\Local\Microsoft\Windows\INetCache\Content.MSO\88410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AppData\Local\Microsoft\Windows\INetCache\Content.MSO\884109E5.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9883" cy="2125308"/>
                          </a:xfrm>
                          <a:prstGeom prst="rect">
                            <a:avLst/>
                          </a:prstGeom>
                          <a:noFill/>
                          <a:ln>
                            <a:noFill/>
                          </a:ln>
                        </pic:spPr>
                      </pic:pic>
                    </a:graphicData>
                  </a:graphic>
                </wp:inline>
              </w:drawing>
            </w:r>
          </w:p>
        </w:tc>
      </w:tr>
    </w:tbl>
    <w:p w14:paraId="11CE8F90" w14:textId="77777777" w:rsidR="00B84370" w:rsidRPr="00363C7F" w:rsidRDefault="00B84370" w:rsidP="00C930F6">
      <w:pPr>
        <w:autoSpaceDE w:val="0"/>
        <w:autoSpaceDN w:val="0"/>
        <w:adjustRightInd w:val="0"/>
        <w:spacing w:after="0" w:line="240" w:lineRule="auto"/>
        <w:rPr>
          <w:rFonts w:cstheme="minorHAnsi"/>
          <w:color w:val="000000"/>
          <w:u w:val="single"/>
        </w:rPr>
      </w:pPr>
    </w:p>
    <w:p w14:paraId="05B02A9B" w14:textId="2F96D7EB" w:rsidR="005A65AE" w:rsidRPr="00363C7F" w:rsidRDefault="00D40BF5">
      <w:pPr>
        <w:rPr>
          <w:rFonts w:cstheme="minorHAnsi"/>
          <w:sz w:val="20"/>
          <w:szCs w:val="20"/>
        </w:rPr>
      </w:pPr>
      <w:r w:rsidRPr="00363C7F">
        <w:rPr>
          <w:rFonts w:cstheme="minorHAnsi"/>
          <w:sz w:val="20"/>
          <w:szCs w:val="20"/>
        </w:rPr>
        <w:t xml:space="preserve"> </w:t>
      </w:r>
      <w:r w:rsidR="005A65AE" w:rsidRPr="00363C7F">
        <w:rPr>
          <w:rFonts w:cstheme="minorHAnsi"/>
          <w:sz w:val="20"/>
          <w:szCs w:val="20"/>
        </w:rPr>
        <w:br w:type="page"/>
      </w:r>
    </w:p>
    <w:p w14:paraId="05B02A9D" w14:textId="7C68CCE3" w:rsidR="005A65AE" w:rsidRPr="00363C7F" w:rsidRDefault="004A42F9" w:rsidP="006E77C8">
      <w:pPr>
        <w:pStyle w:val="ListParagraph"/>
        <w:numPr>
          <w:ilvl w:val="0"/>
          <w:numId w:val="9"/>
        </w:numPr>
        <w:autoSpaceDE w:val="0"/>
        <w:autoSpaceDN w:val="0"/>
        <w:adjustRightInd w:val="0"/>
        <w:spacing w:after="0" w:line="240" w:lineRule="auto"/>
        <w:rPr>
          <w:rFonts w:cstheme="minorHAnsi"/>
          <w:b/>
          <w:bCs/>
          <w:sz w:val="28"/>
          <w:szCs w:val="28"/>
        </w:rPr>
      </w:pPr>
      <w:r w:rsidRPr="00363C7F">
        <w:rPr>
          <w:rFonts w:cstheme="minorHAnsi"/>
          <w:b/>
          <w:sz w:val="28"/>
          <w:szCs w:val="28"/>
        </w:rPr>
        <w:lastRenderedPageBreak/>
        <w:t>Labeling Requirements</w:t>
      </w:r>
    </w:p>
    <w:p w14:paraId="617D31ED" w14:textId="1AF12E3C" w:rsidR="00B1730F" w:rsidRPr="00363C7F" w:rsidRDefault="00B1730F" w:rsidP="007477C7">
      <w:pPr>
        <w:autoSpaceDE w:val="0"/>
        <w:autoSpaceDN w:val="0"/>
        <w:adjustRightInd w:val="0"/>
        <w:spacing w:after="0" w:line="240" w:lineRule="auto"/>
        <w:rPr>
          <w:rFonts w:cstheme="minorHAnsi"/>
          <w:color w:val="000000"/>
        </w:rPr>
      </w:pPr>
    </w:p>
    <w:p w14:paraId="76872059" w14:textId="7A40033B" w:rsidR="00B1730F" w:rsidRPr="00363C7F" w:rsidRDefault="00B1730F" w:rsidP="001649DB">
      <w:pPr>
        <w:autoSpaceDE w:val="0"/>
        <w:autoSpaceDN w:val="0"/>
        <w:adjustRightInd w:val="0"/>
        <w:spacing w:after="0" w:line="240" w:lineRule="auto"/>
        <w:jc w:val="both"/>
        <w:rPr>
          <w:rFonts w:cstheme="minorHAnsi"/>
          <w:color w:val="000000"/>
        </w:rPr>
      </w:pPr>
      <w:r w:rsidRPr="00363C7F">
        <w:rPr>
          <w:rStyle w:val="apple-style-span"/>
          <w:rFonts w:cstheme="minorHAnsi"/>
        </w:rPr>
        <w:t xml:space="preserve">Network cable labeling is similar to ensuring everyone involved in your network speaks the same language and anyone who comes in to augment or service your network can easily understand the architecture.  </w:t>
      </w:r>
      <w:r w:rsidRPr="005677B4">
        <w:rPr>
          <w:rFonts w:cstheme="minorHAnsi"/>
          <w:b/>
          <w:bCs/>
          <w:color w:val="FF0000"/>
        </w:rPr>
        <w:t>All WAO’s, patch panels, 110 blocks, conduits, trays, backbone cables, grounding, and racks shall be labeled with specific labeling scheme of UTK OIT</w:t>
      </w:r>
      <w:r w:rsidRPr="00363C7F">
        <w:rPr>
          <w:rFonts w:cstheme="minorHAnsi"/>
          <w:color w:val="000000"/>
        </w:rPr>
        <w:t xml:space="preserve">. </w:t>
      </w:r>
    </w:p>
    <w:p w14:paraId="38F0E5C0" w14:textId="0C7A3819" w:rsidR="00B1730F" w:rsidRPr="00363C7F" w:rsidRDefault="00B1730F" w:rsidP="00B1730F">
      <w:pPr>
        <w:spacing w:after="0"/>
        <w:rPr>
          <w:rFonts w:cstheme="minorHAnsi"/>
          <w:color w:val="000000"/>
        </w:rPr>
      </w:pPr>
    </w:p>
    <w:p w14:paraId="5DE850BF" w14:textId="77777777" w:rsidR="00B1730F" w:rsidRPr="00363C7F" w:rsidRDefault="00B1730F" w:rsidP="00B1730F">
      <w:pPr>
        <w:spacing w:after="0"/>
        <w:rPr>
          <w:rFonts w:cstheme="minorHAnsi"/>
          <w:color w:val="000000"/>
        </w:rPr>
      </w:pPr>
    </w:p>
    <w:p w14:paraId="346E9118" w14:textId="67AF3954" w:rsidR="00B1730F" w:rsidRPr="00363C7F" w:rsidRDefault="00B1730F" w:rsidP="00B1730F">
      <w:pPr>
        <w:spacing w:after="0"/>
        <w:rPr>
          <w:rFonts w:cstheme="minorHAnsi"/>
          <w:b/>
          <w:color w:val="000000"/>
        </w:rPr>
      </w:pPr>
      <w:r w:rsidRPr="00363C7F">
        <w:rPr>
          <w:rFonts w:cstheme="minorHAnsi"/>
          <w:b/>
          <w:color w:val="000000"/>
        </w:rPr>
        <w:t>Labeling Schematic</w:t>
      </w:r>
    </w:p>
    <w:p w14:paraId="6BC942FB" w14:textId="17788560" w:rsidR="0077751C" w:rsidRDefault="00D76AE9" w:rsidP="001649DB">
      <w:pPr>
        <w:spacing w:after="0" w:line="240" w:lineRule="auto"/>
        <w:jc w:val="both"/>
        <w:rPr>
          <w:rFonts w:eastAsia="Times New Roman" w:cstheme="minorHAnsi"/>
        </w:rPr>
      </w:pPr>
      <w:r w:rsidRPr="00363C7F">
        <w:rPr>
          <w:rFonts w:eastAsia="Times New Roman" w:cstheme="minorHAnsi"/>
        </w:rPr>
        <w:t xml:space="preserve">The key factor of a good administration system is the component </w:t>
      </w:r>
      <w:r w:rsidR="00FD3A11">
        <w:rPr>
          <w:rFonts w:eastAsia="Times New Roman" w:cstheme="minorHAnsi"/>
        </w:rPr>
        <w:t>labeling</w:t>
      </w:r>
      <w:r w:rsidRPr="00363C7F">
        <w:rPr>
          <w:rFonts w:eastAsia="Times New Roman" w:cstheme="minorHAnsi"/>
        </w:rPr>
        <w:t>.</w:t>
      </w:r>
      <w:r w:rsidR="0077751C">
        <w:rPr>
          <w:rFonts w:eastAsia="Times New Roman" w:cstheme="minorHAnsi"/>
        </w:rPr>
        <w:t xml:space="preserve"> </w:t>
      </w:r>
      <w:r w:rsidRPr="00363C7F">
        <w:rPr>
          <w:rFonts w:eastAsia="Times New Roman" w:cstheme="minorHAnsi"/>
        </w:rPr>
        <w:t xml:space="preserve"> Records cannot be established and maintained without good </w:t>
      </w:r>
      <w:r w:rsidR="00FD3A11">
        <w:rPr>
          <w:rFonts w:eastAsia="Times New Roman" w:cstheme="minorHAnsi"/>
        </w:rPr>
        <w:t>labeling</w:t>
      </w:r>
      <w:r w:rsidRPr="00363C7F">
        <w:rPr>
          <w:rFonts w:eastAsia="Times New Roman" w:cstheme="minorHAnsi"/>
        </w:rPr>
        <w:t xml:space="preserve"> during and after installation.  </w:t>
      </w:r>
    </w:p>
    <w:p w14:paraId="73CDCB3F" w14:textId="77777777" w:rsidR="0077751C" w:rsidRDefault="0077751C" w:rsidP="001649DB">
      <w:pPr>
        <w:spacing w:after="0" w:line="240" w:lineRule="auto"/>
        <w:jc w:val="both"/>
        <w:rPr>
          <w:rFonts w:eastAsia="Times New Roman" w:cstheme="minorHAnsi"/>
        </w:rPr>
      </w:pPr>
    </w:p>
    <w:p w14:paraId="10C11A2B" w14:textId="4346DB0B" w:rsidR="00B1730F" w:rsidRPr="00363C7F" w:rsidRDefault="00B1730F" w:rsidP="001649DB">
      <w:pPr>
        <w:spacing w:after="0" w:line="240" w:lineRule="auto"/>
        <w:jc w:val="both"/>
        <w:rPr>
          <w:rFonts w:eastAsia="Times New Roman" w:cstheme="minorHAnsi"/>
        </w:rPr>
      </w:pPr>
      <w:r w:rsidRPr="005677B4">
        <w:rPr>
          <w:rFonts w:eastAsia="Times New Roman" w:cstheme="minorHAnsi"/>
          <w:b/>
          <w:color w:val="FF0000"/>
        </w:rPr>
        <w:t>The label shall contain a unique identification</w:t>
      </w:r>
      <w:r w:rsidRPr="00C52132">
        <w:rPr>
          <w:rFonts w:eastAsia="Times New Roman" w:cstheme="minorHAnsi"/>
        </w:rPr>
        <w:t>,</w:t>
      </w:r>
      <w:r w:rsidRPr="00363C7F">
        <w:rPr>
          <w:rFonts w:eastAsia="Times New Roman" w:cstheme="minorHAnsi"/>
        </w:rPr>
        <w:t xml:space="preserve"> as outlined in the documentation and/or drawing</w:t>
      </w:r>
      <w:r w:rsidR="00082658">
        <w:rPr>
          <w:rFonts w:eastAsia="Times New Roman" w:cstheme="minorHAnsi"/>
        </w:rPr>
        <w:t xml:space="preserve">.  </w:t>
      </w:r>
      <w:r w:rsidR="00082658" w:rsidRPr="005677B4">
        <w:rPr>
          <w:rFonts w:eastAsia="Times New Roman" w:cstheme="minorHAnsi"/>
          <w:b/>
          <w:color w:val="FF0000"/>
        </w:rPr>
        <w:t xml:space="preserve">All labeling </w:t>
      </w:r>
      <w:r w:rsidRPr="005677B4">
        <w:rPr>
          <w:rFonts w:eastAsia="Times New Roman" w:cstheme="minorHAnsi"/>
          <w:b/>
          <w:color w:val="FF0000"/>
        </w:rPr>
        <w:t xml:space="preserve">must be indelible and </w:t>
      </w:r>
      <w:r w:rsidR="00973D23" w:rsidRPr="005677B4">
        <w:rPr>
          <w:rFonts w:eastAsia="Times New Roman" w:cstheme="minorHAnsi"/>
          <w:b/>
          <w:color w:val="FF0000"/>
        </w:rPr>
        <w:t>p</w:t>
      </w:r>
      <w:r w:rsidR="00973D23" w:rsidRPr="005677B4">
        <w:rPr>
          <w:rFonts w:cstheme="minorHAnsi"/>
          <w:b/>
          <w:color w:val="FF0000"/>
        </w:rPr>
        <w:t>rinted</w:t>
      </w:r>
      <w:r w:rsidR="00973D23" w:rsidRPr="00C52132">
        <w:rPr>
          <w:rFonts w:cstheme="minorHAnsi"/>
        </w:rPr>
        <w:t xml:space="preserve"> or generated</w:t>
      </w:r>
      <w:r w:rsidR="00973D23" w:rsidRPr="00363C7F">
        <w:rPr>
          <w:rFonts w:cstheme="minorHAnsi"/>
          <w:b/>
          <w:bCs/>
          <w:color w:val="FF0000"/>
        </w:rPr>
        <w:t xml:space="preserve"> </w:t>
      </w:r>
      <w:r w:rsidR="00973D23" w:rsidRPr="00363C7F">
        <w:rPr>
          <w:rFonts w:cstheme="minorHAnsi"/>
        </w:rPr>
        <w:t>by a Panduit Pan</w:t>
      </w:r>
      <w:r w:rsidR="001B5CC3">
        <w:rPr>
          <w:rFonts w:cstheme="minorHAnsi"/>
        </w:rPr>
        <w:t>Th</w:t>
      </w:r>
      <w:r w:rsidR="00973D23" w:rsidRPr="00363C7F">
        <w:rPr>
          <w:rFonts w:cstheme="minorHAnsi"/>
        </w:rPr>
        <w:t xml:space="preserve">er LS8E </w:t>
      </w:r>
      <w:r w:rsidR="00E3273B">
        <w:rPr>
          <w:rFonts w:cstheme="minorHAnsi"/>
        </w:rPr>
        <w:t xml:space="preserve">or Panduit MS300 </w:t>
      </w:r>
      <w:r w:rsidR="00973D23" w:rsidRPr="00363C7F">
        <w:rPr>
          <w:rFonts w:cstheme="minorHAnsi"/>
        </w:rPr>
        <w:t>label maker.</w:t>
      </w:r>
      <w:r w:rsidR="00082658">
        <w:rPr>
          <w:rFonts w:cstheme="minorHAnsi"/>
        </w:rPr>
        <w:t xml:space="preserve">  </w:t>
      </w:r>
      <w:r w:rsidR="00082658" w:rsidRPr="005677B4">
        <w:rPr>
          <w:rFonts w:cstheme="minorHAnsi"/>
          <w:b/>
          <w:color w:val="FF0000"/>
        </w:rPr>
        <w:t>All horizontal cabling must be Labeled with their destination at every termination</w:t>
      </w:r>
      <w:r w:rsidR="00082658">
        <w:rPr>
          <w:rFonts w:cstheme="minorHAnsi"/>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1730F" w:rsidRPr="00363C7F" w14:paraId="18C25F21" w14:textId="77777777" w:rsidTr="00EB4147">
        <w:tc>
          <w:tcPr>
            <w:tcW w:w="9576" w:type="dxa"/>
          </w:tcPr>
          <w:p w14:paraId="45D508E0" w14:textId="77777777" w:rsidR="00B1730F" w:rsidRPr="00363C7F" w:rsidRDefault="00B1730F" w:rsidP="00EB4147">
            <w:pPr>
              <w:autoSpaceDE w:val="0"/>
              <w:autoSpaceDN w:val="0"/>
              <w:adjustRightInd w:val="0"/>
              <w:jc w:val="center"/>
              <w:rPr>
                <w:rFonts w:cstheme="minorHAnsi"/>
                <w:color w:val="000000"/>
              </w:rPr>
            </w:pPr>
          </w:p>
        </w:tc>
      </w:tr>
      <w:tr w:rsidR="00B1730F" w:rsidRPr="00363C7F" w14:paraId="649C42AC" w14:textId="77777777" w:rsidTr="00EB4147">
        <w:tc>
          <w:tcPr>
            <w:tcW w:w="9576" w:type="dxa"/>
          </w:tcPr>
          <w:p w14:paraId="73C84216" w14:textId="5FABC0F1" w:rsidR="00B1730F" w:rsidRPr="00363C7F" w:rsidRDefault="004C3519" w:rsidP="00EB4147">
            <w:pPr>
              <w:autoSpaceDE w:val="0"/>
              <w:autoSpaceDN w:val="0"/>
              <w:adjustRightInd w:val="0"/>
              <w:jc w:val="center"/>
              <w:rPr>
                <w:rFonts w:cstheme="minorHAnsi"/>
                <w:color w:val="000000"/>
              </w:rPr>
            </w:pPr>
            <w:r>
              <w:rPr>
                <w:noProof/>
              </w:rPr>
              <w:drawing>
                <wp:inline distT="0" distB="0" distL="0" distR="0" wp14:anchorId="5B15D07D" wp14:editId="6EEC3DAC">
                  <wp:extent cx="5943600" cy="443420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434205"/>
                          </a:xfrm>
                          <a:prstGeom prst="rect">
                            <a:avLst/>
                          </a:prstGeom>
                        </pic:spPr>
                      </pic:pic>
                    </a:graphicData>
                  </a:graphic>
                </wp:inline>
              </w:drawing>
            </w:r>
          </w:p>
        </w:tc>
      </w:tr>
    </w:tbl>
    <w:p w14:paraId="59B6A3EA" w14:textId="77777777" w:rsidR="00B1730F" w:rsidRPr="00363C7F" w:rsidRDefault="00B1730F" w:rsidP="00B1730F">
      <w:pPr>
        <w:autoSpaceDE w:val="0"/>
        <w:autoSpaceDN w:val="0"/>
        <w:adjustRightInd w:val="0"/>
        <w:spacing w:after="0" w:line="240" w:lineRule="auto"/>
        <w:jc w:val="center"/>
        <w:rPr>
          <w:rFonts w:cstheme="minorHAnsi"/>
          <w:b/>
          <w:color w:val="FF0000"/>
          <w:sz w:val="20"/>
          <w:szCs w:val="20"/>
        </w:rPr>
      </w:pPr>
    </w:p>
    <w:p w14:paraId="4EBB2345" w14:textId="0A78B07C" w:rsidR="00B1730F" w:rsidRPr="00951335" w:rsidRDefault="00B1730F" w:rsidP="00B1730F">
      <w:pPr>
        <w:autoSpaceDE w:val="0"/>
        <w:autoSpaceDN w:val="0"/>
        <w:adjustRightInd w:val="0"/>
        <w:spacing w:after="0" w:line="240" w:lineRule="auto"/>
        <w:jc w:val="center"/>
        <w:rPr>
          <w:rFonts w:cstheme="minorHAnsi"/>
          <w:b/>
          <w:sz w:val="20"/>
          <w:szCs w:val="20"/>
        </w:rPr>
      </w:pPr>
      <w:r w:rsidRPr="00951335">
        <w:rPr>
          <w:rFonts w:cstheme="minorHAnsi"/>
          <w:b/>
          <w:sz w:val="20"/>
          <w:szCs w:val="20"/>
        </w:rPr>
        <w:t xml:space="preserve">Figure </w:t>
      </w:r>
      <w:r w:rsidR="00BE2579" w:rsidRPr="00951335">
        <w:rPr>
          <w:rFonts w:cstheme="minorHAnsi"/>
          <w:b/>
          <w:sz w:val="20"/>
          <w:szCs w:val="20"/>
        </w:rPr>
        <w:t>3</w:t>
      </w:r>
      <w:r w:rsidR="00970CA7">
        <w:rPr>
          <w:rFonts w:cstheme="minorHAnsi"/>
          <w:b/>
          <w:sz w:val="20"/>
          <w:szCs w:val="20"/>
        </w:rPr>
        <w:t>7</w:t>
      </w:r>
      <w:r w:rsidRPr="00951335">
        <w:rPr>
          <w:rFonts w:cstheme="minorHAnsi"/>
          <w:b/>
          <w:sz w:val="20"/>
          <w:szCs w:val="20"/>
        </w:rPr>
        <w:t>: Data Circuit Labeling Schematic</w:t>
      </w:r>
    </w:p>
    <w:p w14:paraId="7C44F10B" w14:textId="2AD796CC" w:rsidR="00B1730F" w:rsidRDefault="00B1730F" w:rsidP="00B1730F">
      <w:pPr>
        <w:autoSpaceDE w:val="0"/>
        <w:autoSpaceDN w:val="0"/>
        <w:adjustRightInd w:val="0"/>
        <w:spacing w:after="0" w:line="240" w:lineRule="auto"/>
        <w:rPr>
          <w:rFonts w:cstheme="minorHAnsi"/>
          <w:color w:val="000000"/>
        </w:rPr>
      </w:pPr>
    </w:p>
    <w:p w14:paraId="2BC0E514" w14:textId="2221095C" w:rsidR="0084187C" w:rsidRDefault="0084187C">
      <w:pPr>
        <w:rPr>
          <w:rFonts w:cstheme="minorHAnsi"/>
          <w:color w:val="000000"/>
        </w:rPr>
      </w:pPr>
      <w:r>
        <w:rPr>
          <w:rFonts w:cstheme="minorHAnsi"/>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1350"/>
        <w:gridCol w:w="1170"/>
        <w:gridCol w:w="3060"/>
        <w:gridCol w:w="1278"/>
      </w:tblGrid>
      <w:tr w:rsidR="0084187C" w:rsidRPr="00363C7F" w14:paraId="052C9F0B" w14:textId="77777777" w:rsidTr="00905805">
        <w:tc>
          <w:tcPr>
            <w:tcW w:w="9576" w:type="dxa"/>
            <w:gridSpan w:val="5"/>
          </w:tcPr>
          <w:p w14:paraId="03B16F2C" w14:textId="77777777" w:rsidR="0084187C" w:rsidRPr="00363C7F" w:rsidRDefault="0084187C" w:rsidP="00905805">
            <w:pPr>
              <w:shd w:val="clear" w:color="auto" w:fill="4F81BD" w:themeFill="accent1"/>
              <w:jc w:val="center"/>
              <w:rPr>
                <w:rFonts w:cstheme="minorHAnsi"/>
                <w:b/>
                <w:color w:val="FFFFFF" w:themeColor="background1"/>
                <w:sz w:val="40"/>
                <w:szCs w:val="40"/>
              </w:rPr>
            </w:pPr>
            <w:r w:rsidRPr="00363C7F">
              <w:rPr>
                <w:rFonts w:cstheme="minorHAnsi"/>
                <w:b/>
                <w:color w:val="FFFFFF" w:themeColor="background1"/>
                <w:sz w:val="40"/>
                <w:szCs w:val="40"/>
              </w:rPr>
              <w:lastRenderedPageBreak/>
              <w:t>OIT Communications Group</w:t>
            </w:r>
          </w:p>
          <w:p w14:paraId="4902A2CE" w14:textId="77777777" w:rsidR="0084187C" w:rsidRPr="00363C7F" w:rsidRDefault="0084187C" w:rsidP="00905805">
            <w:pPr>
              <w:shd w:val="clear" w:color="auto" w:fill="4F81BD" w:themeFill="accent1"/>
              <w:jc w:val="center"/>
              <w:rPr>
                <w:rFonts w:cstheme="minorHAnsi"/>
                <w:b/>
                <w:color w:val="FFFFFF" w:themeColor="background1"/>
                <w:sz w:val="28"/>
                <w:szCs w:val="28"/>
              </w:rPr>
            </w:pPr>
            <w:r w:rsidRPr="00363C7F">
              <w:rPr>
                <w:rFonts w:cstheme="minorHAnsi"/>
                <w:b/>
                <w:color w:val="FFFFFF" w:themeColor="background1"/>
                <w:sz w:val="28"/>
                <w:szCs w:val="28"/>
              </w:rPr>
              <w:t>Data Cabling Infrastructure Labeling Requirements</w:t>
            </w:r>
          </w:p>
        </w:tc>
      </w:tr>
      <w:tr w:rsidR="0084187C" w:rsidRPr="00363C7F" w14:paraId="489AC4B3" w14:textId="77777777" w:rsidTr="00905805">
        <w:tc>
          <w:tcPr>
            <w:tcW w:w="2718" w:type="dxa"/>
            <w:tcBorders>
              <w:bottom w:val="single" w:sz="4" w:space="0" w:color="auto"/>
            </w:tcBorders>
          </w:tcPr>
          <w:p w14:paraId="1BDE132F" w14:textId="77777777" w:rsidR="0084187C" w:rsidRPr="00363C7F" w:rsidRDefault="0084187C" w:rsidP="00905805">
            <w:pPr>
              <w:rPr>
                <w:rFonts w:cstheme="minorHAnsi"/>
              </w:rPr>
            </w:pPr>
          </w:p>
        </w:tc>
        <w:tc>
          <w:tcPr>
            <w:tcW w:w="1350" w:type="dxa"/>
            <w:tcBorders>
              <w:bottom w:val="single" w:sz="4" w:space="0" w:color="auto"/>
            </w:tcBorders>
          </w:tcPr>
          <w:p w14:paraId="3192AFAB" w14:textId="77777777" w:rsidR="0084187C" w:rsidRPr="00363C7F" w:rsidRDefault="0084187C" w:rsidP="00905805">
            <w:pPr>
              <w:rPr>
                <w:rFonts w:cstheme="minorHAnsi"/>
              </w:rPr>
            </w:pPr>
          </w:p>
        </w:tc>
        <w:tc>
          <w:tcPr>
            <w:tcW w:w="1170" w:type="dxa"/>
            <w:tcBorders>
              <w:bottom w:val="single" w:sz="4" w:space="0" w:color="auto"/>
            </w:tcBorders>
          </w:tcPr>
          <w:p w14:paraId="6369F26F" w14:textId="77777777" w:rsidR="0084187C" w:rsidRPr="00363C7F" w:rsidRDefault="0084187C" w:rsidP="00905805">
            <w:pPr>
              <w:rPr>
                <w:rFonts w:cstheme="minorHAnsi"/>
              </w:rPr>
            </w:pPr>
          </w:p>
        </w:tc>
        <w:tc>
          <w:tcPr>
            <w:tcW w:w="3060" w:type="dxa"/>
            <w:tcBorders>
              <w:bottom w:val="single" w:sz="4" w:space="0" w:color="auto"/>
            </w:tcBorders>
          </w:tcPr>
          <w:p w14:paraId="728678D1" w14:textId="77777777" w:rsidR="0084187C" w:rsidRPr="00363C7F" w:rsidRDefault="0084187C" w:rsidP="00905805">
            <w:pPr>
              <w:rPr>
                <w:rFonts w:cstheme="minorHAnsi"/>
              </w:rPr>
            </w:pPr>
          </w:p>
        </w:tc>
        <w:tc>
          <w:tcPr>
            <w:tcW w:w="1278" w:type="dxa"/>
            <w:tcBorders>
              <w:bottom w:val="single" w:sz="4" w:space="0" w:color="auto"/>
            </w:tcBorders>
          </w:tcPr>
          <w:p w14:paraId="2BD5EABB" w14:textId="77777777" w:rsidR="0084187C" w:rsidRPr="00363C7F" w:rsidRDefault="0084187C" w:rsidP="00905805">
            <w:pPr>
              <w:rPr>
                <w:rFonts w:cstheme="minorHAnsi"/>
              </w:rPr>
            </w:pPr>
          </w:p>
        </w:tc>
      </w:tr>
      <w:tr w:rsidR="0084187C" w:rsidRPr="00363C7F" w14:paraId="57C0FA0D"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000000" w:themeFill="text1"/>
          </w:tcPr>
          <w:p w14:paraId="7478ECC7" w14:textId="77777777" w:rsidR="0084187C" w:rsidRPr="00363C7F" w:rsidRDefault="0084187C" w:rsidP="00905805">
            <w:pPr>
              <w:rPr>
                <w:rFonts w:cstheme="minorHAnsi"/>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2081C2" w14:textId="77777777" w:rsidR="0084187C" w:rsidRPr="00363C7F" w:rsidRDefault="0084187C" w:rsidP="00905805">
            <w:pPr>
              <w:jc w:val="center"/>
              <w:rPr>
                <w:rFonts w:cstheme="minorHAnsi"/>
                <w:b/>
                <w:bCs/>
              </w:rPr>
            </w:pPr>
            <w:r w:rsidRPr="00363C7F">
              <w:rPr>
                <w:rFonts w:cstheme="minorHAnsi"/>
                <w:b/>
                <w:bCs/>
              </w:rPr>
              <w:t>Labeling Schematic</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EC5DF" w14:textId="77777777" w:rsidR="0084187C" w:rsidRPr="00363C7F" w:rsidRDefault="0084187C" w:rsidP="00905805">
            <w:pPr>
              <w:rPr>
                <w:rFonts w:cstheme="minorHAnsi"/>
                <w:b/>
                <w:bCs/>
              </w:rPr>
            </w:pPr>
            <w:r w:rsidRPr="00363C7F">
              <w:rPr>
                <w:rFonts w:cstheme="minorHAnsi"/>
                <w:b/>
                <w:bCs/>
              </w:rPr>
              <w:t>Minimum</w:t>
            </w:r>
          </w:p>
          <w:p w14:paraId="5799C00C" w14:textId="77777777" w:rsidR="0084187C" w:rsidRPr="00363C7F" w:rsidRDefault="0084187C" w:rsidP="00905805">
            <w:pPr>
              <w:rPr>
                <w:rFonts w:cstheme="minorHAnsi"/>
                <w:b/>
                <w:bCs/>
              </w:rPr>
            </w:pPr>
            <w:r w:rsidRPr="00363C7F">
              <w:rPr>
                <w:rFonts w:cstheme="minorHAnsi"/>
                <w:b/>
                <w:bCs/>
              </w:rPr>
              <w:t>Font Size</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96380" w14:textId="77777777" w:rsidR="0084187C" w:rsidRPr="00363C7F" w:rsidRDefault="0084187C" w:rsidP="00905805">
            <w:pPr>
              <w:jc w:val="center"/>
              <w:rPr>
                <w:rFonts w:cstheme="minorHAnsi"/>
                <w:b/>
                <w:bCs/>
              </w:rPr>
            </w:pPr>
            <w:r w:rsidRPr="00363C7F">
              <w:rPr>
                <w:rFonts w:cstheme="minorHAnsi"/>
                <w:b/>
                <w:bCs/>
              </w:rPr>
              <w:t>Labeling</w:t>
            </w:r>
          </w:p>
          <w:p w14:paraId="261B08DB" w14:textId="77777777" w:rsidR="0084187C" w:rsidRPr="00363C7F" w:rsidRDefault="0084187C" w:rsidP="00905805">
            <w:pPr>
              <w:jc w:val="center"/>
              <w:rPr>
                <w:rFonts w:cstheme="minorHAnsi"/>
                <w:b/>
                <w:bCs/>
              </w:rPr>
            </w:pPr>
            <w:r w:rsidRPr="00363C7F">
              <w:rPr>
                <w:rFonts w:cstheme="minorHAnsi"/>
                <w:b/>
                <w:bCs/>
              </w:rPr>
              <w:t>Requirements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2F8DDA" w14:textId="77777777" w:rsidR="0084187C" w:rsidRPr="00363C7F" w:rsidRDefault="0084187C" w:rsidP="00905805">
            <w:pPr>
              <w:jc w:val="center"/>
              <w:rPr>
                <w:rFonts w:cstheme="minorHAnsi"/>
                <w:b/>
                <w:bCs/>
              </w:rPr>
            </w:pPr>
            <w:r w:rsidRPr="00363C7F">
              <w:rPr>
                <w:rFonts w:cstheme="minorHAnsi"/>
                <w:b/>
                <w:bCs/>
              </w:rPr>
              <w:t>Example</w:t>
            </w:r>
          </w:p>
          <w:p w14:paraId="1961CB4D" w14:textId="77777777" w:rsidR="0084187C" w:rsidRPr="00363C7F" w:rsidRDefault="0084187C" w:rsidP="00905805">
            <w:pPr>
              <w:jc w:val="center"/>
              <w:rPr>
                <w:rFonts w:cstheme="minorHAnsi"/>
                <w:b/>
                <w:bCs/>
              </w:rPr>
            </w:pPr>
            <w:r w:rsidRPr="00363C7F">
              <w:rPr>
                <w:rFonts w:cstheme="minorHAnsi"/>
                <w:b/>
                <w:bCs/>
              </w:rPr>
              <w:t>Labeling</w:t>
            </w:r>
          </w:p>
        </w:tc>
      </w:tr>
      <w:tr w:rsidR="0084187C" w:rsidRPr="00363C7F" w14:paraId="73F01A88" w14:textId="77777777" w:rsidTr="00905805">
        <w:tc>
          <w:tcPr>
            <w:tcW w:w="2718" w:type="dxa"/>
            <w:tcBorders>
              <w:top w:val="single" w:sz="4" w:space="0" w:color="auto"/>
              <w:left w:val="single" w:sz="4" w:space="0" w:color="auto"/>
              <w:bottom w:val="single" w:sz="4" w:space="0" w:color="auto"/>
              <w:right w:val="single" w:sz="4" w:space="0" w:color="auto"/>
            </w:tcBorders>
          </w:tcPr>
          <w:p w14:paraId="21459D97" w14:textId="77777777" w:rsidR="0084187C" w:rsidRPr="00363C7F" w:rsidRDefault="0084187C" w:rsidP="00905805">
            <w:pPr>
              <w:rPr>
                <w:rFonts w:cstheme="minorHAnsi"/>
                <w:b/>
                <w:bCs/>
              </w:rPr>
            </w:pPr>
            <w:r w:rsidRPr="00363C7F">
              <w:rPr>
                <w:rFonts w:cstheme="minorHAnsi"/>
                <w:b/>
                <w:bCs/>
              </w:rPr>
              <w:t>Rack</w:t>
            </w:r>
          </w:p>
        </w:tc>
        <w:tc>
          <w:tcPr>
            <w:tcW w:w="1350" w:type="dxa"/>
            <w:tcBorders>
              <w:top w:val="single" w:sz="4" w:space="0" w:color="auto"/>
              <w:left w:val="single" w:sz="4" w:space="0" w:color="auto"/>
              <w:bottom w:val="single" w:sz="4" w:space="0" w:color="auto"/>
              <w:right w:val="single" w:sz="4" w:space="0" w:color="auto"/>
            </w:tcBorders>
          </w:tcPr>
          <w:p w14:paraId="06BB6DAB" w14:textId="77777777" w:rsidR="0084187C" w:rsidRPr="00363C7F" w:rsidRDefault="0084187C" w:rsidP="00905805">
            <w:pPr>
              <w:jc w:val="center"/>
              <w:rPr>
                <w:rFonts w:cstheme="minorHAnsi"/>
              </w:rPr>
            </w:pPr>
            <w:r w:rsidRPr="00363C7F">
              <w:rPr>
                <w:rFonts w:cstheme="minorHAnsi"/>
              </w:rPr>
              <w:t xml:space="preserve">First </w:t>
            </w:r>
            <w:r>
              <w:rPr>
                <w:rFonts w:cstheme="minorHAnsi"/>
              </w:rPr>
              <w:t>6</w:t>
            </w:r>
            <w:r w:rsidRPr="00363C7F">
              <w:rPr>
                <w:rFonts w:cstheme="minorHAnsi"/>
              </w:rPr>
              <w:t xml:space="preserve"> digits</w:t>
            </w:r>
          </w:p>
        </w:tc>
        <w:tc>
          <w:tcPr>
            <w:tcW w:w="1170" w:type="dxa"/>
            <w:tcBorders>
              <w:top w:val="single" w:sz="4" w:space="0" w:color="auto"/>
              <w:left w:val="single" w:sz="4" w:space="0" w:color="auto"/>
              <w:bottom w:val="single" w:sz="4" w:space="0" w:color="auto"/>
              <w:right w:val="single" w:sz="4" w:space="0" w:color="auto"/>
            </w:tcBorders>
          </w:tcPr>
          <w:p w14:paraId="5F6AFB5B" w14:textId="77777777" w:rsidR="0084187C" w:rsidRPr="00363C7F" w:rsidRDefault="0084187C" w:rsidP="00905805">
            <w:pPr>
              <w:rPr>
                <w:rFonts w:cstheme="minorHAnsi"/>
              </w:rPr>
            </w:pPr>
            <w:r w:rsidRPr="00363C7F">
              <w:rPr>
                <w:rFonts w:cstheme="minorHAnsi"/>
              </w:rPr>
              <w:t>36 point</w:t>
            </w:r>
          </w:p>
        </w:tc>
        <w:tc>
          <w:tcPr>
            <w:tcW w:w="3060" w:type="dxa"/>
            <w:tcBorders>
              <w:top w:val="single" w:sz="4" w:space="0" w:color="auto"/>
              <w:left w:val="single" w:sz="4" w:space="0" w:color="auto"/>
              <w:bottom w:val="single" w:sz="4" w:space="0" w:color="auto"/>
              <w:right w:val="single" w:sz="4" w:space="0" w:color="auto"/>
            </w:tcBorders>
          </w:tcPr>
          <w:p w14:paraId="2639C1C7" w14:textId="77777777" w:rsidR="0084187C" w:rsidRPr="00363C7F" w:rsidRDefault="0084187C" w:rsidP="00905805">
            <w:pPr>
              <w:rPr>
                <w:rFonts w:cstheme="minorHAnsi"/>
              </w:rPr>
            </w:pPr>
            <w:r>
              <w:rPr>
                <w:rFonts w:cstheme="minorHAnsi"/>
              </w:rPr>
              <w:t>Top center of the network rack</w:t>
            </w:r>
          </w:p>
        </w:tc>
        <w:tc>
          <w:tcPr>
            <w:tcW w:w="1278" w:type="dxa"/>
            <w:tcBorders>
              <w:top w:val="single" w:sz="4" w:space="0" w:color="auto"/>
              <w:left w:val="single" w:sz="4" w:space="0" w:color="auto"/>
              <w:bottom w:val="single" w:sz="4" w:space="0" w:color="auto"/>
              <w:right w:val="single" w:sz="4" w:space="0" w:color="auto"/>
            </w:tcBorders>
          </w:tcPr>
          <w:p w14:paraId="10CBC277" w14:textId="77777777" w:rsidR="0084187C" w:rsidRPr="00363C7F" w:rsidRDefault="0084187C" w:rsidP="00905805">
            <w:pPr>
              <w:rPr>
                <w:rFonts w:cstheme="minorHAnsi"/>
              </w:rPr>
            </w:pPr>
            <w:r w:rsidRPr="00363C7F">
              <w:rPr>
                <w:rFonts w:cstheme="minorHAnsi"/>
              </w:rPr>
              <w:t>OEE23</w:t>
            </w:r>
            <w:r>
              <w:rPr>
                <w:rFonts w:cstheme="minorHAnsi"/>
              </w:rPr>
              <w:t>0</w:t>
            </w:r>
          </w:p>
        </w:tc>
      </w:tr>
      <w:tr w:rsidR="0084187C" w:rsidRPr="00363C7F" w14:paraId="0848ECEA" w14:textId="77777777" w:rsidTr="00905805">
        <w:tc>
          <w:tcPr>
            <w:tcW w:w="2718" w:type="dxa"/>
            <w:tcBorders>
              <w:top w:val="single" w:sz="4" w:space="0" w:color="auto"/>
              <w:left w:val="single" w:sz="4" w:space="0" w:color="auto"/>
              <w:bottom w:val="single" w:sz="4" w:space="0" w:color="auto"/>
              <w:right w:val="single" w:sz="4" w:space="0" w:color="auto"/>
            </w:tcBorders>
          </w:tcPr>
          <w:p w14:paraId="5D36C24C" w14:textId="77777777" w:rsidR="0084187C" w:rsidRPr="00363C7F" w:rsidRDefault="0084187C" w:rsidP="00905805">
            <w:pPr>
              <w:rPr>
                <w:rFonts w:cstheme="minorHAnsi"/>
                <w:b/>
                <w:bCs/>
              </w:rPr>
            </w:pPr>
            <w:r w:rsidRPr="00363C7F">
              <w:rPr>
                <w:rFonts w:cstheme="minorHAnsi"/>
                <w:b/>
                <w:bCs/>
              </w:rPr>
              <w:t>Patch Panel</w:t>
            </w:r>
          </w:p>
        </w:tc>
        <w:tc>
          <w:tcPr>
            <w:tcW w:w="1350" w:type="dxa"/>
            <w:tcBorders>
              <w:top w:val="single" w:sz="4" w:space="0" w:color="auto"/>
              <w:left w:val="single" w:sz="4" w:space="0" w:color="auto"/>
              <w:bottom w:val="single" w:sz="4" w:space="0" w:color="auto"/>
              <w:right w:val="single" w:sz="4" w:space="0" w:color="auto"/>
            </w:tcBorders>
          </w:tcPr>
          <w:p w14:paraId="18C8D739" w14:textId="77777777" w:rsidR="0084187C" w:rsidRPr="00363C7F" w:rsidRDefault="0084187C" w:rsidP="00905805">
            <w:pPr>
              <w:jc w:val="center"/>
              <w:rPr>
                <w:rFonts w:cstheme="minorHAnsi"/>
                <w:highlight w:val="yellow"/>
              </w:rPr>
            </w:pPr>
            <w:r w:rsidRPr="004C3519">
              <w:rPr>
                <w:rFonts w:cstheme="minorHAnsi"/>
              </w:rPr>
              <w:t>Last 3 digits</w:t>
            </w:r>
          </w:p>
        </w:tc>
        <w:tc>
          <w:tcPr>
            <w:tcW w:w="1170" w:type="dxa"/>
            <w:tcBorders>
              <w:top w:val="single" w:sz="4" w:space="0" w:color="auto"/>
              <w:left w:val="single" w:sz="4" w:space="0" w:color="auto"/>
              <w:bottom w:val="single" w:sz="4" w:space="0" w:color="auto"/>
              <w:right w:val="single" w:sz="4" w:space="0" w:color="auto"/>
            </w:tcBorders>
          </w:tcPr>
          <w:p w14:paraId="6BF5519D"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3D48DECF" w14:textId="77777777" w:rsidR="0084187C" w:rsidRPr="00363C7F" w:rsidRDefault="0084187C" w:rsidP="00905805">
            <w:pPr>
              <w:rPr>
                <w:rFonts w:cstheme="minorHAnsi"/>
              </w:rPr>
            </w:pPr>
            <w:r w:rsidRPr="00363C7F">
              <w:rPr>
                <w:rFonts w:cstheme="minorHAnsi"/>
              </w:rPr>
              <w:t>Label must be placed behind transparent cover</w:t>
            </w:r>
          </w:p>
        </w:tc>
        <w:tc>
          <w:tcPr>
            <w:tcW w:w="1278" w:type="dxa"/>
            <w:tcBorders>
              <w:top w:val="single" w:sz="4" w:space="0" w:color="auto"/>
              <w:left w:val="single" w:sz="4" w:space="0" w:color="auto"/>
              <w:bottom w:val="single" w:sz="4" w:space="0" w:color="auto"/>
              <w:right w:val="single" w:sz="4" w:space="0" w:color="auto"/>
            </w:tcBorders>
          </w:tcPr>
          <w:p w14:paraId="2F987EE5" w14:textId="77777777" w:rsidR="0084187C" w:rsidRPr="00363C7F" w:rsidRDefault="0084187C" w:rsidP="00905805">
            <w:pPr>
              <w:rPr>
                <w:rFonts w:cstheme="minorHAnsi"/>
                <w:highlight w:val="yellow"/>
              </w:rPr>
            </w:pPr>
            <w:r w:rsidRPr="004C3519">
              <w:rPr>
                <w:rFonts w:cstheme="minorHAnsi"/>
              </w:rPr>
              <w:t>053</w:t>
            </w:r>
          </w:p>
        </w:tc>
      </w:tr>
      <w:tr w:rsidR="0084187C" w:rsidRPr="00363C7F" w14:paraId="5B5AD3D4" w14:textId="77777777" w:rsidTr="00905805">
        <w:tc>
          <w:tcPr>
            <w:tcW w:w="2718" w:type="dxa"/>
            <w:tcBorders>
              <w:top w:val="single" w:sz="4" w:space="0" w:color="auto"/>
              <w:left w:val="single" w:sz="4" w:space="0" w:color="auto"/>
              <w:bottom w:val="single" w:sz="4" w:space="0" w:color="auto"/>
              <w:right w:val="single" w:sz="4" w:space="0" w:color="auto"/>
            </w:tcBorders>
          </w:tcPr>
          <w:p w14:paraId="70B578B0" w14:textId="77777777" w:rsidR="0084187C" w:rsidRPr="00363C7F" w:rsidRDefault="0084187C" w:rsidP="00905805">
            <w:pPr>
              <w:rPr>
                <w:rFonts w:cstheme="minorHAnsi"/>
                <w:b/>
                <w:bCs/>
              </w:rPr>
            </w:pPr>
            <w:r w:rsidRPr="00363C7F">
              <w:rPr>
                <w:rFonts w:cstheme="minorHAnsi"/>
                <w:b/>
                <w:bCs/>
              </w:rPr>
              <w:t>UTP Horizontal Cable</w:t>
            </w:r>
          </w:p>
        </w:tc>
        <w:tc>
          <w:tcPr>
            <w:tcW w:w="1350" w:type="dxa"/>
            <w:tcBorders>
              <w:top w:val="single" w:sz="4" w:space="0" w:color="auto"/>
              <w:left w:val="single" w:sz="4" w:space="0" w:color="auto"/>
              <w:bottom w:val="single" w:sz="4" w:space="0" w:color="auto"/>
              <w:right w:val="single" w:sz="4" w:space="0" w:color="auto"/>
            </w:tcBorders>
          </w:tcPr>
          <w:p w14:paraId="7CE3F42A"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501AF5C1"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3552C8C0" w14:textId="77777777" w:rsidR="0084187C" w:rsidRPr="00363C7F" w:rsidRDefault="0084187C" w:rsidP="00905805">
            <w:pPr>
              <w:rPr>
                <w:rFonts w:cstheme="minorHAnsi"/>
              </w:rPr>
            </w:pPr>
            <w:r w:rsidRPr="00363C7F">
              <w:rPr>
                <w:rFonts w:eastAsia="Times New Roman" w:cstheme="minorHAnsi"/>
              </w:rPr>
              <w:t>Each horizontal cable must be individually labeled</w:t>
            </w:r>
            <w:r w:rsidRPr="00363C7F">
              <w:rPr>
                <w:rFonts w:cstheme="minorHAnsi"/>
              </w:rPr>
              <w:t xml:space="preserve"> 2” behind keystone jack</w:t>
            </w:r>
            <w:r>
              <w:rPr>
                <w:rFonts w:cstheme="minorHAnsi"/>
              </w:rPr>
              <w:t xml:space="preserve"> </w:t>
            </w:r>
            <w:r w:rsidRPr="00C52132">
              <w:rPr>
                <w:rFonts w:cstheme="minorHAnsi"/>
              </w:rPr>
              <w:t>at every termination</w:t>
            </w:r>
          </w:p>
        </w:tc>
        <w:tc>
          <w:tcPr>
            <w:tcW w:w="1278" w:type="dxa"/>
            <w:tcBorders>
              <w:top w:val="single" w:sz="4" w:space="0" w:color="auto"/>
              <w:left w:val="single" w:sz="4" w:space="0" w:color="auto"/>
              <w:bottom w:val="single" w:sz="4" w:space="0" w:color="auto"/>
              <w:right w:val="single" w:sz="4" w:space="0" w:color="auto"/>
            </w:tcBorders>
          </w:tcPr>
          <w:p w14:paraId="43EC4D35" w14:textId="77777777" w:rsidR="0084187C" w:rsidRPr="00363C7F" w:rsidRDefault="0084187C" w:rsidP="00905805">
            <w:pPr>
              <w:rPr>
                <w:rFonts w:cstheme="minorHAnsi"/>
              </w:rPr>
            </w:pPr>
            <w:r w:rsidRPr="00363C7F">
              <w:rPr>
                <w:rFonts w:cstheme="minorHAnsi"/>
              </w:rPr>
              <w:t>OEE230053</w:t>
            </w:r>
          </w:p>
        </w:tc>
      </w:tr>
      <w:tr w:rsidR="0084187C" w:rsidRPr="00363C7F" w14:paraId="4E842EF8" w14:textId="77777777" w:rsidTr="00905805">
        <w:tc>
          <w:tcPr>
            <w:tcW w:w="2718" w:type="dxa"/>
            <w:tcBorders>
              <w:top w:val="single" w:sz="4" w:space="0" w:color="auto"/>
              <w:left w:val="single" w:sz="4" w:space="0" w:color="auto"/>
              <w:bottom w:val="single" w:sz="4" w:space="0" w:color="auto"/>
              <w:right w:val="single" w:sz="4" w:space="0" w:color="auto"/>
            </w:tcBorders>
          </w:tcPr>
          <w:p w14:paraId="467D433B" w14:textId="77777777" w:rsidR="0084187C" w:rsidRPr="00363C7F" w:rsidRDefault="0084187C" w:rsidP="00905805">
            <w:pPr>
              <w:rPr>
                <w:rFonts w:cstheme="minorHAnsi"/>
                <w:b/>
                <w:bCs/>
              </w:rPr>
            </w:pPr>
            <w:r w:rsidRPr="00363C7F">
              <w:rPr>
                <w:rFonts w:cstheme="minorHAnsi"/>
                <w:b/>
                <w:bCs/>
              </w:rPr>
              <w:t>Faceplate (WAO)</w:t>
            </w:r>
          </w:p>
        </w:tc>
        <w:tc>
          <w:tcPr>
            <w:tcW w:w="1350" w:type="dxa"/>
            <w:tcBorders>
              <w:top w:val="single" w:sz="4" w:space="0" w:color="auto"/>
              <w:left w:val="single" w:sz="4" w:space="0" w:color="auto"/>
              <w:bottom w:val="single" w:sz="4" w:space="0" w:color="auto"/>
              <w:right w:val="single" w:sz="4" w:space="0" w:color="auto"/>
            </w:tcBorders>
          </w:tcPr>
          <w:p w14:paraId="4E8918C2"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7C879AA5"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7944B9C7" w14:textId="77777777" w:rsidR="0084187C" w:rsidRPr="00363C7F" w:rsidRDefault="0084187C" w:rsidP="00905805">
            <w:pPr>
              <w:rPr>
                <w:rFonts w:cstheme="minorHAnsi"/>
              </w:rPr>
            </w:pPr>
            <w:r w:rsidRPr="00363C7F">
              <w:rPr>
                <w:rFonts w:cstheme="minorHAnsi"/>
              </w:rPr>
              <w:t>Label must be placed behind transparent cover</w:t>
            </w:r>
          </w:p>
        </w:tc>
        <w:tc>
          <w:tcPr>
            <w:tcW w:w="1278" w:type="dxa"/>
            <w:tcBorders>
              <w:top w:val="single" w:sz="4" w:space="0" w:color="auto"/>
              <w:left w:val="single" w:sz="4" w:space="0" w:color="auto"/>
              <w:bottom w:val="single" w:sz="4" w:space="0" w:color="auto"/>
              <w:right w:val="single" w:sz="4" w:space="0" w:color="auto"/>
            </w:tcBorders>
          </w:tcPr>
          <w:p w14:paraId="5C9801A6" w14:textId="77777777" w:rsidR="0084187C" w:rsidRPr="00363C7F" w:rsidRDefault="0084187C" w:rsidP="00905805">
            <w:pPr>
              <w:rPr>
                <w:rFonts w:cstheme="minorHAnsi"/>
              </w:rPr>
            </w:pPr>
            <w:r w:rsidRPr="00363C7F">
              <w:rPr>
                <w:rFonts w:cstheme="minorHAnsi"/>
              </w:rPr>
              <w:t>OEE230053</w:t>
            </w:r>
          </w:p>
        </w:tc>
      </w:tr>
      <w:tr w:rsidR="0084187C" w:rsidRPr="00363C7F" w14:paraId="3FC25649" w14:textId="77777777" w:rsidTr="00905805">
        <w:tc>
          <w:tcPr>
            <w:tcW w:w="2718" w:type="dxa"/>
            <w:tcBorders>
              <w:top w:val="single" w:sz="4" w:space="0" w:color="auto"/>
              <w:left w:val="single" w:sz="4" w:space="0" w:color="auto"/>
              <w:bottom w:val="single" w:sz="4" w:space="0" w:color="auto"/>
              <w:right w:val="single" w:sz="4" w:space="0" w:color="auto"/>
            </w:tcBorders>
          </w:tcPr>
          <w:p w14:paraId="400ACEFD" w14:textId="77777777" w:rsidR="0084187C" w:rsidRPr="00363C7F" w:rsidRDefault="0084187C" w:rsidP="00905805">
            <w:pPr>
              <w:rPr>
                <w:rFonts w:cstheme="minorHAnsi"/>
                <w:b/>
                <w:bCs/>
              </w:rPr>
            </w:pPr>
            <w:r w:rsidRPr="00363C7F">
              <w:rPr>
                <w:rFonts w:cstheme="minorHAnsi"/>
                <w:b/>
                <w:bCs/>
              </w:rPr>
              <w:t>Surface Mount Box (WAO)</w:t>
            </w:r>
          </w:p>
        </w:tc>
        <w:tc>
          <w:tcPr>
            <w:tcW w:w="1350" w:type="dxa"/>
            <w:tcBorders>
              <w:top w:val="single" w:sz="4" w:space="0" w:color="auto"/>
              <w:left w:val="single" w:sz="4" w:space="0" w:color="auto"/>
              <w:bottom w:val="single" w:sz="4" w:space="0" w:color="auto"/>
              <w:right w:val="single" w:sz="4" w:space="0" w:color="auto"/>
            </w:tcBorders>
          </w:tcPr>
          <w:p w14:paraId="79B39327"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792137CD"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0A669E66" w14:textId="77777777" w:rsidR="0084187C" w:rsidRPr="00363C7F" w:rsidRDefault="0084187C" w:rsidP="00905805">
            <w:pPr>
              <w:rPr>
                <w:rFonts w:cstheme="minorHAnsi"/>
              </w:rPr>
            </w:pPr>
            <w:r w:rsidRPr="00363C7F">
              <w:rPr>
                <w:rFonts w:cstheme="minorHAnsi"/>
              </w:rPr>
              <w:t>Label must be placed behind transparent cover</w:t>
            </w:r>
          </w:p>
        </w:tc>
        <w:tc>
          <w:tcPr>
            <w:tcW w:w="1278" w:type="dxa"/>
            <w:tcBorders>
              <w:top w:val="single" w:sz="4" w:space="0" w:color="auto"/>
              <w:left w:val="single" w:sz="4" w:space="0" w:color="auto"/>
              <w:bottom w:val="single" w:sz="4" w:space="0" w:color="auto"/>
              <w:right w:val="single" w:sz="4" w:space="0" w:color="auto"/>
            </w:tcBorders>
          </w:tcPr>
          <w:p w14:paraId="1DD76A53" w14:textId="77777777" w:rsidR="0084187C" w:rsidRPr="00363C7F" w:rsidRDefault="0084187C" w:rsidP="00905805">
            <w:pPr>
              <w:rPr>
                <w:rFonts w:cstheme="minorHAnsi"/>
              </w:rPr>
            </w:pPr>
            <w:r w:rsidRPr="00363C7F">
              <w:rPr>
                <w:rFonts w:cstheme="minorHAnsi"/>
              </w:rPr>
              <w:t>OEE230053</w:t>
            </w:r>
          </w:p>
          <w:p w14:paraId="6C16BFA0" w14:textId="77777777" w:rsidR="0084187C" w:rsidRPr="00363C7F" w:rsidRDefault="0084187C" w:rsidP="00905805">
            <w:pPr>
              <w:rPr>
                <w:rFonts w:cstheme="minorHAnsi"/>
              </w:rPr>
            </w:pPr>
            <w:r w:rsidRPr="00363C7F">
              <w:rPr>
                <w:rFonts w:cstheme="minorHAnsi"/>
              </w:rPr>
              <w:t>VEE230001</w:t>
            </w:r>
          </w:p>
        </w:tc>
      </w:tr>
      <w:tr w:rsidR="0084187C" w:rsidRPr="00363C7F" w14:paraId="550E30D7"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000000" w:themeFill="text1"/>
          </w:tcPr>
          <w:p w14:paraId="1D74FD6C" w14:textId="77777777" w:rsidR="0084187C" w:rsidRPr="00B22E24" w:rsidRDefault="0084187C" w:rsidP="00905805">
            <w:pPr>
              <w:rPr>
                <w:rFonts w:cstheme="minorHAnsi"/>
                <w:b/>
                <w:bCs/>
                <w:sz w:val="14"/>
                <w:szCs w:val="14"/>
              </w:rPr>
            </w:pPr>
          </w:p>
        </w:tc>
        <w:tc>
          <w:tcPr>
            <w:tcW w:w="1350" w:type="dxa"/>
            <w:tcBorders>
              <w:top w:val="single" w:sz="4" w:space="0" w:color="auto"/>
              <w:left w:val="single" w:sz="4" w:space="0" w:color="auto"/>
              <w:bottom w:val="single" w:sz="4" w:space="0" w:color="auto"/>
              <w:right w:val="single" w:sz="4" w:space="0" w:color="auto"/>
            </w:tcBorders>
            <w:shd w:val="clear" w:color="auto" w:fill="000000" w:themeFill="text1"/>
          </w:tcPr>
          <w:p w14:paraId="2C2AD5FA" w14:textId="77777777" w:rsidR="0084187C" w:rsidRPr="00B22E24" w:rsidRDefault="0084187C" w:rsidP="00905805">
            <w:pPr>
              <w:jc w:val="center"/>
              <w:rPr>
                <w:rFonts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tcPr>
          <w:p w14:paraId="025FA513" w14:textId="77777777" w:rsidR="0084187C" w:rsidRPr="00B22E24" w:rsidRDefault="0084187C" w:rsidP="00905805">
            <w:pPr>
              <w:rPr>
                <w:rFonts w:cstheme="minorHAnsi"/>
                <w:sz w:val="14"/>
                <w:szCs w:val="14"/>
              </w:rPr>
            </w:pPr>
          </w:p>
        </w:tc>
        <w:tc>
          <w:tcPr>
            <w:tcW w:w="3060" w:type="dxa"/>
            <w:tcBorders>
              <w:top w:val="single" w:sz="4" w:space="0" w:color="auto"/>
              <w:left w:val="single" w:sz="4" w:space="0" w:color="auto"/>
              <w:bottom w:val="single" w:sz="4" w:space="0" w:color="auto"/>
              <w:right w:val="single" w:sz="4" w:space="0" w:color="auto"/>
            </w:tcBorders>
            <w:shd w:val="clear" w:color="auto" w:fill="000000" w:themeFill="text1"/>
          </w:tcPr>
          <w:p w14:paraId="2A4C87CB" w14:textId="77777777" w:rsidR="0084187C" w:rsidRPr="00B22E24" w:rsidRDefault="0084187C" w:rsidP="00905805">
            <w:pPr>
              <w:rPr>
                <w:rFonts w:cstheme="minorHAnsi"/>
                <w:sz w:val="14"/>
                <w:szCs w:val="14"/>
              </w:rPr>
            </w:pPr>
          </w:p>
        </w:tc>
        <w:tc>
          <w:tcPr>
            <w:tcW w:w="1278" w:type="dxa"/>
            <w:tcBorders>
              <w:top w:val="single" w:sz="4" w:space="0" w:color="auto"/>
              <w:left w:val="single" w:sz="4" w:space="0" w:color="auto"/>
              <w:bottom w:val="single" w:sz="4" w:space="0" w:color="auto"/>
              <w:right w:val="single" w:sz="4" w:space="0" w:color="auto"/>
            </w:tcBorders>
            <w:shd w:val="clear" w:color="auto" w:fill="000000" w:themeFill="text1"/>
          </w:tcPr>
          <w:p w14:paraId="550251EF" w14:textId="77777777" w:rsidR="0084187C" w:rsidRPr="00B22E24" w:rsidRDefault="0084187C" w:rsidP="00905805">
            <w:pPr>
              <w:rPr>
                <w:rFonts w:cstheme="minorHAnsi"/>
                <w:sz w:val="14"/>
                <w:szCs w:val="14"/>
              </w:rPr>
            </w:pPr>
          </w:p>
        </w:tc>
      </w:tr>
      <w:tr w:rsidR="0084187C" w:rsidRPr="00363C7F" w14:paraId="3BFBABBF" w14:textId="77777777" w:rsidTr="00905805">
        <w:tc>
          <w:tcPr>
            <w:tcW w:w="2718" w:type="dxa"/>
            <w:tcBorders>
              <w:top w:val="single" w:sz="4" w:space="0" w:color="auto"/>
              <w:left w:val="single" w:sz="4" w:space="0" w:color="auto"/>
              <w:bottom w:val="single" w:sz="4" w:space="0" w:color="auto"/>
              <w:right w:val="single" w:sz="4" w:space="0" w:color="auto"/>
            </w:tcBorders>
          </w:tcPr>
          <w:p w14:paraId="1C747AFB" w14:textId="77777777" w:rsidR="0084187C" w:rsidRPr="00363C7F" w:rsidRDefault="0084187C" w:rsidP="00905805">
            <w:pPr>
              <w:rPr>
                <w:rFonts w:cstheme="minorHAnsi"/>
                <w:b/>
                <w:bCs/>
              </w:rPr>
            </w:pPr>
            <w:r w:rsidRPr="00363C7F">
              <w:rPr>
                <w:rFonts w:cstheme="minorHAnsi"/>
                <w:b/>
                <w:bCs/>
              </w:rPr>
              <w:t>Fiber Breakout Box</w:t>
            </w:r>
          </w:p>
        </w:tc>
        <w:tc>
          <w:tcPr>
            <w:tcW w:w="1350" w:type="dxa"/>
            <w:tcBorders>
              <w:top w:val="single" w:sz="4" w:space="0" w:color="auto"/>
              <w:left w:val="single" w:sz="4" w:space="0" w:color="auto"/>
              <w:bottom w:val="single" w:sz="4" w:space="0" w:color="auto"/>
              <w:right w:val="single" w:sz="4" w:space="0" w:color="auto"/>
            </w:tcBorders>
          </w:tcPr>
          <w:p w14:paraId="3B9E9E9D"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4F37C60D"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29B5B279" w14:textId="77777777" w:rsidR="0084187C" w:rsidRPr="00363C7F" w:rsidRDefault="0084187C" w:rsidP="00905805">
            <w:pPr>
              <w:rPr>
                <w:rFonts w:cstheme="minorHAnsi"/>
              </w:rPr>
            </w:pPr>
            <w:r w:rsidRPr="00363C7F">
              <w:rPr>
                <w:rFonts w:eastAsia="Times New Roman" w:cstheme="minorHAnsi"/>
              </w:rPr>
              <w:t>Each fiber horizontal cable must be individually labeled</w:t>
            </w:r>
          </w:p>
        </w:tc>
        <w:tc>
          <w:tcPr>
            <w:tcW w:w="1278" w:type="dxa"/>
            <w:tcBorders>
              <w:top w:val="single" w:sz="4" w:space="0" w:color="auto"/>
              <w:left w:val="single" w:sz="4" w:space="0" w:color="auto"/>
              <w:bottom w:val="single" w:sz="4" w:space="0" w:color="auto"/>
              <w:right w:val="single" w:sz="4" w:space="0" w:color="auto"/>
            </w:tcBorders>
          </w:tcPr>
          <w:p w14:paraId="3A8C85F4" w14:textId="77777777" w:rsidR="0084187C" w:rsidRPr="00363C7F" w:rsidRDefault="0084187C" w:rsidP="00905805">
            <w:pPr>
              <w:rPr>
                <w:rFonts w:cstheme="minorHAnsi"/>
              </w:rPr>
            </w:pPr>
            <w:r w:rsidRPr="00363C7F">
              <w:rPr>
                <w:rFonts w:cstheme="minorHAnsi"/>
              </w:rPr>
              <w:t>FEE230001</w:t>
            </w:r>
          </w:p>
        </w:tc>
      </w:tr>
      <w:tr w:rsidR="0084187C" w:rsidRPr="00363C7F" w14:paraId="039DA6D3" w14:textId="77777777" w:rsidTr="00905805">
        <w:tc>
          <w:tcPr>
            <w:tcW w:w="2718" w:type="dxa"/>
            <w:tcBorders>
              <w:top w:val="single" w:sz="4" w:space="0" w:color="auto"/>
              <w:left w:val="single" w:sz="4" w:space="0" w:color="auto"/>
              <w:bottom w:val="single" w:sz="4" w:space="0" w:color="auto"/>
              <w:right w:val="single" w:sz="4" w:space="0" w:color="auto"/>
            </w:tcBorders>
          </w:tcPr>
          <w:p w14:paraId="40F88A84" w14:textId="77777777" w:rsidR="0084187C" w:rsidRPr="00363C7F" w:rsidRDefault="0084187C" w:rsidP="00905805">
            <w:pPr>
              <w:rPr>
                <w:rFonts w:cstheme="minorHAnsi"/>
                <w:b/>
                <w:bCs/>
              </w:rPr>
            </w:pPr>
            <w:r w:rsidRPr="00363C7F">
              <w:rPr>
                <w:rFonts w:cstheme="minorHAnsi"/>
                <w:b/>
                <w:bCs/>
              </w:rPr>
              <w:t>Fiber Horizontal Cable</w:t>
            </w:r>
          </w:p>
        </w:tc>
        <w:tc>
          <w:tcPr>
            <w:tcW w:w="1350" w:type="dxa"/>
            <w:tcBorders>
              <w:top w:val="single" w:sz="4" w:space="0" w:color="auto"/>
              <w:left w:val="single" w:sz="4" w:space="0" w:color="auto"/>
              <w:bottom w:val="single" w:sz="4" w:space="0" w:color="auto"/>
              <w:right w:val="single" w:sz="4" w:space="0" w:color="auto"/>
            </w:tcBorders>
          </w:tcPr>
          <w:p w14:paraId="19E6B269"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4257326C"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26362FA1" w14:textId="77777777" w:rsidR="0084187C" w:rsidRPr="00363C7F" w:rsidRDefault="0084187C" w:rsidP="00905805">
            <w:pPr>
              <w:rPr>
                <w:rFonts w:cstheme="minorHAnsi"/>
              </w:rPr>
            </w:pPr>
            <w:r w:rsidRPr="00363C7F">
              <w:rPr>
                <w:rFonts w:eastAsia="Times New Roman" w:cstheme="minorHAnsi"/>
              </w:rPr>
              <w:t>Each fiber horizontal cable must be individually labeled</w:t>
            </w:r>
            <w:r w:rsidRPr="00363C7F">
              <w:rPr>
                <w:rFonts w:cstheme="minorHAnsi"/>
              </w:rPr>
              <w:t xml:space="preserve"> 2” behind the keystone jack</w:t>
            </w:r>
            <w:r>
              <w:rPr>
                <w:rFonts w:cstheme="minorHAnsi"/>
              </w:rPr>
              <w:t xml:space="preserve"> </w:t>
            </w:r>
            <w:r w:rsidRPr="00C52132">
              <w:rPr>
                <w:rFonts w:cstheme="minorHAnsi"/>
              </w:rPr>
              <w:t>at every termination</w:t>
            </w:r>
          </w:p>
        </w:tc>
        <w:tc>
          <w:tcPr>
            <w:tcW w:w="1278" w:type="dxa"/>
            <w:tcBorders>
              <w:top w:val="single" w:sz="4" w:space="0" w:color="auto"/>
              <w:left w:val="single" w:sz="4" w:space="0" w:color="auto"/>
              <w:bottom w:val="single" w:sz="4" w:space="0" w:color="auto"/>
              <w:right w:val="single" w:sz="4" w:space="0" w:color="auto"/>
            </w:tcBorders>
          </w:tcPr>
          <w:p w14:paraId="07CDF787" w14:textId="77777777" w:rsidR="0084187C" w:rsidRPr="00363C7F" w:rsidRDefault="0084187C" w:rsidP="00905805">
            <w:pPr>
              <w:rPr>
                <w:rFonts w:cstheme="minorHAnsi"/>
              </w:rPr>
            </w:pPr>
            <w:r w:rsidRPr="00363C7F">
              <w:rPr>
                <w:rFonts w:cstheme="minorHAnsi"/>
              </w:rPr>
              <w:t>FEE230001</w:t>
            </w:r>
          </w:p>
        </w:tc>
      </w:tr>
      <w:tr w:rsidR="0084187C" w:rsidRPr="00363C7F" w14:paraId="4E808ED3" w14:textId="77777777" w:rsidTr="00905805">
        <w:tc>
          <w:tcPr>
            <w:tcW w:w="2718" w:type="dxa"/>
            <w:tcBorders>
              <w:top w:val="single" w:sz="4" w:space="0" w:color="auto"/>
              <w:left w:val="single" w:sz="4" w:space="0" w:color="auto"/>
              <w:bottom w:val="single" w:sz="4" w:space="0" w:color="auto"/>
              <w:right w:val="single" w:sz="4" w:space="0" w:color="auto"/>
            </w:tcBorders>
          </w:tcPr>
          <w:p w14:paraId="5215A9A5" w14:textId="77777777" w:rsidR="0084187C" w:rsidRPr="00363C7F" w:rsidRDefault="0084187C" w:rsidP="00905805">
            <w:pPr>
              <w:rPr>
                <w:rFonts w:cstheme="minorHAnsi"/>
                <w:b/>
                <w:bCs/>
              </w:rPr>
            </w:pPr>
            <w:r w:rsidRPr="00363C7F">
              <w:rPr>
                <w:rFonts w:cstheme="minorHAnsi"/>
                <w:b/>
                <w:bCs/>
              </w:rPr>
              <w:t xml:space="preserve">Faceplate (WAO) </w:t>
            </w:r>
          </w:p>
          <w:p w14:paraId="2419F33D" w14:textId="77777777" w:rsidR="0084187C" w:rsidRPr="00363C7F" w:rsidRDefault="0084187C" w:rsidP="00905805">
            <w:pPr>
              <w:rPr>
                <w:rFonts w:cstheme="minorHAnsi"/>
                <w:b/>
                <w:bCs/>
              </w:rPr>
            </w:pPr>
            <w:r w:rsidRPr="00363C7F">
              <w:rPr>
                <w:rFonts w:eastAsia="Times New Roman" w:cstheme="minorHAnsi"/>
                <w:b/>
                <w:bCs/>
              </w:rPr>
              <w:t xml:space="preserve">LC </w:t>
            </w:r>
            <w:r>
              <w:rPr>
                <w:rFonts w:eastAsia="Times New Roman" w:cstheme="minorHAnsi"/>
                <w:b/>
                <w:bCs/>
              </w:rPr>
              <w:t>K</w:t>
            </w:r>
            <w:r w:rsidRPr="00363C7F">
              <w:rPr>
                <w:rFonts w:cstheme="minorHAnsi"/>
                <w:b/>
                <w:bCs/>
              </w:rPr>
              <w:t xml:space="preserve">eystone </w:t>
            </w:r>
            <w:r>
              <w:rPr>
                <w:rFonts w:cstheme="minorHAnsi"/>
                <w:b/>
                <w:bCs/>
              </w:rPr>
              <w:t>J</w:t>
            </w:r>
            <w:r w:rsidRPr="00363C7F">
              <w:rPr>
                <w:rFonts w:cstheme="minorHAnsi"/>
                <w:b/>
                <w:bCs/>
              </w:rPr>
              <w:t>ack</w:t>
            </w:r>
          </w:p>
        </w:tc>
        <w:tc>
          <w:tcPr>
            <w:tcW w:w="1350" w:type="dxa"/>
            <w:tcBorders>
              <w:top w:val="single" w:sz="4" w:space="0" w:color="auto"/>
              <w:left w:val="single" w:sz="4" w:space="0" w:color="auto"/>
              <w:bottom w:val="single" w:sz="4" w:space="0" w:color="auto"/>
              <w:right w:val="single" w:sz="4" w:space="0" w:color="auto"/>
            </w:tcBorders>
          </w:tcPr>
          <w:p w14:paraId="12952BE7"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7FC1EDFE"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4DD42880" w14:textId="77777777" w:rsidR="0084187C" w:rsidRPr="00363C7F" w:rsidRDefault="0084187C" w:rsidP="00905805">
            <w:pPr>
              <w:rPr>
                <w:rFonts w:cstheme="minorHAnsi"/>
              </w:rPr>
            </w:pPr>
            <w:r w:rsidRPr="00363C7F">
              <w:rPr>
                <w:rFonts w:cstheme="minorHAnsi"/>
              </w:rPr>
              <w:t>Label must be placed behind transparent cover</w:t>
            </w:r>
          </w:p>
        </w:tc>
        <w:tc>
          <w:tcPr>
            <w:tcW w:w="1278" w:type="dxa"/>
            <w:tcBorders>
              <w:top w:val="single" w:sz="4" w:space="0" w:color="auto"/>
              <w:left w:val="single" w:sz="4" w:space="0" w:color="auto"/>
              <w:bottom w:val="single" w:sz="4" w:space="0" w:color="auto"/>
              <w:right w:val="single" w:sz="4" w:space="0" w:color="auto"/>
            </w:tcBorders>
          </w:tcPr>
          <w:p w14:paraId="5F22A0D2" w14:textId="77777777" w:rsidR="0084187C" w:rsidRPr="00363C7F" w:rsidRDefault="0084187C" w:rsidP="00905805">
            <w:pPr>
              <w:rPr>
                <w:rFonts w:cstheme="minorHAnsi"/>
              </w:rPr>
            </w:pPr>
            <w:r w:rsidRPr="00363C7F">
              <w:rPr>
                <w:rFonts w:cstheme="minorHAnsi"/>
              </w:rPr>
              <w:t>FEE230001</w:t>
            </w:r>
          </w:p>
        </w:tc>
      </w:tr>
      <w:tr w:rsidR="0084187C" w:rsidRPr="00363C7F" w14:paraId="6E49789F"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000000" w:themeFill="text1"/>
          </w:tcPr>
          <w:p w14:paraId="34F41C21" w14:textId="77777777" w:rsidR="0084187C" w:rsidRPr="00B22E24" w:rsidRDefault="0084187C" w:rsidP="00905805">
            <w:pPr>
              <w:rPr>
                <w:rFonts w:cstheme="minorHAnsi"/>
                <w:b/>
                <w:bCs/>
                <w:sz w:val="14"/>
                <w:szCs w:val="14"/>
              </w:rPr>
            </w:pPr>
          </w:p>
        </w:tc>
        <w:tc>
          <w:tcPr>
            <w:tcW w:w="1350" w:type="dxa"/>
            <w:tcBorders>
              <w:top w:val="single" w:sz="4" w:space="0" w:color="auto"/>
              <w:left w:val="single" w:sz="4" w:space="0" w:color="auto"/>
              <w:bottom w:val="single" w:sz="4" w:space="0" w:color="auto"/>
              <w:right w:val="single" w:sz="4" w:space="0" w:color="auto"/>
            </w:tcBorders>
            <w:shd w:val="clear" w:color="auto" w:fill="000000" w:themeFill="text1"/>
          </w:tcPr>
          <w:p w14:paraId="13E7F1E9" w14:textId="77777777" w:rsidR="0084187C" w:rsidRPr="00B22E24" w:rsidRDefault="0084187C" w:rsidP="00905805">
            <w:pPr>
              <w:jc w:val="center"/>
              <w:rPr>
                <w:rFonts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tcPr>
          <w:p w14:paraId="44383BE7" w14:textId="77777777" w:rsidR="0084187C" w:rsidRPr="00B22E24" w:rsidRDefault="0084187C" w:rsidP="00905805">
            <w:pPr>
              <w:rPr>
                <w:rFonts w:cstheme="minorHAnsi"/>
                <w:sz w:val="14"/>
                <w:szCs w:val="14"/>
              </w:rPr>
            </w:pPr>
          </w:p>
        </w:tc>
        <w:tc>
          <w:tcPr>
            <w:tcW w:w="3060" w:type="dxa"/>
            <w:tcBorders>
              <w:top w:val="single" w:sz="4" w:space="0" w:color="auto"/>
              <w:left w:val="single" w:sz="4" w:space="0" w:color="auto"/>
              <w:bottom w:val="single" w:sz="4" w:space="0" w:color="auto"/>
              <w:right w:val="single" w:sz="4" w:space="0" w:color="auto"/>
            </w:tcBorders>
            <w:shd w:val="clear" w:color="auto" w:fill="000000" w:themeFill="text1"/>
          </w:tcPr>
          <w:p w14:paraId="3C5EF8F7" w14:textId="77777777" w:rsidR="0084187C" w:rsidRPr="00B22E24" w:rsidRDefault="0084187C" w:rsidP="00905805">
            <w:pPr>
              <w:rPr>
                <w:rFonts w:cstheme="minorHAnsi"/>
                <w:sz w:val="14"/>
                <w:szCs w:val="14"/>
              </w:rPr>
            </w:pPr>
          </w:p>
        </w:tc>
        <w:tc>
          <w:tcPr>
            <w:tcW w:w="1278" w:type="dxa"/>
            <w:tcBorders>
              <w:top w:val="single" w:sz="4" w:space="0" w:color="auto"/>
              <w:left w:val="single" w:sz="4" w:space="0" w:color="auto"/>
              <w:bottom w:val="single" w:sz="4" w:space="0" w:color="auto"/>
              <w:right w:val="single" w:sz="4" w:space="0" w:color="auto"/>
            </w:tcBorders>
            <w:shd w:val="clear" w:color="auto" w:fill="000000" w:themeFill="text1"/>
          </w:tcPr>
          <w:p w14:paraId="2281F2B9" w14:textId="77777777" w:rsidR="0084187C" w:rsidRPr="00B22E24" w:rsidRDefault="0084187C" w:rsidP="00905805">
            <w:pPr>
              <w:rPr>
                <w:rFonts w:cstheme="minorHAnsi"/>
                <w:sz w:val="14"/>
                <w:szCs w:val="14"/>
              </w:rPr>
            </w:pPr>
          </w:p>
        </w:tc>
      </w:tr>
      <w:tr w:rsidR="0084187C" w:rsidRPr="00363C7F" w14:paraId="56AE8CAC" w14:textId="77777777" w:rsidTr="00905805">
        <w:tc>
          <w:tcPr>
            <w:tcW w:w="2718" w:type="dxa"/>
            <w:tcBorders>
              <w:top w:val="single" w:sz="4" w:space="0" w:color="auto"/>
              <w:left w:val="single" w:sz="4" w:space="0" w:color="auto"/>
              <w:bottom w:val="single" w:sz="4" w:space="0" w:color="auto"/>
              <w:right w:val="single" w:sz="4" w:space="0" w:color="auto"/>
            </w:tcBorders>
          </w:tcPr>
          <w:p w14:paraId="13A56EAA" w14:textId="77777777" w:rsidR="0084187C" w:rsidRPr="00363C7F" w:rsidRDefault="0084187C" w:rsidP="00905805">
            <w:pPr>
              <w:rPr>
                <w:rFonts w:cstheme="minorHAnsi"/>
                <w:b/>
                <w:bCs/>
              </w:rPr>
            </w:pPr>
            <w:r w:rsidRPr="00363C7F">
              <w:rPr>
                <w:rFonts w:cstheme="minorHAnsi"/>
                <w:b/>
                <w:bCs/>
              </w:rPr>
              <w:t>Light Pole</w:t>
            </w:r>
          </w:p>
        </w:tc>
        <w:tc>
          <w:tcPr>
            <w:tcW w:w="1350" w:type="dxa"/>
            <w:tcBorders>
              <w:top w:val="single" w:sz="4" w:space="0" w:color="auto"/>
              <w:left w:val="single" w:sz="4" w:space="0" w:color="auto"/>
              <w:bottom w:val="single" w:sz="4" w:space="0" w:color="auto"/>
              <w:right w:val="single" w:sz="4" w:space="0" w:color="auto"/>
            </w:tcBorders>
          </w:tcPr>
          <w:p w14:paraId="4C932FD2"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459E70BE"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6A58009D" w14:textId="77777777" w:rsidR="0084187C" w:rsidRPr="00363C7F" w:rsidRDefault="0084187C" w:rsidP="00905805">
            <w:pPr>
              <w:rPr>
                <w:rFonts w:cstheme="minorHAnsi"/>
              </w:rPr>
            </w:pPr>
            <w:r>
              <w:rPr>
                <w:rFonts w:cstheme="minorHAnsi"/>
              </w:rPr>
              <w:t>Label the inside of the access panel label and each</w:t>
            </w:r>
            <w:r w:rsidRPr="00363C7F">
              <w:rPr>
                <w:rFonts w:eastAsia="Times New Roman" w:cstheme="minorHAnsi"/>
              </w:rPr>
              <w:t xml:space="preserve"> horizontal cable individually</w:t>
            </w:r>
          </w:p>
        </w:tc>
        <w:tc>
          <w:tcPr>
            <w:tcW w:w="1278" w:type="dxa"/>
            <w:tcBorders>
              <w:top w:val="single" w:sz="4" w:space="0" w:color="auto"/>
              <w:left w:val="single" w:sz="4" w:space="0" w:color="auto"/>
              <w:bottom w:val="single" w:sz="4" w:space="0" w:color="auto"/>
              <w:right w:val="single" w:sz="4" w:space="0" w:color="auto"/>
            </w:tcBorders>
          </w:tcPr>
          <w:p w14:paraId="4D1C6DD6" w14:textId="77777777" w:rsidR="0084187C" w:rsidRPr="00363C7F" w:rsidRDefault="0084187C" w:rsidP="00905805">
            <w:pPr>
              <w:rPr>
                <w:rFonts w:cstheme="minorHAnsi"/>
              </w:rPr>
            </w:pPr>
            <w:r w:rsidRPr="00363C7F">
              <w:rPr>
                <w:rFonts w:cstheme="minorHAnsi"/>
              </w:rPr>
              <w:t>FEE230007</w:t>
            </w:r>
          </w:p>
        </w:tc>
      </w:tr>
      <w:tr w:rsidR="0084187C" w:rsidRPr="00363C7F" w14:paraId="17F999A9" w14:textId="77777777" w:rsidTr="00905805">
        <w:tc>
          <w:tcPr>
            <w:tcW w:w="2718" w:type="dxa"/>
            <w:tcBorders>
              <w:top w:val="single" w:sz="4" w:space="0" w:color="auto"/>
              <w:left w:val="single" w:sz="4" w:space="0" w:color="auto"/>
              <w:bottom w:val="single" w:sz="4" w:space="0" w:color="auto"/>
              <w:right w:val="single" w:sz="4" w:space="0" w:color="auto"/>
            </w:tcBorders>
          </w:tcPr>
          <w:p w14:paraId="01578BD6" w14:textId="77777777" w:rsidR="0084187C" w:rsidRPr="00363C7F" w:rsidRDefault="0084187C" w:rsidP="00905805">
            <w:pPr>
              <w:rPr>
                <w:rFonts w:cstheme="minorHAnsi"/>
                <w:b/>
                <w:bCs/>
              </w:rPr>
            </w:pPr>
            <w:r w:rsidRPr="00363C7F">
              <w:rPr>
                <w:rFonts w:cstheme="minorHAnsi"/>
                <w:b/>
                <w:bCs/>
              </w:rPr>
              <w:t>Handhold Box</w:t>
            </w:r>
          </w:p>
        </w:tc>
        <w:tc>
          <w:tcPr>
            <w:tcW w:w="1350" w:type="dxa"/>
            <w:tcBorders>
              <w:top w:val="single" w:sz="4" w:space="0" w:color="auto"/>
              <w:left w:val="single" w:sz="4" w:space="0" w:color="auto"/>
              <w:bottom w:val="single" w:sz="4" w:space="0" w:color="auto"/>
              <w:right w:val="single" w:sz="4" w:space="0" w:color="auto"/>
            </w:tcBorders>
          </w:tcPr>
          <w:p w14:paraId="169C530E"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062B106A"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3D2166B2" w14:textId="77777777" w:rsidR="0084187C" w:rsidRPr="00363C7F" w:rsidRDefault="0084187C" w:rsidP="00905805">
            <w:pPr>
              <w:rPr>
                <w:rFonts w:cstheme="minorHAnsi"/>
              </w:rPr>
            </w:pPr>
            <w:r>
              <w:rPr>
                <w:rFonts w:cstheme="minorHAnsi"/>
              </w:rPr>
              <w:t>Label the inside of the access panel label and each</w:t>
            </w:r>
            <w:r w:rsidRPr="00363C7F">
              <w:rPr>
                <w:rFonts w:eastAsia="Times New Roman" w:cstheme="minorHAnsi"/>
              </w:rPr>
              <w:t xml:space="preserve"> horizontal cable individually</w:t>
            </w:r>
          </w:p>
        </w:tc>
        <w:tc>
          <w:tcPr>
            <w:tcW w:w="1278" w:type="dxa"/>
            <w:tcBorders>
              <w:top w:val="single" w:sz="4" w:space="0" w:color="auto"/>
              <w:left w:val="single" w:sz="4" w:space="0" w:color="auto"/>
              <w:bottom w:val="single" w:sz="4" w:space="0" w:color="auto"/>
              <w:right w:val="single" w:sz="4" w:space="0" w:color="auto"/>
            </w:tcBorders>
          </w:tcPr>
          <w:p w14:paraId="456D94FD" w14:textId="77777777" w:rsidR="0084187C" w:rsidRPr="00363C7F" w:rsidRDefault="0084187C" w:rsidP="00905805">
            <w:pPr>
              <w:rPr>
                <w:rFonts w:cstheme="minorHAnsi"/>
              </w:rPr>
            </w:pPr>
            <w:r w:rsidRPr="00363C7F">
              <w:rPr>
                <w:rFonts w:cstheme="minorHAnsi"/>
              </w:rPr>
              <w:t>FEE230011</w:t>
            </w:r>
          </w:p>
        </w:tc>
      </w:tr>
      <w:tr w:rsidR="0084187C" w:rsidRPr="00363C7F" w14:paraId="309CAEE9" w14:textId="77777777" w:rsidTr="00905805">
        <w:tc>
          <w:tcPr>
            <w:tcW w:w="2718" w:type="dxa"/>
            <w:tcBorders>
              <w:top w:val="single" w:sz="4" w:space="0" w:color="auto"/>
              <w:left w:val="single" w:sz="4" w:space="0" w:color="auto"/>
              <w:bottom w:val="single" w:sz="4" w:space="0" w:color="auto"/>
              <w:right w:val="single" w:sz="4" w:space="0" w:color="auto"/>
            </w:tcBorders>
          </w:tcPr>
          <w:p w14:paraId="5D88A383" w14:textId="77777777" w:rsidR="0084187C" w:rsidRPr="00363C7F" w:rsidRDefault="0084187C" w:rsidP="00905805">
            <w:pPr>
              <w:rPr>
                <w:rFonts w:cstheme="minorHAnsi"/>
                <w:b/>
                <w:bCs/>
              </w:rPr>
            </w:pPr>
            <w:r w:rsidRPr="00363C7F">
              <w:rPr>
                <w:rFonts w:cstheme="minorHAnsi"/>
                <w:b/>
                <w:bCs/>
              </w:rPr>
              <w:t>Code Blue Pedestal</w:t>
            </w:r>
          </w:p>
        </w:tc>
        <w:tc>
          <w:tcPr>
            <w:tcW w:w="1350" w:type="dxa"/>
            <w:tcBorders>
              <w:top w:val="single" w:sz="4" w:space="0" w:color="auto"/>
              <w:left w:val="single" w:sz="4" w:space="0" w:color="auto"/>
              <w:bottom w:val="single" w:sz="4" w:space="0" w:color="auto"/>
              <w:right w:val="single" w:sz="4" w:space="0" w:color="auto"/>
            </w:tcBorders>
          </w:tcPr>
          <w:p w14:paraId="5DF5BE7E" w14:textId="77777777" w:rsidR="0084187C" w:rsidRPr="00363C7F" w:rsidRDefault="0084187C" w:rsidP="00905805">
            <w:pPr>
              <w:jc w:val="cente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tcPr>
          <w:p w14:paraId="3799C2D0"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tcPr>
          <w:p w14:paraId="20D373A4" w14:textId="77777777" w:rsidR="0084187C" w:rsidRPr="00363C7F" w:rsidRDefault="0084187C" w:rsidP="00905805">
            <w:pPr>
              <w:rPr>
                <w:rFonts w:cstheme="minorHAnsi"/>
              </w:rPr>
            </w:pPr>
            <w:r>
              <w:rPr>
                <w:rFonts w:cstheme="minorHAnsi"/>
              </w:rPr>
              <w:t>Label the inside of the access panel label and each</w:t>
            </w:r>
            <w:r w:rsidRPr="00363C7F">
              <w:rPr>
                <w:rFonts w:eastAsia="Times New Roman" w:cstheme="minorHAnsi"/>
              </w:rPr>
              <w:t xml:space="preserve"> horizontal cable individually</w:t>
            </w:r>
          </w:p>
        </w:tc>
        <w:tc>
          <w:tcPr>
            <w:tcW w:w="1278" w:type="dxa"/>
            <w:tcBorders>
              <w:top w:val="single" w:sz="4" w:space="0" w:color="auto"/>
              <w:left w:val="single" w:sz="4" w:space="0" w:color="auto"/>
              <w:bottom w:val="single" w:sz="4" w:space="0" w:color="auto"/>
              <w:right w:val="single" w:sz="4" w:space="0" w:color="auto"/>
            </w:tcBorders>
          </w:tcPr>
          <w:p w14:paraId="6B081864" w14:textId="77777777" w:rsidR="0084187C" w:rsidRPr="00363C7F" w:rsidRDefault="0084187C" w:rsidP="00905805">
            <w:pPr>
              <w:rPr>
                <w:rFonts w:cstheme="minorHAnsi"/>
              </w:rPr>
            </w:pPr>
            <w:r w:rsidRPr="00363C7F">
              <w:rPr>
                <w:rFonts w:cstheme="minorHAnsi"/>
              </w:rPr>
              <w:t>FEE230113</w:t>
            </w:r>
          </w:p>
        </w:tc>
      </w:tr>
      <w:tr w:rsidR="0084187C" w:rsidRPr="00363C7F" w14:paraId="5962DDF1"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000000" w:themeFill="text1"/>
          </w:tcPr>
          <w:p w14:paraId="05EF00C8" w14:textId="77777777" w:rsidR="0084187C" w:rsidRPr="00B22E24" w:rsidRDefault="0084187C" w:rsidP="00905805">
            <w:pPr>
              <w:rPr>
                <w:rFonts w:cstheme="minorHAnsi"/>
                <w:sz w:val="14"/>
                <w:szCs w:val="14"/>
              </w:rPr>
            </w:pPr>
          </w:p>
        </w:tc>
        <w:tc>
          <w:tcPr>
            <w:tcW w:w="1350" w:type="dxa"/>
            <w:tcBorders>
              <w:top w:val="single" w:sz="4" w:space="0" w:color="auto"/>
              <w:left w:val="single" w:sz="4" w:space="0" w:color="auto"/>
              <w:bottom w:val="single" w:sz="4" w:space="0" w:color="auto"/>
              <w:right w:val="single" w:sz="4" w:space="0" w:color="auto"/>
            </w:tcBorders>
            <w:shd w:val="clear" w:color="auto" w:fill="000000" w:themeFill="text1"/>
          </w:tcPr>
          <w:p w14:paraId="3CFDADDB" w14:textId="77777777" w:rsidR="0084187C" w:rsidRPr="00B22E24" w:rsidRDefault="0084187C" w:rsidP="00905805">
            <w:pPr>
              <w:rPr>
                <w:rFonts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tcPr>
          <w:p w14:paraId="6B03830C" w14:textId="77777777" w:rsidR="0084187C" w:rsidRPr="00B22E24" w:rsidRDefault="0084187C" w:rsidP="00905805">
            <w:pPr>
              <w:rPr>
                <w:rFonts w:cstheme="minorHAnsi"/>
                <w:sz w:val="14"/>
                <w:szCs w:val="14"/>
              </w:rPr>
            </w:pPr>
          </w:p>
        </w:tc>
        <w:tc>
          <w:tcPr>
            <w:tcW w:w="3060" w:type="dxa"/>
            <w:tcBorders>
              <w:top w:val="single" w:sz="4" w:space="0" w:color="auto"/>
              <w:left w:val="single" w:sz="4" w:space="0" w:color="auto"/>
              <w:bottom w:val="single" w:sz="4" w:space="0" w:color="auto"/>
              <w:right w:val="single" w:sz="4" w:space="0" w:color="auto"/>
            </w:tcBorders>
            <w:shd w:val="clear" w:color="auto" w:fill="000000" w:themeFill="text1"/>
          </w:tcPr>
          <w:p w14:paraId="00C7510F" w14:textId="77777777" w:rsidR="0084187C" w:rsidRPr="00B22E24" w:rsidRDefault="0084187C" w:rsidP="00905805">
            <w:pPr>
              <w:rPr>
                <w:rFonts w:cstheme="minorHAnsi"/>
                <w:sz w:val="14"/>
                <w:szCs w:val="14"/>
              </w:rPr>
            </w:pPr>
          </w:p>
        </w:tc>
        <w:tc>
          <w:tcPr>
            <w:tcW w:w="1278" w:type="dxa"/>
            <w:tcBorders>
              <w:top w:val="single" w:sz="4" w:space="0" w:color="auto"/>
              <w:left w:val="single" w:sz="4" w:space="0" w:color="auto"/>
              <w:bottom w:val="single" w:sz="4" w:space="0" w:color="auto"/>
              <w:right w:val="single" w:sz="4" w:space="0" w:color="auto"/>
            </w:tcBorders>
            <w:shd w:val="clear" w:color="auto" w:fill="000000" w:themeFill="text1"/>
          </w:tcPr>
          <w:p w14:paraId="797D5CED" w14:textId="77777777" w:rsidR="0084187C" w:rsidRPr="00B22E24" w:rsidRDefault="0084187C" w:rsidP="00905805">
            <w:pPr>
              <w:rPr>
                <w:rFonts w:cstheme="minorHAnsi"/>
                <w:sz w:val="14"/>
                <w:szCs w:val="14"/>
              </w:rPr>
            </w:pPr>
          </w:p>
        </w:tc>
      </w:tr>
      <w:tr w:rsidR="0084187C" w:rsidRPr="00363C7F" w14:paraId="40646997"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auto"/>
          </w:tcPr>
          <w:p w14:paraId="40E956DE" w14:textId="77777777" w:rsidR="0084187C" w:rsidRPr="00233013" w:rsidRDefault="0084187C" w:rsidP="00905805">
            <w:pPr>
              <w:rPr>
                <w:rFonts w:cstheme="minorHAnsi"/>
                <w:b/>
                <w:bCs/>
              </w:rPr>
            </w:pPr>
            <w:r w:rsidRPr="00233013">
              <w:rPr>
                <w:rFonts w:cstheme="minorHAnsi"/>
                <w:b/>
                <w:bCs/>
              </w:rPr>
              <w:t>Time Clock Cabinet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B66734" w14:textId="77777777" w:rsidR="0084187C" w:rsidRPr="00363C7F" w:rsidRDefault="0084187C" w:rsidP="00905805">
            <w:pP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AA20697"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4E39A61" w14:textId="77777777" w:rsidR="0084187C" w:rsidRPr="00363C7F" w:rsidRDefault="0084187C" w:rsidP="00905805">
            <w:pPr>
              <w:rPr>
                <w:rFonts w:cstheme="minorHAnsi"/>
              </w:rPr>
            </w:pPr>
            <w:r>
              <w:rPr>
                <w:rFonts w:cstheme="minorHAnsi"/>
              </w:rPr>
              <w:t>Label the exterior surface of the time clock box, the double surface mount box (biscuit), and each</w:t>
            </w:r>
            <w:r w:rsidRPr="00363C7F">
              <w:rPr>
                <w:rFonts w:eastAsia="Times New Roman" w:cstheme="minorHAnsi"/>
              </w:rPr>
              <w:t xml:space="preserve"> horizontal cable individually</w:t>
            </w:r>
            <w:r>
              <w:rPr>
                <w:rFonts w:eastAsia="Times New Roman" w:cstheme="minorHAnsi"/>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A67F09" w14:textId="77777777" w:rsidR="0084187C" w:rsidRPr="00363C7F" w:rsidRDefault="0084187C" w:rsidP="00905805">
            <w:pPr>
              <w:rPr>
                <w:rFonts w:cstheme="minorHAnsi"/>
              </w:rPr>
            </w:pPr>
            <w:r w:rsidRPr="00363C7F">
              <w:rPr>
                <w:rFonts w:cstheme="minorHAnsi"/>
              </w:rPr>
              <w:t>OEE230</w:t>
            </w:r>
            <w:r>
              <w:rPr>
                <w:rFonts w:cstheme="minorHAnsi"/>
              </w:rPr>
              <w:t>111</w:t>
            </w:r>
          </w:p>
        </w:tc>
      </w:tr>
      <w:tr w:rsidR="0084187C" w:rsidRPr="00363C7F" w14:paraId="09355924"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auto"/>
          </w:tcPr>
          <w:p w14:paraId="6733A038" w14:textId="77777777" w:rsidR="0084187C" w:rsidRPr="00363C7F" w:rsidRDefault="0084187C" w:rsidP="00905805">
            <w:pPr>
              <w:rPr>
                <w:rFonts w:cstheme="minorHAnsi"/>
              </w:rPr>
            </w:pPr>
            <w:r w:rsidRPr="00233013">
              <w:rPr>
                <w:rFonts w:cstheme="minorHAnsi"/>
                <w:b/>
                <w:bCs/>
              </w:rPr>
              <w:t>Panels</w:t>
            </w:r>
            <w:r>
              <w:rPr>
                <w:rFonts w:cstheme="minorHAnsi"/>
              </w:rPr>
              <w:t xml:space="preserve"> (ex. cBoard, Alarm, CardAx, etc.</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296606E" w14:textId="77777777" w:rsidR="0084187C" w:rsidRPr="00363C7F" w:rsidRDefault="0084187C" w:rsidP="00905805">
            <w:pPr>
              <w:rPr>
                <w:rFonts w:cstheme="minorHAnsi"/>
              </w:rPr>
            </w:pPr>
            <w:r w:rsidRPr="00363C7F">
              <w:rPr>
                <w:rFonts w:cstheme="minorHAnsi"/>
              </w:rPr>
              <w:t>9-10 digits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DFE3EDE" w14:textId="77777777" w:rsidR="0084187C" w:rsidRPr="00363C7F" w:rsidRDefault="0084187C" w:rsidP="00905805">
            <w:pPr>
              <w:rPr>
                <w:rFonts w:cstheme="minorHAnsi"/>
              </w:rPr>
            </w:pPr>
            <w:r w:rsidRPr="00363C7F">
              <w:rPr>
                <w:rFonts w:cstheme="minorHAnsi"/>
              </w:rPr>
              <w:t>12 point</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DBE9B7F" w14:textId="77777777" w:rsidR="0084187C" w:rsidRPr="00363C7F" w:rsidRDefault="0084187C" w:rsidP="00905805">
            <w:pPr>
              <w:rPr>
                <w:rFonts w:cstheme="minorHAnsi"/>
              </w:rPr>
            </w:pPr>
            <w:r>
              <w:rPr>
                <w:rFonts w:cstheme="minorHAnsi"/>
              </w:rPr>
              <w:t>Label the exterior surface of the panel, the double surface mount box (biscuit), and each</w:t>
            </w:r>
            <w:r w:rsidRPr="00363C7F">
              <w:rPr>
                <w:rFonts w:eastAsia="Times New Roman" w:cstheme="minorHAnsi"/>
              </w:rPr>
              <w:t xml:space="preserve"> horizontal cable individually</w:t>
            </w:r>
            <w:r>
              <w:rPr>
                <w:rFonts w:eastAsia="Times New Roman" w:cstheme="minorHAnsi"/>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460309A" w14:textId="77777777" w:rsidR="0084187C" w:rsidRPr="00363C7F" w:rsidRDefault="0084187C" w:rsidP="00905805">
            <w:pPr>
              <w:rPr>
                <w:rFonts w:cstheme="minorHAnsi"/>
              </w:rPr>
            </w:pPr>
            <w:r w:rsidRPr="00363C7F">
              <w:rPr>
                <w:rFonts w:cstheme="minorHAnsi"/>
              </w:rPr>
              <w:t>OEE230</w:t>
            </w:r>
            <w:r>
              <w:rPr>
                <w:rFonts w:cstheme="minorHAnsi"/>
              </w:rPr>
              <w:t>2</w:t>
            </w:r>
            <w:r w:rsidRPr="00363C7F">
              <w:rPr>
                <w:rFonts w:cstheme="minorHAnsi"/>
              </w:rPr>
              <w:t>53</w:t>
            </w:r>
          </w:p>
        </w:tc>
      </w:tr>
      <w:tr w:rsidR="0084187C" w:rsidRPr="00363C7F" w14:paraId="04A2F74D" w14:textId="77777777" w:rsidTr="00905805">
        <w:tc>
          <w:tcPr>
            <w:tcW w:w="2718" w:type="dxa"/>
            <w:tcBorders>
              <w:top w:val="single" w:sz="4" w:space="0" w:color="auto"/>
              <w:left w:val="single" w:sz="4" w:space="0" w:color="auto"/>
              <w:bottom w:val="single" w:sz="4" w:space="0" w:color="auto"/>
              <w:right w:val="single" w:sz="4" w:space="0" w:color="auto"/>
            </w:tcBorders>
            <w:shd w:val="clear" w:color="auto" w:fill="000000" w:themeFill="text1"/>
          </w:tcPr>
          <w:p w14:paraId="5EA981B5" w14:textId="77777777" w:rsidR="0084187C" w:rsidRPr="00B22E24" w:rsidRDefault="0084187C" w:rsidP="00905805">
            <w:pPr>
              <w:rPr>
                <w:rFonts w:cstheme="minorHAnsi"/>
                <w:sz w:val="14"/>
                <w:szCs w:val="14"/>
              </w:rPr>
            </w:pPr>
          </w:p>
        </w:tc>
        <w:tc>
          <w:tcPr>
            <w:tcW w:w="1350" w:type="dxa"/>
            <w:tcBorders>
              <w:top w:val="single" w:sz="4" w:space="0" w:color="auto"/>
              <w:left w:val="single" w:sz="4" w:space="0" w:color="auto"/>
              <w:bottom w:val="single" w:sz="4" w:space="0" w:color="auto"/>
              <w:right w:val="single" w:sz="4" w:space="0" w:color="auto"/>
            </w:tcBorders>
            <w:shd w:val="clear" w:color="auto" w:fill="000000" w:themeFill="text1"/>
          </w:tcPr>
          <w:p w14:paraId="27E1EF79" w14:textId="77777777" w:rsidR="0084187C" w:rsidRPr="00B22E24" w:rsidRDefault="0084187C" w:rsidP="00905805">
            <w:pPr>
              <w:rPr>
                <w:rFonts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tcPr>
          <w:p w14:paraId="21ACABF5" w14:textId="77777777" w:rsidR="0084187C" w:rsidRPr="00B22E24" w:rsidRDefault="0084187C" w:rsidP="00905805">
            <w:pPr>
              <w:rPr>
                <w:rFonts w:cstheme="minorHAnsi"/>
                <w:sz w:val="14"/>
                <w:szCs w:val="14"/>
              </w:rPr>
            </w:pPr>
          </w:p>
        </w:tc>
        <w:tc>
          <w:tcPr>
            <w:tcW w:w="3060" w:type="dxa"/>
            <w:tcBorders>
              <w:top w:val="single" w:sz="4" w:space="0" w:color="auto"/>
              <w:left w:val="single" w:sz="4" w:space="0" w:color="auto"/>
              <w:bottom w:val="single" w:sz="4" w:space="0" w:color="auto"/>
              <w:right w:val="single" w:sz="4" w:space="0" w:color="auto"/>
            </w:tcBorders>
            <w:shd w:val="clear" w:color="auto" w:fill="000000" w:themeFill="text1"/>
          </w:tcPr>
          <w:p w14:paraId="784D95EA" w14:textId="77777777" w:rsidR="0084187C" w:rsidRPr="00B22E24" w:rsidRDefault="0084187C" w:rsidP="00905805">
            <w:pPr>
              <w:rPr>
                <w:rFonts w:cstheme="minorHAnsi"/>
                <w:sz w:val="14"/>
                <w:szCs w:val="14"/>
              </w:rPr>
            </w:pPr>
          </w:p>
        </w:tc>
        <w:tc>
          <w:tcPr>
            <w:tcW w:w="1278" w:type="dxa"/>
            <w:tcBorders>
              <w:top w:val="single" w:sz="4" w:space="0" w:color="auto"/>
              <w:left w:val="single" w:sz="4" w:space="0" w:color="auto"/>
              <w:bottom w:val="single" w:sz="4" w:space="0" w:color="auto"/>
              <w:right w:val="single" w:sz="4" w:space="0" w:color="auto"/>
            </w:tcBorders>
            <w:shd w:val="clear" w:color="auto" w:fill="000000" w:themeFill="text1"/>
          </w:tcPr>
          <w:p w14:paraId="537D2FE3" w14:textId="77777777" w:rsidR="0084187C" w:rsidRPr="00B22E24" w:rsidRDefault="0084187C" w:rsidP="00905805">
            <w:pPr>
              <w:rPr>
                <w:rFonts w:cstheme="minorHAnsi"/>
                <w:sz w:val="14"/>
                <w:szCs w:val="14"/>
              </w:rPr>
            </w:pPr>
          </w:p>
        </w:tc>
      </w:tr>
    </w:tbl>
    <w:p w14:paraId="7AF604A9" w14:textId="77777777" w:rsidR="0084187C" w:rsidRPr="00363C7F" w:rsidRDefault="0084187C" w:rsidP="0084187C">
      <w:pPr>
        <w:spacing w:after="0"/>
        <w:rPr>
          <w:rFonts w:cstheme="minorHAnsi"/>
          <w:color w:val="000000"/>
        </w:rPr>
      </w:pPr>
    </w:p>
    <w:p w14:paraId="4B1DB05E" w14:textId="77777777" w:rsidR="0084187C" w:rsidRPr="00B22E24" w:rsidRDefault="0084187C" w:rsidP="0084187C">
      <w:pPr>
        <w:spacing w:after="0"/>
        <w:jc w:val="center"/>
        <w:rPr>
          <w:rFonts w:cstheme="minorHAnsi"/>
          <w:b/>
          <w:bCs/>
          <w:i/>
          <w:iCs/>
          <w:color w:val="FF0000"/>
        </w:rPr>
      </w:pPr>
      <w:r w:rsidRPr="00363C7F">
        <w:rPr>
          <w:rFonts w:cstheme="minorHAnsi"/>
          <w:b/>
          <w:bCs/>
          <w:i/>
          <w:iCs/>
          <w:color w:val="FF0000"/>
        </w:rPr>
        <w:t>See Appendix G for additional picture sample labeling</w:t>
      </w:r>
    </w:p>
    <w:p w14:paraId="6870C0C6" w14:textId="77777777" w:rsidR="0084187C" w:rsidRPr="00363C7F" w:rsidRDefault="0084187C" w:rsidP="00B1730F">
      <w:pPr>
        <w:autoSpaceDE w:val="0"/>
        <w:autoSpaceDN w:val="0"/>
        <w:adjustRightInd w:val="0"/>
        <w:spacing w:after="0" w:line="240" w:lineRule="auto"/>
        <w:rPr>
          <w:rFonts w:cstheme="minorHAnsi"/>
          <w:color w:val="000000"/>
        </w:rPr>
      </w:pPr>
    </w:p>
    <w:p w14:paraId="606933E9" w14:textId="77777777" w:rsidR="00F04EC4" w:rsidRDefault="00F04EC4">
      <w:pPr>
        <w:rPr>
          <w:rFonts w:cstheme="minorHAnsi"/>
          <w:color w:val="000000"/>
        </w:rPr>
      </w:pPr>
      <w:r>
        <w:rPr>
          <w:rFonts w:cstheme="minorHAnsi"/>
          <w:color w:val="000000"/>
        </w:rPr>
        <w:br w:type="page"/>
      </w:r>
    </w:p>
    <w:p w14:paraId="30D66D9B" w14:textId="0054617F" w:rsidR="00F04EC4" w:rsidRPr="00363C7F" w:rsidRDefault="00F04EC4" w:rsidP="006E77C8">
      <w:pPr>
        <w:pStyle w:val="ListParagraph"/>
        <w:numPr>
          <w:ilvl w:val="0"/>
          <w:numId w:val="9"/>
        </w:numPr>
        <w:autoSpaceDE w:val="0"/>
        <w:autoSpaceDN w:val="0"/>
        <w:adjustRightInd w:val="0"/>
        <w:spacing w:after="0" w:line="240" w:lineRule="auto"/>
        <w:rPr>
          <w:rFonts w:cstheme="minorHAnsi"/>
          <w:b/>
          <w:bCs/>
          <w:sz w:val="28"/>
          <w:szCs w:val="28"/>
        </w:rPr>
      </w:pPr>
      <w:bookmarkStart w:id="7" w:name="_Hlk24524607"/>
      <w:r>
        <w:rPr>
          <w:rFonts w:cstheme="minorHAnsi"/>
          <w:b/>
          <w:sz w:val="28"/>
          <w:szCs w:val="28"/>
        </w:rPr>
        <w:lastRenderedPageBreak/>
        <w:t>Device Naming</w:t>
      </w:r>
    </w:p>
    <w:p w14:paraId="7F8386AD" w14:textId="77777777" w:rsidR="00F04EC4" w:rsidRDefault="00F04EC4" w:rsidP="00F04EC4">
      <w:pPr>
        <w:spacing w:after="0"/>
        <w:rPr>
          <w:rFonts w:cstheme="minorHAnsi"/>
          <w:color w:val="000000"/>
        </w:rPr>
      </w:pPr>
    </w:p>
    <w:p w14:paraId="3E11336F" w14:textId="77777777" w:rsidR="00F04EC4" w:rsidRPr="00DF6F83" w:rsidRDefault="00F04EC4" w:rsidP="0084187C">
      <w:pPr>
        <w:spacing w:after="0"/>
        <w:jc w:val="both"/>
        <w:rPr>
          <w:rFonts w:cstheme="minorHAnsi"/>
          <w:color w:val="1F497D"/>
        </w:rPr>
      </w:pPr>
      <w:r w:rsidRPr="0084187C">
        <w:rPr>
          <w:rFonts w:cstheme="minorHAnsi"/>
        </w:rPr>
        <w:t xml:space="preserve">OIT Communications has developed standards for naming access point and cameras in both outdoor and indoor applications. </w:t>
      </w:r>
      <w:r w:rsidRPr="0084187C">
        <w:rPr>
          <w:rFonts w:cstheme="minorHAnsi"/>
          <w:b/>
          <w:bCs/>
          <w:color w:val="FF0000"/>
        </w:rPr>
        <w:t>Please contact the OIT Communications Project Coordinator for naming guidance for each project</w:t>
      </w:r>
      <w:r w:rsidRPr="00DF6F83">
        <w:rPr>
          <w:rFonts w:cstheme="minorHAnsi"/>
          <w:color w:val="1F497D"/>
        </w:rPr>
        <w:t>.</w:t>
      </w:r>
    </w:p>
    <w:p w14:paraId="72C3C5C2" w14:textId="571A7C32" w:rsidR="00F04EC4" w:rsidRDefault="00F04EC4" w:rsidP="00F04EC4">
      <w:pPr>
        <w:spacing w:after="0"/>
        <w:rPr>
          <w:rFonts w:cstheme="minorHAnsi"/>
          <w:color w:val="000000"/>
        </w:rPr>
      </w:pPr>
    </w:p>
    <w:p w14:paraId="5EB572E7" w14:textId="77777777" w:rsidR="001A5303" w:rsidRPr="003A6BD1" w:rsidRDefault="001A5303" w:rsidP="001A5303">
      <w:pPr>
        <w:shd w:val="clear" w:color="auto" w:fill="FFC000"/>
        <w:spacing w:after="0"/>
        <w:jc w:val="center"/>
        <w:rPr>
          <w:b/>
          <w:color w:val="FFFFFF" w:themeColor="background1"/>
          <w:sz w:val="32"/>
          <w:szCs w:val="32"/>
        </w:rPr>
      </w:pPr>
      <w:r w:rsidRPr="003A6BD1">
        <w:rPr>
          <w:b/>
          <w:color w:val="FFFFFF" w:themeColor="background1"/>
          <w:sz w:val="32"/>
          <w:szCs w:val="32"/>
        </w:rPr>
        <w:t>The University of Tennessee</w:t>
      </w:r>
    </w:p>
    <w:p w14:paraId="7205E221" w14:textId="3FFB902C" w:rsidR="001A5303" w:rsidRPr="00507C0D" w:rsidRDefault="001A5303" w:rsidP="00507C0D">
      <w:pPr>
        <w:shd w:val="clear" w:color="auto" w:fill="FFC000"/>
        <w:spacing w:after="0"/>
        <w:jc w:val="center"/>
        <w:rPr>
          <w:b/>
          <w:color w:val="FFFFFF" w:themeColor="background1"/>
          <w:sz w:val="32"/>
          <w:szCs w:val="32"/>
        </w:rPr>
      </w:pPr>
      <w:r w:rsidRPr="00507C0D">
        <w:rPr>
          <w:b/>
          <w:color w:val="FFFFFF" w:themeColor="background1"/>
          <w:sz w:val="32"/>
          <w:szCs w:val="32"/>
        </w:rPr>
        <w:t>OIT Communications Device Naming Schematic (Indoor)</w:t>
      </w:r>
    </w:p>
    <w:p w14:paraId="3CEA5480" w14:textId="77777777" w:rsidR="00507C0D" w:rsidRPr="00A950B2" w:rsidRDefault="00507C0D" w:rsidP="00507C0D">
      <w:pPr>
        <w:spacing w:after="0"/>
        <w:jc w:val="right"/>
        <w:rPr>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696"/>
        <w:gridCol w:w="2109"/>
        <w:gridCol w:w="2118"/>
      </w:tblGrid>
      <w:tr w:rsidR="00507C0D" w14:paraId="65A64C55" w14:textId="77777777" w:rsidTr="00507C0D">
        <w:tc>
          <w:tcPr>
            <w:tcW w:w="3733" w:type="dxa"/>
          </w:tcPr>
          <w:p w14:paraId="153D19BA" w14:textId="77777777" w:rsidR="001A5303" w:rsidRDefault="001A5303" w:rsidP="00023006">
            <w:pPr>
              <w:jc w:val="center"/>
              <w:rPr>
                <w:sz w:val="16"/>
                <w:szCs w:val="16"/>
              </w:rPr>
            </w:pPr>
            <w:r>
              <w:rPr>
                <w:noProof/>
                <w:sz w:val="16"/>
                <w:szCs w:val="16"/>
              </w:rPr>
              <w:drawing>
                <wp:inline distT="0" distB="0" distL="0" distR="0" wp14:anchorId="67AFBE87" wp14:editId="736C9C19">
                  <wp:extent cx="818985" cy="542953"/>
                  <wp:effectExtent l="0" t="0" r="635" b="0"/>
                  <wp:docPr id="8" name="Picture 8" descr="C:\Users\Apache II\AppData\Local\Microsoft\Windows\INetCache\Content.MSO\C82896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ache II\AppData\Local\Microsoft\Windows\INetCache\Content.MSO\C82896DC.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9933" cy="583359"/>
                          </a:xfrm>
                          <a:prstGeom prst="rect">
                            <a:avLst/>
                          </a:prstGeom>
                          <a:noFill/>
                          <a:ln>
                            <a:noFill/>
                          </a:ln>
                        </pic:spPr>
                      </pic:pic>
                    </a:graphicData>
                  </a:graphic>
                </wp:inline>
              </w:drawing>
            </w:r>
          </w:p>
        </w:tc>
        <w:tc>
          <w:tcPr>
            <w:tcW w:w="3881" w:type="dxa"/>
          </w:tcPr>
          <w:p w14:paraId="6410A546" w14:textId="77777777" w:rsidR="001A5303" w:rsidRDefault="001A5303" w:rsidP="00023006">
            <w:pPr>
              <w:jc w:val="center"/>
              <w:rPr>
                <w:sz w:val="16"/>
                <w:szCs w:val="16"/>
              </w:rPr>
            </w:pPr>
            <w:r>
              <w:rPr>
                <w:noProof/>
                <w:sz w:val="16"/>
                <w:szCs w:val="16"/>
              </w:rPr>
              <w:drawing>
                <wp:inline distT="0" distB="0" distL="0" distR="0" wp14:anchorId="4F0A611C" wp14:editId="7A345F39">
                  <wp:extent cx="1033669" cy="532010"/>
                  <wp:effectExtent l="0" t="0" r="0" b="1905"/>
                  <wp:docPr id="20" name="Picture 20" descr="C:\Users\Apache II\AppData\Local\Microsoft\Windows\INetCache\Content.MSO\4EE2BE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che II\AppData\Local\Microsoft\Windows\INetCache\Content.MSO\4EE2BE0B.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9488" cy="591620"/>
                          </a:xfrm>
                          <a:prstGeom prst="rect">
                            <a:avLst/>
                          </a:prstGeom>
                          <a:noFill/>
                          <a:ln>
                            <a:noFill/>
                          </a:ln>
                        </pic:spPr>
                      </pic:pic>
                    </a:graphicData>
                  </a:graphic>
                </wp:inline>
              </w:drawing>
            </w:r>
          </w:p>
        </w:tc>
        <w:tc>
          <w:tcPr>
            <w:tcW w:w="3558" w:type="dxa"/>
          </w:tcPr>
          <w:p w14:paraId="6DA14AD0" w14:textId="77777777" w:rsidR="001A5303" w:rsidRDefault="001A5303" w:rsidP="00023006">
            <w:pPr>
              <w:jc w:val="center"/>
              <w:rPr>
                <w:sz w:val="16"/>
                <w:szCs w:val="16"/>
              </w:rPr>
            </w:pPr>
            <w:r>
              <w:rPr>
                <w:noProof/>
                <w:sz w:val="16"/>
                <w:szCs w:val="16"/>
              </w:rPr>
              <w:drawing>
                <wp:inline distT="0" distB="0" distL="0" distR="0" wp14:anchorId="1161F767" wp14:editId="3DA15CBB">
                  <wp:extent cx="540689" cy="540689"/>
                  <wp:effectExtent l="0" t="0" r="0" b="0"/>
                  <wp:docPr id="22" name="Picture 22" descr="C:\Users\Apache II\AppData\Local\Microsoft\Windows\INetCache\Content.MSO\C7961A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ache II\AppData\Local\Microsoft\Windows\INetCache\Content.MSO\C7961A36.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4312" cy="554312"/>
                          </a:xfrm>
                          <a:prstGeom prst="rect">
                            <a:avLst/>
                          </a:prstGeom>
                          <a:noFill/>
                          <a:ln>
                            <a:noFill/>
                          </a:ln>
                        </pic:spPr>
                      </pic:pic>
                    </a:graphicData>
                  </a:graphic>
                </wp:inline>
              </w:drawing>
            </w:r>
          </w:p>
        </w:tc>
        <w:tc>
          <w:tcPr>
            <w:tcW w:w="3218" w:type="dxa"/>
          </w:tcPr>
          <w:p w14:paraId="5FC00C57" w14:textId="77777777" w:rsidR="001A5303" w:rsidRDefault="001A5303" w:rsidP="00023006">
            <w:pPr>
              <w:jc w:val="center"/>
              <w:rPr>
                <w:noProof/>
                <w:sz w:val="16"/>
                <w:szCs w:val="16"/>
              </w:rPr>
            </w:pPr>
            <w:r>
              <w:rPr>
                <w:noProof/>
              </w:rPr>
              <w:drawing>
                <wp:inline distT="0" distB="0" distL="0" distR="0" wp14:anchorId="62327D73" wp14:editId="4E21E9A6">
                  <wp:extent cx="695483" cy="540385"/>
                  <wp:effectExtent l="0" t="0" r="9525" b="0"/>
                  <wp:docPr id="30" name="Picture 30" descr="Image result for aruba network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uba network access poi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3820" cy="609022"/>
                          </a:xfrm>
                          <a:prstGeom prst="rect">
                            <a:avLst/>
                          </a:prstGeom>
                          <a:noFill/>
                          <a:ln>
                            <a:noFill/>
                          </a:ln>
                        </pic:spPr>
                      </pic:pic>
                    </a:graphicData>
                  </a:graphic>
                </wp:inline>
              </w:drawing>
            </w:r>
          </w:p>
        </w:tc>
      </w:tr>
    </w:tbl>
    <w:p w14:paraId="37CB33D8" w14:textId="77777777" w:rsidR="001A5303" w:rsidRPr="00A950B2" w:rsidRDefault="001A5303" w:rsidP="001A5303">
      <w:pPr>
        <w:spacing w:after="0"/>
        <w:jc w:val="center"/>
      </w:pPr>
    </w:p>
    <w:p w14:paraId="0990AC94" w14:textId="77777777" w:rsidR="001A5303" w:rsidRPr="001A5303" w:rsidRDefault="001A5303" w:rsidP="001A5303">
      <w:pPr>
        <w:spacing w:after="0"/>
        <w:jc w:val="center"/>
        <w:rPr>
          <w:sz w:val="24"/>
          <w:szCs w:val="24"/>
        </w:rPr>
      </w:pPr>
      <w:r w:rsidRPr="001A5303">
        <w:rPr>
          <w:sz w:val="24"/>
          <w:szCs w:val="24"/>
          <w:u w:val="single"/>
        </w:rPr>
        <w:t>Sample Camera Name</w:t>
      </w:r>
      <w:r w:rsidRPr="001A5303">
        <w:rPr>
          <w:sz w:val="24"/>
          <w:szCs w:val="24"/>
        </w:rPr>
        <w:t xml:space="preserve">: </w:t>
      </w:r>
      <w:r w:rsidRPr="001A5303">
        <w:rPr>
          <w:b/>
          <w:bCs/>
          <w:sz w:val="24"/>
          <w:szCs w:val="24"/>
          <w:highlight w:val="yellow"/>
        </w:rPr>
        <w:t>CMF-230-03</w:t>
      </w:r>
    </w:p>
    <w:p w14:paraId="4BE5AC3C" w14:textId="77777777" w:rsidR="001A5303" w:rsidRDefault="001A5303" w:rsidP="001A5303">
      <w:pPr>
        <w:spacing w:after="0"/>
        <w:jc w:val="center"/>
        <w:rPr>
          <w:sz w:val="32"/>
          <w:szCs w:val="32"/>
        </w:rPr>
      </w:pPr>
      <w:r w:rsidRPr="009D0BDB">
        <w:rPr>
          <w:noProof/>
          <w:sz w:val="21"/>
          <w:szCs w:val="21"/>
        </w:rPr>
        <w:drawing>
          <wp:inline distT="0" distB="0" distL="0" distR="0" wp14:anchorId="12929D3E" wp14:editId="1BA9209B">
            <wp:extent cx="5899785" cy="2099144"/>
            <wp:effectExtent l="95250" t="0" r="8191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DB06417" w14:textId="77777777" w:rsidR="003A6BD1" w:rsidRDefault="003A6BD1" w:rsidP="00F04EC4">
      <w:pPr>
        <w:spacing w:after="0"/>
        <w:rPr>
          <w:rFonts w:cstheme="minorHAnsi"/>
          <w:highlight w:val="yellow"/>
        </w:rPr>
      </w:pPr>
    </w:p>
    <w:p w14:paraId="2AEF3CFA" w14:textId="621B00C7" w:rsidR="00FE7AA3" w:rsidRPr="00FE7AA3" w:rsidRDefault="00FE7AA3" w:rsidP="00236F82">
      <w:pPr>
        <w:spacing w:after="0"/>
        <w:jc w:val="both"/>
        <w:rPr>
          <w:rFonts w:cstheme="minorHAnsi"/>
          <w:b/>
          <w:bCs/>
        </w:rPr>
      </w:pPr>
      <w:r w:rsidRPr="00FE7AA3">
        <w:rPr>
          <w:rFonts w:cstheme="minorHAnsi"/>
          <w:b/>
          <w:bCs/>
        </w:rPr>
        <w:t>Naming Schematic (Outdoor)</w:t>
      </w:r>
    </w:p>
    <w:p w14:paraId="64BDB832" w14:textId="3F198B27" w:rsidR="00FE7AA3" w:rsidRDefault="00FE7AA3" w:rsidP="00FE7AA3">
      <w:pPr>
        <w:rPr>
          <w:rFonts w:cstheme="minorHAnsi"/>
        </w:rPr>
      </w:pPr>
      <w:r>
        <w:rPr>
          <w:rFonts w:cstheme="minorHAnsi"/>
        </w:rPr>
        <w:t>For outdoor devices (cameras, wireless access points) the following schematic shall be used.</w:t>
      </w:r>
    </w:p>
    <w:p w14:paraId="68B5E361" w14:textId="23B14403" w:rsidR="00FE7AA3" w:rsidRDefault="00FE7AA3" w:rsidP="00FE7AA3">
      <w:pPr>
        <w:rPr>
          <w:rFonts w:cstheme="minorHAnsi"/>
        </w:rPr>
      </w:pPr>
      <w:r>
        <w:rPr>
          <w:rFonts w:cstheme="minorHAnsi"/>
        </w:rPr>
        <w:t>The first letter will denote the device type. The letter "</w:t>
      </w:r>
      <w:r w:rsidR="003B58CA" w:rsidRPr="003B58CA">
        <w:rPr>
          <w:rFonts w:cstheme="minorHAnsi"/>
          <w:b/>
          <w:color w:val="FF0000"/>
        </w:rPr>
        <w:t>C</w:t>
      </w:r>
      <w:r>
        <w:rPr>
          <w:rFonts w:cstheme="minorHAnsi"/>
        </w:rPr>
        <w:t xml:space="preserve">" for </w:t>
      </w:r>
      <w:r w:rsidRPr="003B58CA">
        <w:rPr>
          <w:rFonts w:cstheme="minorHAnsi"/>
          <w:b/>
          <w:color w:val="FF0000"/>
        </w:rPr>
        <w:t>cameras</w:t>
      </w:r>
      <w:r>
        <w:rPr>
          <w:rFonts w:cstheme="minorHAnsi"/>
        </w:rPr>
        <w:t xml:space="preserve"> and "</w:t>
      </w:r>
      <w:r w:rsidR="003B58CA" w:rsidRPr="003B58CA">
        <w:rPr>
          <w:rFonts w:cstheme="minorHAnsi"/>
          <w:b/>
          <w:color w:val="FF0000"/>
        </w:rPr>
        <w:t>W</w:t>
      </w:r>
      <w:r>
        <w:rPr>
          <w:rFonts w:cstheme="minorHAnsi"/>
        </w:rPr>
        <w:t xml:space="preserve">" for </w:t>
      </w:r>
      <w:r w:rsidRPr="003B58CA">
        <w:rPr>
          <w:rFonts w:cstheme="minorHAnsi"/>
          <w:b/>
          <w:color w:val="FF0000"/>
        </w:rPr>
        <w:t>wireless access points</w:t>
      </w:r>
      <w:r>
        <w:rPr>
          <w:rFonts w:cstheme="minorHAnsi"/>
        </w:rPr>
        <w:t>. This will be followed by the two letter Network Services building code for the location of the network infrastructure to which the device connects. After these 3 or 4 characters there will be a hyphen "</w:t>
      </w:r>
      <w:r w:rsidRPr="00FE2E15">
        <w:rPr>
          <w:rFonts w:cstheme="minorHAnsi"/>
          <w:b/>
          <w:color w:val="FF0000"/>
        </w:rPr>
        <w:t>-</w:t>
      </w:r>
      <w:r>
        <w:rPr>
          <w:rFonts w:cstheme="minorHAnsi"/>
        </w:rPr>
        <w:t>". For instance wll- means a wireless access point connected to equipment in the Stokely Residence Hall Garage (ll).</w:t>
      </w:r>
    </w:p>
    <w:p w14:paraId="61CD3AEB" w14:textId="3DACAB6C" w:rsidR="00FE7AA3" w:rsidRDefault="00FE7AA3" w:rsidP="00FE7AA3">
      <w:pPr>
        <w:rPr>
          <w:rFonts w:cstheme="minorHAnsi"/>
        </w:rPr>
      </w:pPr>
      <w:r>
        <w:rPr>
          <w:rFonts w:cstheme="minorHAnsi"/>
        </w:rPr>
        <w:t xml:space="preserve">The schematic following the hyphen will be determined by whether the device is attached to the exterior of a building or to a pole. </w:t>
      </w:r>
    </w:p>
    <w:p w14:paraId="7B188DE7" w14:textId="109097FC" w:rsidR="00FE7AA3" w:rsidRDefault="00FE7AA3" w:rsidP="00FE7AA3">
      <w:pPr>
        <w:rPr>
          <w:rFonts w:cstheme="minorHAnsi"/>
        </w:rPr>
      </w:pPr>
      <w:r>
        <w:rPr>
          <w:rFonts w:cstheme="minorHAnsi"/>
        </w:rPr>
        <w:t xml:space="preserve">If the device is connected to a </w:t>
      </w:r>
      <w:r w:rsidRPr="00DD2FB0">
        <w:rPr>
          <w:rFonts w:cstheme="minorHAnsi"/>
          <w:b/>
          <w:color w:val="FF0000"/>
        </w:rPr>
        <w:t>pole</w:t>
      </w:r>
      <w:r>
        <w:rPr>
          <w:rFonts w:cstheme="minorHAnsi"/>
        </w:rPr>
        <w:t>, this field will start with letter "</w:t>
      </w:r>
      <w:r w:rsidR="00DD2FB0" w:rsidRPr="00DD2FB0">
        <w:rPr>
          <w:rFonts w:cstheme="minorHAnsi"/>
          <w:b/>
          <w:color w:val="FF0000"/>
        </w:rPr>
        <w:t>P</w:t>
      </w:r>
      <w:r>
        <w:rPr>
          <w:rFonts w:cstheme="minorHAnsi"/>
        </w:rPr>
        <w:t>" and be followed by the Facilities Services pole identifier.</w:t>
      </w:r>
    </w:p>
    <w:p w14:paraId="7808BDB7" w14:textId="628AEBDF" w:rsidR="00FE7AA3" w:rsidRDefault="00FE7AA3" w:rsidP="00FE7AA3">
      <w:pPr>
        <w:rPr>
          <w:rFonts w:cstheme="minorHAnsi"/>
        </w:rPr>
      </w:pPr>
      <w:r>
        <w:rPr>
          <w:rFonts w:cstheme="minorHAnsi"/>
        </w:rPr>
        <w:t xml:space="preserve">If the device is connected to a </w:t>
      </w:r>
      <w:r w:rsidRPr="00DD2FB0">
        <w:rPr>
          <w:rFonts w:cstheme="minorHAnsi"/>
          <w:b/>
          <w:color w:val="FF0000"/>
        </w:rPr>
        <w:t>code blue phone</w:t>
      </w:r>
      <w:r>
        <w:rPr>
          <w:rFonts w:cstheme="minorHAnsi"/>
        </w:rPr>
        <w:t>, this field will start with the letters “</w:t>
      </w:r>
      <w:r w:rsidR="00DD2FB0" w:rsidRPr="00DD2FB0">
        <w:rPr>
          <w:rFonts w:cstheme="minorHAnsi"/>
          <w:b/>
          <w:color w:val="FF0000"/>
        </w:rPr>
        <w:t>CB</w:t>
      </w:r>
      <w:r>
        <w:rPr>
          <w:rFonts w:cstheme="minorHAnsi"/>
        </w:rPr>
        <w:t>” and be followed by the 5 digit</w:t>
      </w:r>
      <w:r w:rsidR="003B58CA">
        <w:rPr>
          <w:rFonts w:cstheme="minorHAnsi"/>
        </w:rPr>
        <w:t>s</w:t>
      </w:r>
      <w:r>
        <w:rPr>
          <w:rFonts w:cstheme="minorHAnsi"/>
        </w:rPr>
        <w:t xml:space="preserve"> phone extension assigned to the code blue phone. </w:t>
      </w:r>
    </w:p>
    <w:p w14:paraId="02631DC7" w14:textId="77777777" w:rsidR="00FE7AA3" w:rsidRDefault="00FE7AA3" w:rsidP="00FE7AA3">
      <w:pPr>
        <w:rPr>
          <w:rFonts w:cstheme="minorHAnsi"/>
        </w:rPr>
      </w:pPr>
    </w:p>
    <w:p w14:paraId="2F7A1E5B" w14:textId="29042746" w:rsidR="00FE7AA3" w:rsidRDefault="00FE7AA3" w:rsidP="00FE7AA3">
      <w:pPr>
        <w:rPr>
          <w:rFonts w:cstheme="minorHAnsi"/>
        </w:rPr>
      </w:pPr>
      <w:r>
        <w:rPr>
          <w:rFonts w:cstheme="minorHAnsi"/>
        </w:rPr>
        <w:lastRenderedPageBreak/>
        <w:t xml:space="preserve">If the device is connected to the </w:t>
      </w:r>
      <w:r w:rsidRPr="003B58CA">
        <w:rPr>
          <w:rFonts w:cstheme="minorHAnsi"/>
          <w:b/>
          <w:color w:val="FF0000"/>
        </w:rPr>
        <w:t>exterior of a building</w:t>
      </w:r>
      <w:r>
        <w:rPr>
          <w:rFonts w:cstheme="minorHAnsi"/>
        </w:rPr>
        <w:t xml:space="preserve"> this field will begin with “</w:t>
      </w:r>
      <w:r w:rsidR="003B58CA" w:rsidRPr="003B58CA">
        <w:rPr>
          <w:rFonts w:cstheme="minorHAnsi"/>
          <w:b/>
          <w:color w:val="FF0000"/>
        </w:rPr>
        <w:t>EXT</w:t>
      </w:r>
      <w:r>
        <w:rPr>
          <w:rFonts w:cstheme="minorHAnsi"/>
        </w:rPr>
        <w:t>”, followed by a two letter</w:t>
      </w:r>
      <w:r w:rsidR="003B58CA">
        <w:rPr>
          <w:rFonts w:cstheme="minorHAnsi"/>
        </w:rPr>
        <w:t>s</w:t>
      </w:r>
      <w:r>
        <w:rPr>
          <w:rFonts w:cstheme="minorHAnsi"/>
        </w:rPr>
        <w:t xml:space="preserve"> designation for the cardinal direction (NOT building north) of the exterior surface to which the device is attached. Use the following matrix for the two letter</w:t>
      </w:r>
      <w:r w:rsidR="003B58CA">
        <w:rPr>
          <w:rFonts w:cstheme="minorHAnsi"/>
        </w:rPr>
        <w:t>s</w:t>
      </w:r>
      <w:r>
        <w:rPr>
          <w:rFonts w:cstheme="minorHAnsi"/>
        </w:rPr>
        <w:t xml:space="preserve"> designation.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FE7AA3" w14:paraId="5FAC0AC8" w14:textId="77777777" w:rsidTr="00C26438">
        <w:tc>
          <w:tcPr>
            <w:tcW w:w="3192" w:type="dxa"/>
          </w:tcPr>
          <w:p w14:paraId="746E877B"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NO</w:t>
            </w:r>
            <w:r w:rsidRPr="00F04EC4">
              <w:rPr>
                <w:rFonts w:cstheme="minorHAnsi"/>
              </w:rPr>
              <w:t xml:space="preserve"> - North</w:t>
            </w:r>
          </w:p>
        </w:tc>
        <w:tc>
          <w:tcPr>
            <w:tcW w:w="3192" w:type="dxa"/>
          </w:tcPr>
          <w:p w14:paraId="4F5071CB"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SE</w:t>
            </w:r>
            <w:r w:rsidRPr="00F04EC4">
              <w:rPr>
                <w:rFonts w:cstheme="minorHAnsi"/>
              </w:rPr>
              <w:t xml:space="preserve"> - Southeast</w:t>
            </w:r>
          </w:p>
        </w:tc>
        <w:tc>
          <w:tcPr>
            <w:tcW w:w="3192" w:type="dxa"/>
          </w:tcPr>
          <w:p w14:paraId="5C2A592D"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WE</w:t>
            </w:r>
            <w:r w:rsidRPr="00F04EC4">
              <w:rPr>
                <w:rFonts w:cstheme="minorHAnsi"/>
              </w:rPr>
              <w:t xml:space="preserve"> - West</w:t>
            </w:r>
          </w:p>
        </w:tc>
      </w:tr>
      <w:tr w:rsidR="00FE7AA3" w14:paraId="604B91B6" w14:textId="77777777" w:rsidTr="00C26438">
        <w:tc>
          <w:tcPr>
            <w:tcW w:w="3192" w:type="dxa"/>
          </w:tcPr>
          <w:p w14:paraId="66268906"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NE</w:t>
            </w:r>
            <w:r w:rsidRPr="00F04EC4">
              <w:rPr>
                <w:rFonts w:cstheme="minorHAnsi"/>
              </w:rPr>
              <w:t xml:space="preserve"> - Northeast</w:t>
            </w:r>
          </w:p>
        </w:tc>
        <w:tc>
          <w:tcPr>
            <w:tcW w:w="3192" w:type="dxa"/>
          </w:tcPr>
          <w:p w14:paraId="6F639A5F"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SO</w:t>
            </w:r>
            <w:r w:rsidRPr="00F04EC4">
              <w:rPr>
                <w:rFonts w:cstheme="minorHAnsi"/>
              </w:rPr>
              <w:t xml:space="preserve"> - South</w:t>
            </w:r>
          </w:p>
        </w:tc>
        <w:tc>
          <w:tcPr>
            <w:tcW w:w="3192" w:type="dxa"/>
          </w:tcPr>
          <w:p w14:paraId="5B261DA1"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NW</w:t>
            </w:r>
            <w:r w:rsidRPr="00F04EC4">
              <w:rPr>
                <w:rFonts w:cstheme="minorHAnsi"/>
              </w:rPr>
              <w:t xml:space="preserve"> - Northwest</w:t>
            </w:r>
          </w:p>
        </w:tc>
      </w:tr>
      <w:tr w:rsidR="00FE7AA3" w14:paraId="0CF2D920" w14:textId="77777777" w:rsidTr="00C26438">
        <w:tc>
          <w:tcPr>
            <w:tcW w:w="3192" w:type="dxa"/>
          </w:tcPr>
          <w:p w14:paraId="4E21E65B"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EA</w:t>
            </w:r>
            <w:r w:rsidRPr="00F04EC4">
              <w:rPr>
                <w:rFonts w:cstheme="minorHAnsi"/>
              </w:rPr>
              <w:t xml:space="preserve"> - East</w:t>
            </w:r>
          </w:p>
        </w:tc>
        <w:tc>
          <w:tcPr>
            <w:tcW w:w="3192" w:type="dxa"/>
          </w:tcPr>
          <w:p w14:paraId="058F18D7" w14:textId="77777777" w:rsidR="00FE7AA3" w:rsidRPr="00F04EC4" w:rsidRDefault="00FE7AA3" w:rsidP="006E77C8">
            <w:pPr>
              <w:pStyle w:val="ListParagraph"/>
              <w:numPr>
                <w:ilvl w:val="0"/>
                <w:numId w:val="31"/>
              </w:numPr>
              <w:rPr>
                <w:rFonts w:eastAsia="Times New Roman" w:cstheme="minorHAnsi"/>
              </w:rPr>
            </w:pPr>
            <w:r w:rsidRPr="00F04EC4">
              <w:rPr>
                <w:rFonts w:cstheme="minorHAnsi"/>
                <w:b/>
                <w:bCs/>
              </w:rPr>
              <w:t>SW</w:t>
            </w:r>
            <w:r w:rsidRPr="00F04EC4">
              <w:rPr>
                <w:rFonts w:cstheme="minorHAnsi"/>
              </w:rPr>
              <w:t xml:space="preserve"> - Southwest</w:t>
            </w:r>
          </w:p>
        </w:tc>
        <w:tc>
          <w:tcPr>
            <w:tcW w:w="3192" w:type="dxa"/>
          </w:tcPr>
          <w:p w14:paraId="5DB8932C" w14:textId="77777777" w:rsidR="00FE7AA3" w:rsidRPr="00F04EC4" w:rsidRDefault="00FE7AA3" w:rsidP="00C26438">
            <w:pPr>
              <w:rPr>
                <w:rFonts w:eastAsia="Times New Roman" w:cstheme="minorHAnsi"/>
              </w:rPr>
            </w:pPr>
          </w:p>
        </w:tc>
      </w:tr>
    </w:tbl>
    <w:p w14:paraId="43101C81" w14:textId="77777777" w:rsidR="00FE7AA3" w:rsidRDefault="00FE7AA3" w:rsidP="00FE7AA3">
      <w:pPr>
        <w:rPr>
          <w:rFonts w:cstheme="minorHAnsi"/>
        </w:rPr>
      </w:pPr>
    </w:p>
    <w:p w14:paraId="01E18CC5" w14:textId="20EFC278" w:rsidR="00FE7AA3" w:rsidRDefault="00FE7AA3" w:rsidP="00FE7AA3">
      <w:pPr>
        <w:rPr>
          <w:rFonts w:cstheme="minorHAnsi"/>
        </w:rPr>
      </w:pPr>
      <w:r>
        <w:rPr>
          <w:rFonts w:cstheme="minorHAnsi"/>
        </w:rPr>
        <w:t>This field will then be followed by a hyphen "</w:t>
      </w:r>
      <w:r w:rsidRPr="003B58CA">
        <w:rPr>
          <w:rFonts w:cstheme="minorHAnsi"/>
          <w:b/>
          <w:color w:val="FF0000"/>
        </w:rPr>
        <w:t>-</w:t>
      </w:r>
      <w:r>
        <w:rPr>
          <w:rFonts w:cstheme="minorHAnsi"/>
        </w:rPr>
        <w:t>" and then a two character</w:t>
      </w:r>
      <w:r w:rsidR="003B58CA">
        <w:rPr>
          <w:rFonts w:cstheme="minorHAnsi"/>
        </w:rPr>
        <w:t>s</w:t>
      </w:r>
      <w:r>
        <w:rPr>
          <w:rFonts w:cstheme="minorHAnsi"/>
        </w:rPr>
        <w:t xml:space="preserve"> numerical identifier beginning with 01 and incrementing by one as needed.</w:t>
      </w:r>
    </w:p>
    <w:p w14:paraId="5BDD8690" w14:textId="447A0BD1" w:rsidR="00DD2FB0" w:rsidRDefault="00FE7AA3" w:rsidP="00DD2FB0">
      <w:pPr>
        <w:pStyle w:val="ListParagraph"/>
        <w:spacing w:after="0"/>
        <w:rPr>
          <w:rFonts w:cstheme="minorHAnsi"/>
        </w:rPr>
      </w:pPr>
      <w:r w:rsidRPr="00DD2FB0">
        <w:rPr>
          <w:rFonts w:cstheme="minorHAnsi"/>
          <w:b/>
        </w:rPr>
        <w:t>E</w:t>
      </w:r>
      <w:r w:rsidR="00DD2FB0" w:rsidRPr="00DD2FB0">
        <w:rPr>
          <w:rFonts w:cstheme="minorHAnsi"/>
          <w:b/>
        </w:rPr>
        <w:t>xample</w:t>
      </w:r>
      <w:r w:rsidRPr="00DD2FB0">
        <w:rPr>
          <w:rFonts w:cstheme="minorHAnsi"/>
          <w:b/>
        </w:rPr>
        <w:t xml:space="preserve"> A</w:t>
      </w:r>
      <w:r w:rsidRPr="00404EFF">
        <w:rPr>
          <w:rFonts w:cstheme="minorHAnsi"/>
        </w:rPr>
        <w:t xml:space="preserve">: </w:t>
      </w:r>
    </w:p>
    <w:p w14:paraId="18B5F383" w14:textId="219E9597" w:rsidR="00FE7AA3" w:rsidRDefault="00FE7AA3" w:rsidP="00DD2FB0">
      <w:pPr>
        <w:pStyle w:val="ListParagraph"/>
        <w:numPr>
          <w:ilvl w:val="1"/>
          <w:numId w:val="67"/>
        </w:numPr>
        <w:spacing w:after="0"/>
        <w:rPr>
          <w:rFonts w:cstheme="minorHAnsi"/>
        </w:rPr>
      </w:pPr>
      <w:r w:rsidRPr="00404EFF">
        <w:rPr>
          <w:rFonts w:cstheme="minorHAnsi"/>
        </w:rPr>
        <w:t xml:space="preserve">A </w:t>
      </w:r>
      <w:r w:rsidRPr="00DD2FB0">
        <w:rPr>
          <w:rFonts w:cstheme="minorHAnsi"/>
          <w:b/>
          <w:color w:val="FF0000"/>
        </w:rPr>
        <w:t>camera attached to a pole having the ID of 09943</w:t>
      </w:r>
      <w:r w:rsidRPr="00DD2FB0">
        <w:rPr>
          <w:rFonts w:cstheme="minorHAnsi"/>
          <w:color w:val="FF0000"/>
        </w:rPr>
        <w:t xml:space="preserve"> </w:t>
      </w:r>
      <w:r w:rsidRPr="00404EFF">
        <w:rPr>
          <w:rFonts w:cstheme="minorHAnsi"/>
        </w:rPr>
        <w:t xml:space="preserve">and connected to network switch in </w:t>
      </w:r>
      <w:r w:rsidRPr="00DD2FB0">
        <w:rPr>
          <w:rFonts w:cstheme="minorHAnsi"/>
          <w:u w:val="single"/>
        </w:rPr>
        <w:t>Fred Brown</w:t>
      </w:r>
      <w:r w:rsidRPr="00404EFF">
        <w:rPr>
          <w:rFonts w:cstheme="minorHAnsi"/>
        </w:rPr>
        <w:t xml:space="preserve"> would be: </w:t>
      </w:r>
      <w:r w:rsidR="00DD2FB0" w:rsidRPr="00DD2FB0">
        <w:rPr>
          <w:rFonts w:cstheme="minorHAnsi"/>
          <w:b/>
          <w:color w:val="FF0000"/>
        </w:rPr>
        <w:t>CFD</w:t>
      </w:r>
      <w:r w:rsidRPr="00DD2FB0">
        <w:rPr>
          <w:rFonts w:cstheme="minorHAnsi"/>
          <w:b/>
          <w:color w:val="FF0000"/>
        </w:rPr>
        <w:t>-</w:t>
      </w:r>
      <w:r w:rsidR="00DD2FB0" w:rsidRPr="00DD2FB0">
        <w:rPr>
          <w:rFonts w:cstheme="minorHAnsi"/>
          <w:b/>
          <w:color w:val="FF0000"/>
        </w:rPr>
        <w:t>P</w:t>
      </w:r>
      <w:r w:rsidRPr="00DD2FB0">
        <w:rPr>
          <w:rFonts w:cstheme="minorHAnsi"/>
          <w:b/>
          <w:color w:val="FF0000"/>
        </w:rPr>
        <w:t>09943-01</w:t>
      </w:r>
    </w:p>
    <w:p w14:paraId="5ACF1027" w14:textId="77777777" w:rsidR="00404EFF" w:rsidRPr="00404EFF" w:rsidRDefault="00404EFF" w:rsidP="00404EFF">
      <w:pPr>
        <w:spacing w:after="0"/>
        <w:rPr>
          <w:rFonts w:cstheme="minorHAnsi"/>
        </w:rPr>
      </w:pPr>
    </w:p>
    <w:p w14:paraId="3D039077" w14:textId="001F38C0" w:rsidR="00DD2FB0" w:rsidRDefault="00DD2FB0" w:rsidP="00DD2FB0">
      <w:pPr>
        <w:pStyle w:val="ListParagraph"/>
        <w:spacing w:after="0"/>
        <w:rPr>
          <w:rFonts w:cstheme="minorHAnsi"/>
        </w:rPr>
      </w:pPr>
      <w:r w:rsidRPr="00DD2FB0">
        <w:rPr>
          <w:rFonts w:cstheme="minorHAnsi"/>
          <w:b/>
        </w:rPr>
        <w:t>Example</w:t>
      </w:r>
      <w:r w:rsidR="00FE7AA3" w:rsidRPr="00DD2FB0">
        <w:rPr>
          <w:rFonts w:cstheme="minorHAnsi"/>
          <w:b/>
        </w:rPr>
        <w:t xml:space="preserve"> B</w:t>
      </w:r>
      <w:r w:rsidR="00FE7AA3" w:rsidRPr="00404EFF">
        <w:rPr>
          <w:rFonts w:cstheme="minorHAnsi"/>
        </w:rPr>
        <w:t xml:space="preserve">: </w:t>
      </w:r>
    </w:p>
    <w:p w14:paraId="31757E21" w14:textId="5C8031CE" w:rsidR="00FE7AA3" w:rsidRDefault="00FE7AA3" w:rsidP="00DD2FB0">
      <w:pPr>
        <w:pStyle w:val="ListParagraph"/>
        <w:numPr>
          <w:ilvl w:val="1"/>
          <w:numId w:val="67"/>
        </w:numPr>
        <w:spacing w:after="0"/>
        <w:rPr>
          <w:rFonts w:cstheme="minorHAnsi"/>
        </w:rPr>
      </w:pPr>
      <w:r w:rsidRPr="00404EFF">
        <w:rPr>
          <w:rFonts w:cstheme="minorHAnsi"/>
        </w:rPr>
        <w:t xml:space="preserve">A </w:t>
      </w:r>
      <w:r w:rsidRPr="00DD2FB0">
        <w:rPr>
          <w:rFonts w:cstheme="minorHAnsi"/>
          <w:b/>
          <w:color w:val="FF0000"/>
        </w:rPr>
        <w:t>wireless access point attached to the west side on the exterior</w:t>
      </w:r>
      <w:r w:rsidRPr="00DD2FB0">
        <w:rPr>
          <w:rFonts w:cstheme="minorHAnsi"/>
          <w:color w:val="FF0000"/>
        </w:rPr>
        <w:t xml:space="preserve"> </w:t>
      </w:r>
      <w:r w:rsidRPr="00404EFF">
        <w:rPr>
          <w:rFonts w:cstheme="minorHAnsi"/>
        </w:rPr>
        <w:t xml:space="preserve">of </w:t>
      </w:r>
      <w:r w:rsidRPr="00DD2FB0">
        <w:rPr>
          <w:rFonts w:cstheme="minorHAnsi"/>
          <w:u w:val="single"/>
        </w:rPr>
        <w:t>Alumni Gym</w:t>
      </w:r>
      <w:r w:rsidRPr="00404EFF">
        <w:rPr>
          <w:rFonts w:cstheme="minorHAnsi"/>
        </w:rPr>
        <w:t xml:space="preserve"> would be: </w:t>
      </w:r>
      <w:r w:rsidR="00DD2FB0" w:rsidRPr="00DD2FB0">
        <w:rPr>
          <w:rFonts w:cstheme="minorHAnsi"/>
          <w:b/>
          <w:color w:val="FF0000"/>
        </w:rPr>
        <w:t>WAG</w:t>
      </w:r>
      <w:r w:rsidRPr="00DD2FB0">
        <w:rPr>
          <w:rFonts w:cstheme="minorHAnsi"/>
          <w:b/>
          <w:color w:val="FF0000"/>
        </w:rPr>
        <w:t>-</w:t>
      </w:r>
      <w:r w:rsidR="00DD2FB0" w:rsidRPr="00DD2FB0">
        <w:rPr>
          <w:rFonts w:cstheme="minorHAnsi"/>
          <w:b/>
          <w:color w:val="FF0000"/>
        </w:rPr>
        <w:t>EXTWE</w:t>
      </w:r>
      <w:r w:rsidRPr="00DD2FB0">
        <w:rPr>
          <w:rFonts w:cstheme="minorHAnsi"/>
          <w:b/>
          <w:color w:val="FF0000"/>
        </w:rPr>
        <w:t>-01</w:t>
      </w:r>
    </w:p>
    <w:p w14:paraId="61FEA942" w14:textId="77777777" w:rsidR="00404EFF" w:rsidRPr="00404EFF" w:rsidRDefault="00404EFF" w:rsidP="00404EFF">
      <w:pPr>
        <w:spacing w:after="0"/>
        <w:rPr>
          <w:rFonts w:cstheme="minorHAnsi"/>
        </w:rPr>
      </w:pPr>
    </w:p>
    <w:p w14:paraId="7BF7CAF5" w14:textId="0E678AB4" w:rsidR="00DD2FB0" w:rsidRDefault="00DD2FB0" w:rsidP="00DD2FB0">
      <w:pPr>
        <w:pStyle w:val="ListParagraph"/>
        <w:spacing w:after="0"/>
        <w:rPr>
          <w:rFonts w:cstheme="minorHAnsi"/>
        </w:rPr>
      </w:pPr>
      <w:r w:rsidRPr="00DD2FB0">
        <w:rPr>
          <w:rFonts w:cstheme="minorHAnsi"/>
          <w:b/>
        </w:rPr>
        <w:t>Example</w:t>
      </w:r>
      <w:r w:rsidR="00FE7AA3" w:rsidRPr="00DD2FB0">
        <w:rPr>
          <w:rFonts w:cstheme="minorHAnsi"/>
          <w:b/>
        </w:rPr>
        <w:t xml:space="preserve"> C</w:t>
      </w:r>
      <w:r w:rsidR="00FE7AA3" w:rsidRPr="00404EFF">
        <w:rPr>
          <w:rFonts w:cstheme="minorHAnsi"/>
        </w:rPr>
        <w:t xml:space="preserve">: </w:t>
      </w:r>
    </w:p>
    <w:p w14:paraId="6016826A" w14:textId="4CC9FCE5" w:rsidR="00FE7AA3" w:rsidRDefault="00FE7AA3" w:rsidP="00DD2FB0">
      <w:pPr>
        <w:pStyle w:val="ListParagraph"/>
        <w:numPr>
          <w:ilvl w:val="1"/>
          <w:numId w:val="67"/>
        </w:numPr>
        <w:spacing w:after="0"/>
        <w:rPr>
          <w:rFonts w:cstheme="minorHAnsi"/>
        </w:rPr>
      </w:pPr>
      <w:r w:rsidRPr="00404EFF">
        <w:rPr>
          <w:rFonts w:cstheme="minorHAnsi"/>
        </w:rPr>
        <w:t xml:space="preserve">A </w:t>
      </w:r>
      <w:r w:rsidRPr="00DD2FB0">
        <w:rPr>
          <w:rFonts w:cstheme="minorHAnsi"/>
          <w:b/>
          <w:color w:val="FF0000"/>
        </w:rPr>
        <w:t>second wireless access point attached to the west side on the exterior</w:t>
      </w:r>
      <w:r w:rsidRPr="00DD2FB0">
        <w:rPr>
          <w:rFonts w:cstheme="minorHAnsi"/>
          <w:color w:val="FF0000"/>
        </w:rPr>
        <w:t xml:space="preserve"> </w:t>
      </w:r>
      <w:r w:rsidRPr="00404EFF">
        <w:rPr>
          <w:rFonts w:cstheme="minorHAnsi"/>
        </w:rPr>
        <w:t xml:space="preserve">of </w:t>
      </w:r>
      <w:r w:rsidRPr="00DD2FB0">
        <w:rPr>
          <w:rFonts w:cstheme="minorHAnsi"/>
          <w:u w:val="single"/>
        </w:rPr>
        <w:t>Alumni Gym</w:t>
      </w:r>
      <w:r w:rsidRPr="00404EFF">
        <w:rPr>
          <w:rFonts w:cstheme="minorHAnsi"/>
        </w:rPr>
        <w:t xml:space="preserve"> would be: </w:t>
      </w:r>
      <w:r w:rsidR="00DD2FB0">
        <w:rPr>
          <w:rFonts w:cstheme="minorHAnsi"/>
        </w:rPr>
        <w:t>WAG</w:t>
      </w:r>
      <w:r w:rsidRPr="00404EFF">
        <w:rPr>
          <w:rFonts w:cstheme="minorHAnsi"/>
        </w:rPr>
        <w:t>-</w:t>
      </w:r>
      <w:r w:rsidR="00DD2FB0">
        <w:rPr>
          <w:rFonts w:cstheme="minorHAnsi"/>
        </w:rPr>
        <w:t>EXTWE</w:t>
      </w:r>
      <w:r w:rsidRPr="00404EFF">
        <w:rPr>
          <w:rFonts w:cstheme="minorHAnsi"/>
        </w:rPr>
        <w:t>-02</w:t>
      </w:r>
    </w:p>
    <w:p w14:paraId="151654F8" w14:textId="77777777" w:rsidR="00404EFF" w:rsidRPr="00404EFF" w:rsidRDefault="00404EFF" w:rsidP="00404EFF">
      <w:pPr>
        <w:spacing w:after="0"/>
        <w:rPr>
          <w:rFonts w:cstheme="minorHAnsi"/>
        </w:rPr>
      </w:pPr>
    </w:p>
    <w:p w14:paraId="59963112" w14:textId="134CC0D0" w:rsidR="00DD2FB0" w:rsidRDefault="00DD2FB0" w:rsidP="00DD2FB0">
      <w:pPr>
        <w:pStyle w:val="ListParagraph"/>
        <w:spacing w:after="0"/>
        <w:rPr>
          <w:rFonts w:cstheme="minorHAnsi"/>
        </w:rPr>
      </w:pPr>
      <w:r w:rsidRPr="00DD2FB0">
        <w:rPr>
          <w:rFonts w:cstheme="minorHAnsi"/>
          <w:b/>
        </w:rPr>
        <w:t>Example</w:t>
      </w:r>
      <w:r w:rsidR="00FE7AA3" w:rsidRPr="00DD2FB0">
        <w:rPr>
          <w:rFonts w:cstheme="minorHAnsi"/>
          <w:b/>
        </w:rPr>
        <w:t xml:space="preserve"> D</w:t>
      </w:r>
      <w:r w:rsidR="00FE7AA3" w:rsidRPr="00404EFF">
        <w:rPr>
          <w:rFonts w:cstheme="minorHAnsi"/>
        </w:rPr>
        <w:t xml:space="preserve">: </w:t>
      </w:r>
    </w:p>
    <w:p w14:paraId="6EA45104" w14:textId="6C321D2D" w:rsidR="00FE7AA3" w:rsidRPr="00404EFF" w:rsidRDefault="00FE7AA3" w:rsidP="00DD2FB0">
      <w:pPr>
        <w:pStyle w:val="ListParagraph"/>
        <w:numPr>
          <w:ilvl w:val="1"/>
          <w:numId w:val="67"/>
        </w:numPr>
        <w:spacing w:after="0"/>
        <w:rPr>
          <w:rFonts w:cstheme="minorHAnsi"/>
        </w:rPr>
      </w:pPr>
      <w:r w:rsidRPr="00404EFF">
        <w:rPr>
          <w:rFonts w:cstheme="minorHAnsi"/>
        </w:rPr>
        <w:t xml:space="preserve">An </w:t>
      </w:r>
      <w:r w:rsidRPr="00DD2FB0">
        <w:rPr>
          <w:rFonts w:cstheme="minorHAnsi"/>
          <w:b/>
          <w:color w:val="FF0000"/>
        </w:rPr>
        <w:t xml:space="preserve">access point attached to a code blue phone </w:t>
      </w:r>
      <w:r w:rsidRPr="00404EFF">
        <w:rPr>
          <w:rFonts w:cstheme="minorHAnsi"/>
        </w:rPr>
        <w:t xml:space="preserve">connected via the </w:t>
      </w:r>
      <w:r w:rsidRPr="00DD2FB0">
        <w:rPr>
          <w:rFonts w:cstheme="minorHAnsi"/>
          <w:u w:val="single"/>
        </w:rPr>
        <w:t>Student Union</w:t>
      </w:r>
      <w:r w:rsidRPr="00404EFF">
        <w:rPr>
          <w:rFonts w:cstheme="minorHAnsi"/>
        </w:rPr>
        <w:t xml:space="preserve"> would be: </w:t>
      </w:r>
      <w:r w:rsidR="00DD2FB0" w:rsidRPr="00DD2FB0">
        <w:rPr>
          <w:rFonts w:cstheme="minorHAnsi"/>
          <w:b/>
          <w:color w:val="FF0000"/>
        </w:rPr>
        <w:t>WSU</w:t>
      </w:r>
      <w:r w:rsidRPr="00DD2FB0">
        <w:rPr>
          <w:rFonts w:cstheme="minorHAnsi"/>
          <w:b/>
          <w:color w:val="FF0000"/>
        </w:rPr>
        <w:t>-</w:t>
      </w:r>
      <w:r w:rsidR="00DD2FB0" w:rsidRPr="00DD2FB0">
        <w:rPr>
          <w:rFonts w:cstheme="minorHAnsi"/>
          <w:b/>
          <w:color w:val="FF0000"/>
        </w:rPr>
        <w:t>CB</w:t>
      </w:r>
      <w:r w:rsidRPr="00DD2FB0">
        <w:rPr>
          <w:rFonts w:cstheme="minorHAnsi"/>
          <w:b/>
          <w:color w:val="FF0000"/>
        </w:rPr>
        <w:t>65467-01</w:t>
      </w:r>
    </w:p>
    <w:bookmarkEnd w:id="7"/>
    <w:p w14:paraId="3BBC2506" w14:textId="2FB0C08C" w:rsidR="0077751C" w:rsidRDefault="0077751C" w:rsidP="00404EFF">
      <w:pPr>
        <w:spacing w:after="0"/>
        <w:rPr>
          <w:rFonts w:cstheme="minorHAnsi"/>
          <w:color w:val="000000"/>
        </w:rPr>
      </w:pPr>
      <w:r>
        <w:rPr>
          <w:rFonts w:cstheme="minorHAnsi"/>
          <w:color w:val="000000"/>
        </w:rPr>
        <w:br w:type="page"/>
      </w:r>
    </w:p>
    <w:p w14:paraId="05B02AF9" w14:textId="077DDE36" w:rsidR="000036AC" w:rsidRPr="00363C7F" w:rsidRDefault="000036AC" w:rsidP="000036AC">
      <w:pPr>
        <w:spacing w:after="0"/>
        <w:jc w:val="center"/>
        <w:rPr>
          <w:rFonts w:cstheme="minorHAnsi"/>
          <w:b/>
          <w:color w:val="000000"/>
          <w:sz w:val="96"/>
          <w:szCs w:val="96"/>
        </w:rPr>
      </w:pPr>
    </w:p>
    <w:p w14:paraId="608D3EC4" w14:textId="77777777" w:rsidR="00E4404D" w:rsidRPr="00363C7F" w:rsidRDefault="00E4404D" w:rsidP="000036AC">
      <w:pPr>
        <w:spacing w:after="0"/>
        <w:jc w:val="center"/>
        <w:rPr>
          <w:rFonts w:cstheme="minorHAnsi"/>
          <w:b/>
          <w:color w:val="000000"/>
          <w:sz w:val="96"/>
          <w:szCs w:val="96"/>
        </w:rPr>
      </w:pPr>
    </w:p>
    <w:p w14:paraId="05B02AFA" w14:textId="77777777" w:rsidR="000036AC" w:rsidRPr="00363C7F" w:rsidRDefault="000036AC" w:rsidP="000036AC">
      <w:pPr>
        <w:spacing w:after="0"/>
        <w:jc w:val="center"/>
        <w:rPr>
          <w:rFonts w:cstheme="minorHAnsi"/>
          <w:b/>
          <w:color w:val="000000"/>
          <w:sz w:val="96"/>
          <w:szCs w:val="96"/>
        </w:rPr>
      </w:pPr>
    </w:p>
    <w:p w14:paraId="05B02AFB" w14:textId="77777777" w:rsidR="000036AC" w:rsidRPr="00363C7F" w:rsidRDefault="000036AC" w:rsidP="000036AC">
      <w:pPr>
        <w:tabs>
          <w:tab w:val="left" w:pos="4198"/>
        </w:tabs>
        <w:spacing w:after="0"/>
        <w:rPr>
          <w:rFonts w:cstheme="minorHAnsi"/>
          <w:b/>
          <w:color w:val="000000"/>
          <w:sz w:val="96"/>
          <w:szCs w:val="96"/>
        </w:rPr>
      </w:pPr>
      <w:r w:rsidRPr="00363C7F">
        <w:rPr>
          <w:rFonts w:cstheme="minorHAnsi"/>
          <w:b/>
          <w:color w:val="000000"/>
          <w:sz w:val="96"/>
          <w:szCs w:val="96"/>
        </w:rPr>
        <w:tab/>
      </w:r>
    </w:p>
    <w:p w14:paraId="05B02AFC" w14:textId="555C15AF" w:rsidR="008E27DF" w:rsidRDefault="008E27DF" w:rsidP="000036AC">
      <w:pPr>
        <w:spacing w:after="0"/>
        <w:jc w:val="center"/>
        <w:rPr>
          <w:rFonts w:cstheme="minorHAnsi"/>
          <w:b/>
          <w:color w:val="000000"/>
          <w:sz w:val="96"/>
          <w:szCs w:val="96"/>
        </w:rPr>
      </w:pPr>
      <w:r w:rsidRPr="00363C7F">
        <w:rPr>
          <w:rFonts w:cstheme="minorHAnsi"/>
          <w:b/>
          <w:color w:val="000000"/>
          <w:sz w:val="96"/>
          <w:szCs w:val="96"/>
        </w:rPr>
        <w:t>Appendices</w:t>
      </w:r>
    </w:p>
    <w:p w14:paraId="287B5D24" w14:textId="47919EA3" w:rsidR="007E5F2A" w:rsidRDefault="007E5F2A" w:rsidP="007E5F2A">
      <w:pPr>
        <w:spacing w:after="0"/>
        <w:jc w:val="center"/>
        <w:rPr>
          <w:rFonts w:cstheme="minorHAnsi"/>
          <w:color w:val="000000"/>
        </w:rPr>
      </w:pPr>
    </w:p>
    <w:p w14:paraId="387FB1A0" w14:textId="15CE1BDF" w:rsidR="007E5F2A" w:rsidRDefault="007E5F2A" w:rsidP="007E5F2A">
      <w:pPr>
        <w:spacing w:after="0"/>
        <w:jc w:val="center"/>
        <w:rPr>
          <w:rFonts w:cstheme="minorHAnsi"/>
        </w:rPr>
      </w:pPr>
    </w:p>
    <w:p w14:paraId="1F0FFE33" w14:textId="4397A93E" w:rsidR="007E5F2A" w:rsidRDefault="007E5F2A" w:rsidP="007E5F2A">
      <w:pPr>
        <w:spacing w:after="0"/>
        <w:jc w:val="center"/>
        <w:rPr>
          <w:rFonts w:cstheme="minorHAnsi"/>
        </w:rPr>
      </w:pPr>
    </w:p>
    <w:p w14:paraId="2C448AA3" w14:textId="76AFDD82" w:rsidR="007E5F2A" w:rsidRDefault="007E5F2A">
      <w:pPr>
        <w:rPr>
          <w:rFonts w:cstheme="minorHAnsi"/>
        </w:rPr>
      </w:pPr>
      <w:r>
        <w:rPr>
          <w:rFonts w:cstheme="minorHAnsi"/>
        </w:rPr>
        <w:br w:type="page"/>
      </w:r>
    </w:p>
    <w:p w14:paraId="511E1809" w14:textId="5A5B2BE5" w:rsidR="007E5F2A" w:rsidRPr="001B5A75" w:rsidRDefault="007E5F2A" w:rsidP="007E5F2A">
      <w:pPr>
        <w:spacing w:after="0"/>
        <w:jc w:val="center"/>
        <w:rPr>
          <w:rFonts w:eastAsia="Times New Roman" w:cstheme="minorHAnsi"/>
          <w:b/>
          <w:sz w:val="28"/>
          <w:szCs w:val="28"/>
          <w:highlight w:val="yellow"/>
        </w:rPr>
      </w:pPr>
      <w:r w:rsidRPr="00404EFF">
        <w:rPr>
          <w:rFonts w:eastAsia="Times New Roman" w:cstheme="minorHAnsi"/>
          <w:b/>
          <w:sz w:val="28"/>
          <w:szCs w:val="28"/>
        </w:rPr>
        <w:lastRenderedPageBreak/>
        <w:t>Appendix A</w:t>
      </w:r>
    </w:p>
    <w:p w14:paraId="1FB1094E" w14:textId="77777777" w:rsidR="007E5F2A" w:rsidRDefault="007E5F2A" w:rsidP="007E5F2A">
      <w:pPr>
        <w:tabs>
          <w:tab w:val="left" w:pos="2150"/>
        </w:tabs>
        <w:autoSpaceDE w:val="0"/>
        <w:autoSpaceDN w:val="0"/>
        <w:adjustRightInd w:val="0"/>
        <w:spacing w:after="0" w:line="240" w:lineRule="auto"/>
        <w:rPr>
          <w:rFonts w:cstheme="minorHAnsi"/>
          <w:bCs/>
        </w:rPr>
      </w:pPr>
    </w:p>
    <w:tbl>
      <w:tblPr>
        <w:tblStyle w:val="TableGrid"/>
        <w:tblW w:w="0" w:type="auto"/>
        <w:tblLook w:val="04A0" w:firstRow="1" w:lastRow="0" w:firstColumn="1" w:lastColumn="0" w:noHBand="0" w:noVBand="1"/>
      </w:tblPr>
      <w:tblGrid>
        <w:gridCol w:w="3116"/>
        <w:gridCol w:w="3116"/>
        <w:gridCol w:w="3118"/>
      </w:tblGrid>
      <w:tr w:rsidR="007E5F2A" w:rsidRPr="00CA00E1" w14:paraId="4A86C6E7" w14:textId="77777777" w:rsidTr="00B64228">
        <w:tc>
          <w:tcPr>
            <w:tcW w:w="9350" w:type="dxa"/>
            <w:gridSpan w:val="3"/>
            <w:shd w:val="clear" w:color="auto" w:fill="000000" w:themeFill="text1"/>
          </w:tcPr>
          <w:p w14:paraId="65BEC1A6" w14:textId="77777777" w:rsidR="007E5F2A" w:rsidRPr="00024A2A" w:rsidRDefault="007E5F2A" w:rsidP="00B64228">
            <w:pPr>
              <w:jc w:val="center"/>
              <w:rPr>
                <w:rFonts w:cstheme="minorHAnsi"/>
                <w:b/>
                <w:sz w:val="32"/>
                <w:szCs w:val="32"/>
              </w:rPr>
            </w:pPr>
            <w:r w:rsidRPr="00024A2A">
              <w:rPr>
                <w:rFonts w:cstheme="minorHAnsi"/>
                <w:b/>
                <w:sz w:val="32"/>
                <w:szCs w:val="32"/>
              </w:rPr>
              <w:t xml:space="preserve">University of Tennessee </w:t>
            </w:r>
          </w:p>
          <w:p w14:paraId="6217EA5C" w14:textId="77777777" w:rsidR="007E5F2A" w:rsidRPr="00CA00E1" w:rsidRDefault="007E5F2A" w:rsidP="00B64228">
            <w:pPr>
              <w:jc w:val="center"/>
              <w:rPr>
                <w:rFonts w:eastAsia="Times New Roman" w:cstheme="minorHAnsi"/>
                <w:b/>
                <w:sz w:val="28"/>
                <w:szCs w:val="28"/>
              </w:rPr>
            </w:pPr>
            <w:r>
              <w:rPr>
                <w:rFonts w:cstheme="minorHAnsi"/>
                <w:b/>
                <w:sz w:val="28"/>
                <w:szCs w:val="28"/>
              </w:rPr>
              <w:t xml:space="preserve">Vendor </w:t>
            </w:r>
            <w:r w:rsidRPr="00CA00E1">
              <w:rPr>
                <w:rFonts w:cstheme="minorHAnsi"/>
                <w:b/>
                <w:sz w:val="28"/>
                <w:szCs w:val="28"/>
              </w:rPr>
              <w:t xml:space="preserve">Installation Compliance </w:t>
            </w:r>
            <w:r>
              <w:rPr>
                <w:rFonts w:cstheme="minorHAnsi"/>
                <w:b/>
                <w:sz w:val="28"/>
                <w:szCs w:val="28"/>
              </w:rPr>
              <w:t>Signoff Sheet</w:t>
            </w:r>
          </w:p>
        </w:tc>
      </w:tr>
      <w:tr w:rsidR="007E5F2A" w:rsidRPr="00E30C8F" w14:paraId="470B7E63" w14:textId="77777777" w:rsidTr="00B64228">
        <w:tc>
          <w:tcPr>
            <w:tcW w:w="9350" w:type="dxa"/>
            <w:gridSpan w:val="3"/>
          </w:tcPr>
          <w:p w14:paraId="2F8972F2" w14:textId="77777777" w:rsidR="007E5F2A" w:rsidRPr="00E30C8F" w:rsidRDefault="007E5F2A" w:rsidP="00B64228">
            <w:pPr>
              <w:rPr>
                <w:rFonts w:cstheme="minorHAnsi"/>
              </w:rPr>
            </w:pPr>
            <w:r w:rsidRPr="00E30C8F">
              <w:rPr>
                <w:rFonts w:cstheme="minorHAnsi"/>
              </w:rPr>
              <w:t xml:space="preserve">Tasks listed below are a summation of the requirements specified in the OIT requirements document.  This is to ensure proper installation, compliance to TIA and ISO Cabling standards, and allow for easier, less costly moves, adds and changes.  </w:t>
            </w:r>
          </w:p>
        </w:tc>
      </w:tr>
      <w:tr w:rsidR="007E5F2A" w14:paraId="0F458107" w14:textId="77777777" w:rsidTr="00B64228">
        <w:tc>
          <w:tcPr>
            <w:tcW w:w="9350" w:type="dxa"/>
            <w:gridSpan w:val="3"/>
          </w:tcPr>
          <w:p w14:paraId="1EFC78F4" w14:textId="77777777" w:rsidR="007E5F2A" w:rsidRPr="00781F84" w:rsidRDefault="007E5F2A" w:rsidP="00B64228">
            <w:pPr>
              <w:rPr>
                <w:rFonts w:cstheme="minorHAnsi"/>
                <w:b/>
                <w:sz w:val="18"/>
                <w:szCs w:val="18"/>
              </w:rPr>
            </w:pPr>
            <w:r w:rsidRPr="00781F84">
              <w:rPr>
                <w:rFonts w:cstheme="minorHAnsi"/>
                <w:b/>
                <w:sz w:val="18"/>
                <w:szCs w:val="18"/>
              </w:rPr>
              <w:t>Building Project Name:</w:t>
            </w:r>
          </w:p>
          <w:p w14:paraId="56B8EC13" w14:textId="317DA0E1" w:rsidR="007E5F2A" w:rsidRPr="00781F84" w:rsidRDefault="007E5F2A" w:rsidP="00B64228">
            <w:pPr>
              <w:pStyle w:val="ListParagraph"/>
              <w:rPr>
                <w:rFonts w:cstheme="minorHAnsi"/>
              </w:rPr>
            </w:pPr>
          </w:p>
        </w:tc>
      </w:tr>
      <w:tr w:rsidR="007E5F2A" w14:paraId="66608DBF" w14:textId="77777777" w:rsidTr="00B64228">
        <w:tc>
          <w:tcPr>
            <w:tcW w:w="3116" w:type="dxa"/>
          </w:tcPr>
          <w:p w14:paraId="7873A123" w14:textId="77777777" w:rsidR="007E5F2A" w:rsidRPr="00781F84" w:rsidRDefault="007E5F2A" w:rsidP="00B64228">
            <w:pPr>
              <w:rPr>
                <w:rFonts w:cstheme="minorHAnsi"/>
                <w:b/>
                <w:sz w:val="18"/>
                <w:szCs w:val="18"/>
              </w:rPr>
            </w:pPr>
            <w:r w:rsidRPr="00781F84">
              <w:rPr>
                <w:rFonts w:cstheme="minorHAnsi"/>
                <w:b/>
                <w:sz w:val="18"/>
                <w:szCs w:val="18"/>
              </w:rPr>
              <w:t>General Contractor:</w:t>
            </w:r>
          </w:p>
          <w:p w14:paraId="06F9B361" w14:textId="3B91A238" w:rsidR="007E5F2A" w:rsidRPr="00781F84" w:rsidRDefault="007E5F2A" w:rsidP="00B64228">
            <w:pPr>
              <w:pStyle w:val="ListParagraph"/>
              <w:rPr>
                <w:rFonts w:cstheme="minorHAnsi"/>
              </w:rPr>
            </w:pPr>
          </w:p>
        </w:tc>
        <w:tc>
          <w:tcPr>
            <w:tcW w:w="3117" w:type="dxa"/>
          </w:tcPr>
          <w:p w14:paraId="346346DD" w14:textId="77777777" w:rsidR="007E5F2A" w:rsidRPr="00781F84" w:rsidRDefault="007E5F2A" w:rsidP="00B64228">
            <w:pPr>
              <w:rPr>
                <w:rFonts w:cstheme="minorHAnsi"/>
                <w:b/>
                <w:sz w:val="18"/>
                <w:szCs w:val="18"/>
              </w:rPr>
            </w:pPr>
            <w:r>
              <w:rPr>
                <w:rFonts w:cstheme="minorHAnsi"/>
                <w:b/>
                <w:sz w:val="18"/>
                <w:szCs w:val="18"/>
              </w:rPr>
              <w:t>Structured Cabling Install</w:t>
            </w:r>
            <w:r w:rsidRPr="00781F84">
              <w:rPr>
                <w:rFonts w:cstheme="minorHAnsi"/>
                <w:b/>
                <w:sz w:val="18"/>
                <w:szCs w:val="18"/>
              </w:rPr>
              <w:t>er:</w:t>
            </w:r>
          </w:p>
          <w:p w14:paraId="5FA24FB8" w14:textId="5D0906F3" w:rsidR="007E5F2A" w:rsidRPr="00781F84" w:rsidRDefault="007E5F2A" w:rsidP="00B64228">
            <w:pPr>
              <w:pStyle w:val="ListParagraph"/>
              <w:rPr>
                <w:rFonts w:cstheme="minorHAnsi"/>
              </w:rPr>
            </w:pPr>
          </w:p>
        </w:tc>
        <w:tc>
          <w:tcPr>
            <w:tcW w:w="3117" w:type="dxa"/>
          </w:tcPr>
          <w:p w14:paraId="70D931F6" w14:textId="77777777" w:rsidR="007E5F2A" w:rsidRPr="00781F84" w:rsidRDefault="007E5F2A" w:rsidP="00B64228">
            <w:pPr>
              <w:rPr>
                <w:rFonts w:cstheme="minorHAnsi"/>
                <w:b/>
                <w:sz w:val="18"/>
                <w:szCs w:val="18"/>
              </w:rPr>
            </w:pPr>
            <w:r>
              <w:rPr>
                <w:rFonts w:cstheme="minorHAnsi"/>
                <w:b/>
                <w:sz w:val="18"/>
                <w:szCs w:val="18"/>
              </w:rPr>
              <w:t>Structured Cabling</w:t>
            </w:r>
            <w:r w:rsidRPr="00781F84">
              <w:rPr>
                <w:rFonts w:cstheme="minorHAnsi"/>
                <w:b/>
                <w:sz w:val="18"/>
                <w:szCs w:val="18"/>
              </w:rPr>
              <w:t xml:space="preserve"> Coordinator:</w:t>
            </w:r>
          </w:p>
          <w:p w14:paraId="575EAEB1" w14:textId="3E5C727E" w:rsidR="007E5F2A" w:rsidRPr="00781F84" w:rsidRDefault="007E5F2A" w:rsidP="00B64228">
            <w:pPr>
              <w:pStyle w:val="ListParagraph"/>
              <w:rPr>
                <w:rFonts w:cstheme="minorHAnsi"/>
              </w:rPr>
            </w:pPr>
          </w:p>
        </w:tc>
      </w:tr>
      <w:tr w:rsidR="007E5F2A" w14:paraId="756B3C3D" w14:textId="77777777" w:rsidTr="00B64228">
        <w:tc>
          <w:tcPr>
            <w:tcW w:w="3116" w:type="dxa"/>
          </w:tcPr>
          <w:p w14:paraId="212AC33D" w14:textId="77777777" w:rsidR="007E5F2A" w:rsidRPr="00781F84" w:rsidRDefault="007E5F2A" w:rsidP="00B64228">
            <w:pPr>
              <w:rPr>
                <w:rFonts w:cstheme="minorHAnsi"/>
                <w:b/>
                <w:sz w:val="18"/>
                <w:szCs w:val="18"/>
              </w:rPr>
            </w:pPr>
            <w:r>
              <w:rPr>
                <w:rFonts w:cstheme="minorHAnsi"/>
                <w:b/>
                <w:sz w:val="18"/>
                <w:szCs w:val="18"/>
              </w:rPr>
              <w:t>Facilities Project Manager</w:t>
            </w:r>
            <w:r w:rsidRPr="00781F84">
              <w:rPr>
                <w:rFonts w:cstheme="minorHAnsi"/>
                <w:b/>
                <w:sz w:val="18"/>
                <w:szCs w:val="18"/>
              </w:rPr>
              <w:t>:</w:t>
            </w:r>
          </w:p>
          <w:p w14:paraId="0090AF64" w14:textId="7BA119EC" w:rsidR="007E5F2A" w:rsidRPr="009B6C3E" w:rsidRDefault="007E5F2A" w:rsidP="00B64228">
            <w:pPr>
              <w:pStyle w:val="ListParagraph"/>
              <w:rPr>
                <w:rFonts w:cstheme="minorHAnsi"/>
                <w:b/>
                <w:sz w:val="18"/>
                <w:szCs w:val="18"/>
              </w:rPr>
            </w:pPr>
            <w:r w:rsidRPr="009B6C3E">
              <w:rPr>
                <w:rFonts w:cstheme="minorHAnsi"/>
              </w:rPr>
              <w:tab/>
            </w:r>
          </w:p>
        </w:tc>
        <w:tc>
          <w:tcPr>
            <w:tcW w:w="3117" w:type="dxa"/>
          </w:tcPr>
          <w:p w14:paraId="49A53398" w14:textId="77777777" w:rsidR="007E5F2A" w:rsidRPr="00781F84" w:rsidRDefault="007E5F2A" w:rsidP="00B64228">
            <w:pPr>
              <w:rPr>
                <w:rFonts w:cstheme="minorHAnsi"/>
                <w:b/>
                <w:sz w:val="18"/>
                <w:szCs w:val="18"/>
              </w:rPr>
            </w:pPr>
            <w:r>
              <w:rPr>
                <w:rFonts w:cstheme="minorHAnsi"/>
                <w:b/>
                <w:sz w:val="18"/>
                <w:szCs w:val="18"/>
              </w:rPr>
              <w:t>OIT Project Coordinator</w:t>
            </w:r>
            <w:r w:rsidRPr="00781F84">
              <w:rPr>
                <w:rFonts w:cstheme="minorHAnsi"/>
                <w:b/>
                <w:sz w:val="18"/>
                <w:szCs w:val="18"/>
              </w:rPr>
              <w:t>:</w:t>
            </w:r>
          </w:p>
          <w:p w14:paraId="61B924C3" w14:textId="6E6C5DE1" w:rsidR="007E5F2A" w:rsidRPr="009B6C3E" w:rsidRDefault="007E5F2A" w:rsidP="00B64228">
            <w:pPr>
              <w:pStyle w:val="ListParagraph"/>
              <w:rPr>
                <w:rFonts w:cstheme="minorHAnsi"/>
                <w:b/>
                <w:sz w:val="18"/>
                <w:szCs w:val="18"/>
              </w:rPr>
            </w:pPr>
            <w:r w:rsidRPr="009B6C3E">
              <w:rPr>
                <w:rFonts w:cstheme="minorHAnsi"/>
              </w:rPr>
              <w:tab/>
            </w:r>
          </w:p>
        </w:tc>
        <w:tc>
          <w:tcPr>
            <w:tcW w:w="3117" w:type="dxa"/>
          </w:tcPr>
          <w:p w14:paraId="16C42A47" w14:textId="77777777" w:rsidR="007E5F2A" w:rsidRPr="00781F84" w:rsidRDefault="007E5F2A" w:rsidP="00B64228">
            <w:pPr>
              <w:rPr>
                <w:rFonts w:cstheme="minorHAnsi"/>
                <w:b/>
                <w:sz w:val="18"/>
                <w:szCs w:val="18"/>
              </w:rPr>
            </w:pPr>
            <w:r>
              <w:rPr>
                <w:rFonts w:cstheme="minorHAnsi"/>
                <w:b/>
                <w:sz w:val="18"/>
                <w:szCs w:val="18"/>
              </w:rPr>
              <w:t>IT Administrator Assigned</w:t>
            </w:r>
            <w:r w:rsidRPr="00781F84">
              <w:rPr>
                <w:rFonts w:cstheme="minorHAnsi"/>
                <w:b/>
                <w:sz w:val="18"/>
                <w:szCs w:val="18"/>
              </w:rPr>
              <w:t>:</w:t>
            </w:r>
          </w:p>
          <w:p w14:paraId="7E96ACAC" w14:textId="4E5A7759" w:rsidR="007E5F2A" w:rsidRPr="009B6C3E" w:rsidRDefault="007E5F2A" w:rsidP="00B64228">
            <w:pPr>
              <w:pStyle w:val="ListParagraph"/>
              <w:rPr>
                <w:rFonts w:cstheme="minorHAnsi"/>
                <w:b/>
                <w:sz w:val="18"/>
                <w:szCs w:val="18"/>
              </w:rPr>
            </w:pPr>
            <w:r w:rsidRPr="009B6C3E">
              <w:rPr>
                <w:rFonts w:cstheme="minorHAnsi"/>
              </w:rPr>
              <w:tab/>
            </w:r>
          </w:p>
        </w:tc>
      </w:tr>
      <w:tr w:rsidR="007E5F2A" w14:paraId="17CE4B69" w14:textId="77777777" w:rsidTr="00B64228">
        <w:tc>
          <w:tcPr>
            <w:tcW w:w="3116" w:type="dxa"/>
          </w:tcPr>
          <w:p w14:paraId="2DF2F6CF" w14:textId="77777777" w:rsidR="007E5F2A" w:rsidRPr="00781F84" w:rsidRDefault="007E5F2A" w:rsidP="00B64228">
            <w:pPr>
              <w:rPr>
                <w:rFonts w:cstheme="minorHAnsi"/>
                <w:b/>
                <w:sz w:val="18"/>
                <w:szCs w:val="18"/>
              </w:rPr>
            </w:pPr>
            <w:r w:rsidRPr="00781F84">
              <w:rPr>
                <w:rFonts w:cstheme="minorHAnsi"/>
                <w:b/>
                <w:sz w:val="18"/>
                <w:szCs w:val="18"/>
              </w:rPr>
              <w:t>Substantial Completion:</w:t>
            </w:r>
          </w:p>
          <w:p w14:paraId="5CF32669" w14:textId="6D6F5864" w:rsidR="007E5F2A" w:rsidRPr="00846993" w:rsidRDefault="007E5F2A" w:rsidP="00B64228">
            <w:pPr>
              <w:pStyle w:val="ListParagraph"/>
              <w:rPr>
                <w:rFonts w:cstheme="minorHAnsi"/>
              </w:rPr>
            </w:pPr>
          </w:p>
        </w:tc>
        <w:tc>
          <w:tcPr>
            <w:tcW w:w="3117" w:type="dxa"/>
          </w:tcPr>
          <w:p w14:paraId="7715615C" w14:textId="77777777" w:rsidR="007E5F2A" w:rsidRPr="00781F84" w:rsidRDefault="007E5F2A" w:rsidP="00B64228">
            <w:pPr>
              <w:rPr>
                <w:rFonts w:cstheme="minorHAnsi"/>
                <w:b/>
                <w:sz w:val="18"/>
                <w:szCs w:val="18"/>
              </w:rPr>
            </w:pPr>
            <w:r>
              <w:rPr>
                <w:rFonts w:cstheme="minorHAnsi"/>
                <w:b/>
                <w:sz w:val="18"/>
                <w:szCs w:val="18"/>
              </w:rPr>
              <w:t>Certificate of Occupancy</w:t>
            </w:r>
            <w:r w:rsidRPr="00781F84">
              <w:rPr>
                <w:rFonts w:cstheme="minorHAnsi"/>
                <w:b/>
                <w:sz w:val="18"/>
                <w:szCs w:val="18"/>
              </w:rPr>
              <w:t xml:space="preserve"> Date:</w:t>
            </w:r>
          </w:p>
          <w:p w14:paraId="0A44F0C0" w14:textId="71B2A4F6" w:rsidR="007E5F2A" w:rsidRPr="002A4564" w:rsidRDefault="007E5F2A" w:rsidP="00B64228">
            <w:pPr>
              <w:pStyle w:val="ListParagraph"/>
              <w:rPr>
                <w:rFonts w:cstheme="minorHAnsi"/>
              </w:rPr>
            </w:pPr>
            <w:r>
              <w:rPr>
                <w:rFonts w:cstheme="minorHAnsi"/>
              </w:rPr>
              <w:tab/>
            </w:r>
          </w:p>
        </w:tc>
        <w:tc>
          <w:tcPr>
            <w:tcW w:w="3117" w:type="dxa"/>
          </w:tcPr>
          <w:p w14:paraId="11D49FA3" w14:textId="77777777" w:rsidR="007E5F2A" w:rsidRPr="00781F84" w:rsidRDefault="007E5F2A" w:rsidP="00B64228">
            <w:pPr>
              <w:rPr>
                <w:rFonts w:cstheme="minorHAnsi"/>
                <w:b/>
                <w:sz w:val="18"/>
                <w:szCs w:val="18"/>
              </w:rPr>
            </w:pPr>
            <w:r w:rsidRPr="00781F84">
              <w:rPr>
                <w:rFonts w:cstheme="minorHAnsi"/>
                <w:b/>
                <w:sz w:val="18"/>
                <w:szCs w:val="18"/>
              </w:rPr>
              <w:t>Network Install Date:</w:t>
            </w:r>
          </w:p>
          <w:p w14:paraId="24FCF84C" w14:textId="7FA17FD9" w:rsidR="007E5F2A" w:rsidRPr="002A4564" w:rsidRDefault="007E5F2A" w:rsidP="00B64228">
            <w:pPr>
              <w:pStyle w:val="ListParagraph"/>
              <w:tabs>
                <w:tab w:val="right" w:pos="2901"/>
              </w:tabs>
              <w:rPr>
                <w:rFonts w:cstheme="minorHAnsi"/>
              </w:rPr>
            </w:pPr>
            <w:r w:rsidRPr="00575DA8">
              <w:rPr>
                <w:rFonts w:cstheme="minorHAnsi"/>
              </w:rPr>
              <w:tab/>
            </w:r>
          </w:p>
        </w:tc>
      </w:tr>
      <w:tr w:rsidR="007E5F2A" w14:paraId="40493BC7" w14:textId="77777777" w:rsidTr="00B64228">
        <w:tc>
          <w:tcPr>
            <w:tcW w:w="9350" w:type="dxa"/>
            <w:gridSpan w:val="3"/>
          </w:tcPr>
          <w:p w14:paraId="602FBFC7" w14:textId="77777777" w:rsidR="007E5F2A" w:rsidRPr="00710E8F" w:rsidRDefault="007E5F2A" w:rsidP="00B64228">
            <w:pPr>
              <w:rPr>
                <w:rFonts w:cstheme="minorHAnsi"/>
                <w:b/>
                <w:sz w:val="18"/>
                <w:szCs w:val="18"/>
              </w:rPr>
            </w:pPr>
            <w:r w:rsidRPr="00710E8F">
              <w:rPr>
                <w:rFonts w:cstheme="minorHAnsi"/>
                <w:b/>
                <w:sz w:val="18"/>
                <w:szCs w:val="18"/>
              </w:rPr>
              <w:t>Statement of Work:</w:t>
            </w:r>
          </w:p>
          <w:p w14:paraId="22DD1DD2" w14:textId="639EEB3D" w:rsidR="007E5F2A" w:rsidRPr="007E5F2A" w:rsidRDefault="007E5F2A" w:rsidP="007E5F2A">
            <w:pPr>
              <w:rPr>
                <w:rFonts w:cstheme="minorHAnsi"/>
              </w:rPr>
            </w:pPr>
          </w:p>
          <w:p w14:paraId="17CDC3AE" w14:textId="77777777" w:rsidR="007E5F2A" w:rsidRDefault="007E5F2A" w:rsidP="00B64228">
            <w:pPr>
              <w:pStyle w:val="ListParagraph"/>
              <w:rPr>
                <w:rFonts w:cstheme="minorHAnsi"/>
                <w:b/>
              </w:rPr>
            </w:pPr>
          </w:p>
          <w:p w14:paraId="4BD89B24" w14:textId="77777777" w:rsidR="007E5F2A" w:rsidRDefault="007E5F2A" w:rsidP="00B64228">
            <w:pPr>
              <w:pStyle w:val="ListParagraph"/>
              <w:rPr>
                <w:rFonts w:cstheme="minorHAnsi"/>
                <w:b/>
              </w:rPr>
            </w:pPr>
          </w:p>
          <w:p w14:paraId="4FC47F01" w14:textId="77777777" w:rsidR="007E5F2A" w:rsidRPr="009B6C3E" w:rsidRDefault="007E5F2A" w:rsidP="00B64228">
            <w:pPr>
              <w:pStyle w:val="ListParagraph"/>
              <w:rPr>
                <w:rFonts w:cstheme="minorHAnsi"/>
                <w:b/>
              </w:rPr>
            </w:pPr>
          </w:p>
        </w:tc>
      </w:tr>
      <w:tr w:rsidR="007E5F2A" w:rsidRPr="00575DA8" w14:paraId="4BE2AB86" w14:textId="77777777" w:rsidTr="00B64228">
        <w:tc>
          <w:tcPr>
            <w:tcW w:w="3116" w:type="dxa"/>
          </w:tcPr>
          <w:p w14:paraId="54872925" w14:textId="77777777" w:rsidR="007E5F2A" w:rsidRPr="00781F84" w:rsidRDefault="007E5F2A" w:rsidP="00B64228">
            <w:pPr>
              <w:rPr>
                <w:rFonts w:cstheme="minorHAnsi"/>
                <w:b/>
                <w:sz w:val="18"/>
                <w:szCs w:val="18"/>
              </w:rPr>
            </w:pPr>
            <w:r w:rsidRPr="00363C7F">
              <w:rPr>
                <w:rFonts w:cstheme="minorHAnsi"/>
              </w:rPr>
              <w:t xml:space="preserve">  </w:t>
            </w:r>
            <w:r>
              <w:rPr>
                <w:rFonts w:cstheme="minorHAnsi"/>
                <w:b/>
                <w:sz w:val="18"/>
                <w:szCs w:val="18"/>
              </w:rPr>
              <w:t>SER Type</w:t>
            </w:r>
            <w:r w:rsidRPr="00781F84">
              <w:rPr>
                <w:rFonts w:cstheme="minorHAnsi"/>
                <w:b/>
                <w:sz w:val="18"/>
                <w:szCs w:val="18"/>
              </w:rPr>
              <w:t>:</w:t>
            </w:r>
          </w:p>
          <w:p w14:paraId="604240D6" w14:textId="22089948" w:rsidR="007E5F2A" w:rsidRPr="00575DA8" w:rsidRDefault="007E5F2A" w:rsidP="00B64228">
            <w:pPr>
              <w:pStyle w:val="ListParagraph"/>
              <w:rPr>
                <w:rFonts w:cstheme="minorHAnsi"/>
                <w:b/>
                <w:sz w:val="18"/>
                <w:szCs w:val="18"/>
              </w:rPr>
            </w:pPr>
            <w:r w:rsidRPr="00575DA8">
              <w:rPr>
                <w:rFonts w:cstheme="minorHAnsi"/>
              </w:rPr>
              <w:tab/>
            </w:r>
          </w:p>
        </w:tc>
        <w:tc>
          <w:tcPr>
            <w:tcW w:w="3117" w:type="dxa"/>
          </w:tcPr>
          <w:p w14:paraId="68BE4E1F" w14:textId="77777777" w:rsidR="007E5F2A" w:rsidRPr="00781F84" w:rsidRDefault="007E5F2A" w:rsidP="00B64228">
            <w:pPr>
              <w:rPr>
                <w:rFonts w:cstheme="minorHAnsi"/>
                <w:b/>
                <w:sz w:val="18"/>
                <w:szCs w:val="18"/>
              </w:rPr>
            </w:pPr>
            <w:r>
              <w:rPr>
                <w:rFonts w:cstheme="minorHAnsi"/>
                <w:b/>
                <w:sz w:val="18"/>
                <w:szCs w:val="18"/>
              </w:rPr>
              <w:t>Riser Fiber</w:t>
            </w:r>
            <w:r w:rsidRPr="00781F84">
              <w:rPr>
                <w:rFonts w:cstheme="minorHAnsi"/>
                <w:b/>
                <w:sz w:val="18"/>
                <w:szCs w:val="18"/>
              </w:rPr>
              <w:t>:</w:t>
            </w:r>
          </w:p>
          <w:p w14:paraId="67C7E92E" w14:textId="3EED3241" w:rsidR="007E5F2A" w:rsidRPr="00575DA8" w:rsidRDefault="007E5F2A" w:rsidP="00B64228">
            <w:pPr>
              <w:pStyle w:val="ListParagraph"/>
              <w:rPr>
                <w:rFonts w:cstheme="minorHAnsi"/>
                <w:b/>
                <w:sz w:val="18"/>
                <w:szCs w:val="18"/>
              </w:rPr>
            </w:pPr>
            <w:r w:rsidRPr="00575DA8">
              <w:rPr>
                <w:rFonts w:cstheme="minorHAnsi"/>
              </w:rPr>
              <w:tab/>
            </w:r>
          </w:p>
        </w:tc>
        <w:tc>
          <w:tcPr>
            <w:tcW w:w="3117" w:type="dxa"/>
          </w:tcPr>
          <w:p w14:paraId="7B497574" w14:textId="77777777" w:rsidR="007E5F2A" w:rsidRPr="00781F84" w:rsidRDefault="007E5F2A" w:rsidP="00B64228">
            <w:pPr>
              <w:rPr>
                <w:rFonts w:cstheme="minorHAnsi"/>
                <w:b/>
                <w:sz w:val="18"/>
                <w:szCs w:val="18"/>
              </w:rPr>
            </w:pPr>
            <w:r>
              <w:rPr>
                <w:rFonts w:cstheme="minorHAnsi"/>
                <w:b/>
                <w:sz w:val="18"/>
                <w:szCs w:val="18"/>
              </w:rPr>
              <w:t>Riser Fiber Destination</w:t>
            </w:r>
            <w:r w:rsidRPr="00781F84">
              <w:rPr>
                <w:rFonts w:cstheme="minorHAnsi"/>
                <w:b/>
                <w:sz w:val="18"/>
                <w:szCs w:val="18"/>
              </w:rPr>
              <w:t>:</w:t>
            </w:r>
          </w:p>
          <w:p w14:paraId="4C2BEAFC" w14:textId="2CADABF3" w:rsidR="007E5F2A" w:rsidRPr="00575DA8" w:rsidRDefault="007E5F2A" w:rsidP="00B64228">
            <w:pPr>
              <w:pStyle w:val="ListParagraph"/>
              <w:rPr>
                <w:rFonts w:cstheme="minorHAnsi"/>
                <w:b/>
                <w:sz w:val="18"/>
                <w:szCs w:val="18"/>
              </w:rPr>
            </w:pPr>
            <w:r w:rsidRPr="00575DA8">
              <w:rPr>
                <w:rFonts w:cstheme="minorHAnsi"/>
              </w:rPr>
              <w:tab/>
            </w:r>
          </w:p>
        </w:tc>
      </w:tr>
      <w:tr w:rsidR="007E5F2A" w:rsidRPr="00575DA8" w14:paraId="7D68A4F5" w14:textId="77777777" w:rsidTr="00B64228">
        <w:tc>
          <w:tcPr>
            <w:tcW w:w="3116" w:type="dxa"/>
          </w:tcPr>
          <w:p w14:paraId="51DB15AF" w14:textId="77777777" w:rsidR="007E5F2A" w:rsidRPr="00781F84" w:rsidRDefault="007E5F2A" w:rsidP="00B64228">
            <w:pPr>
              <w:rPr>
                <w:rFonts w:cstheme="minorHAnsi"/>
                <w:b/>
                <w:sz w:val="18"/>
                <w:szCs w:val="18"/>
              </w:rPr>
            </w:pPr>
            <w:r>
              <w:rPr>
                <w:rFonts w:cstheme="minorHAnsi"/>
                <w:b/>
                <w:sz w:val="18"/>
                <w:szCs w:val="18"/>
              </w:rPr>
              <w:t>Structured Cabling Type</w:t>
            </w:r>
            <w:r w:rsidRPr="00781F84">
              <w:rPr>
                <w:rFonts w:cstheme="minorHAnsi"/>
                <w:b/>
                <w:sz w:val="18"/>
                <w:szCs w:val="18"/>
              </w:rPr>
              <w:t>:</w:t>
            </w:r>
          </w:p>
          <w:p w14:paraId="5CDBCAE4" w14:textId="1DAA55EE" w:rsidR="007E5F2A" w:rsidRPr="007C776E" w:rsidRDefault="007E5F2A" w:rsidP="00B64228">
            <w:pPr>
              <w:pStyle w:val="ListParagraph"/>
              <w:rPr>
                <w:rFonts w:cstheme="minorHAnsi"/>
                <w:b/>
                <w:sz w:val="18"/>
                <w:szCs w:val="18"/>
              </w:rPr>
            </w:pPr>
          </w:p>
        </w:tc>
        <w:tc>
          <w:tcPr>
            <w:tcW w:w="3117" w:type="dxa"/>
          </w:tcPr>
          <w:p w14:paraId="77037161" w14:textId="77777777" w:rsidR="007E5F2A" w:rsidRPr="00781F84" w:rsidRDefault="007E5F2A" w:rsidP="00B64228">
            <w:pPr>
              <w:rPr>
                <w:rFonts w:cstheme="minorHAnsi"/>
                <w:b/>
                <w:sz w:val="18"/>
                <w:szCs w:val="18"/>
              </w:rPr>
            </w:pPr>
            <w:r>
              <w:rPr>
                <w:rFonts w:cstheme="minorHAnsi"/>
                <w:b/>
                <w:sz w:val="18"/>
                <w:szCs w:val="18"/>
              </w:rPr>
              <w:t>Data Circuit Prefix</w:t>
            </w:r>
            <w:r w:rsidRPr="00781F84">
              <w:rPr>
                <w:rFonts w:cstheme="minorHAnsi"/>
                <w:b/>
                <w:sz w:val="18"/>
                <w:szCs w:val="18"/>
              </w:rPr>
              <w:t>:</w:t>
            </w:r>
          </w:p>
          <w:p w14:paraId="5A218D4C" w14:textId="2AAF5E55" w:rsidR="007E5F2A" w:rsidRPr="007C776E" w:rsidRDefault="007E5F2A" w:rsidP="00B64228">
            <w:pPr>
              <w:pStyle w:val="ListParagraph"/>
              <w:rPr>
                <w:rFonts w:cstheme="minorHAnsi"/>
                <w:b/>
                <w:sz w:val="18"/>
                <w:szCs w:val="18"/>
              </w:rPr>
            </w:pPr>
          </w:p>
        </w:tc>
        <w:tc>
          <w:tcPr>
            <w:tcW w:w="3117" w:type="dxa"/>
          </w:tcPr>
          <w:p w14:paraId="54368E93" w14:textId="77777777" w:rsidR="007E5F2A" w:rsidRPr="00781F84" w:rsidRDefault="007E5F2A" w:rsidP="00B64228">
            <w:pPr>
              <w:rPr>
                <w:rFonts w:cstheme="minorHAnsi"/>
                <w:b/>
                <w:sz w:val="18"/>
                <w:szCs w:val="18"/>
              </w:rPr>
            </w:pPr>
            <w:r>
              <w:rPr>
                <w:rFonts w:cstheme="minorHAnsi"/>
                <w:b/>
                <w:sz w:val="18"/>
                <w:szCs w:val="18"/>
              </w:rPr>
              <w:t>No. of Data Circuits</w:t>
            </w:r>
            <w:r w:rsidRPr="00781F84">
              <w:rPr>
                <w:rFonts w:cstheme="minorHAnsi"/>
                <w:b/>
                <w:sz w:val="18"/>
                <w:szCs w:val="18"/>
              </w:rPr>
              <w:t>:</w:t>
            </w:r>
          </w:p>
          <w:p w14:paraId="4C0881CE" w14:textId="24C2B8AC" w:rsidR="007E5F2A" w:rsidRPr="007C776E" w:rsidRDefault="007E5F2A" w:rsidP="00B64228">
            <w:pPr>
              <w:pStyle w:val="ListParagraph"/>
              <w:rPr>
                <w:rFonts w:cstheme="minorHAnsi"/>
                <w:b/>
                <w:sz w:val="18"/>
                <w:szCs w:val="18"/>
              </w:rPr>
            </w:pPr>
            <w:r w:rsidRPr="007C776E">
              <w:rPr>
                <w:rFonts w:cstheme="minorHAnsi"/>
              </w:rPr>
              <w:tab/>
            </w:r>
          </w:p>
        </w:tc>
      </w:tr>
    </w:tbl>
    <w:p w14:paraId="328D4523" w14:textId="77777777" w:rsidR="007E5F2A" w:rsidRDefault="007E5F2A" w:rsidP="007E5F2A">
      <w:pPr>
        <w:spacing w:after="0" w:line="240" w:lineRule="auto"/>
        <w:jc w:val="both"/>
        <w:rPr>
          <w:rFonts w:cstheme="minorHAnsi"/>
        </w:rPr>
      </w:pPr>
    </w:p>
    <w:p w14:paraId="70A22C8C" w14:textId="77777777" w:rsidR="007E5F2A" w:rsidRDefault="007E5F2A" w:rsidP="007E5F2A">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626"/>
        <w:gridCol w:w="7558"/>
        <w:gridCol w:w="1166"/>
      </w:tblGrid>
      <w:tr w:rsidR="007E5F2A" w14:paraId="25CB433A" w14:textId="77777777" w:rsidTr="00B64228">
        <w:tc>
          <w:tcPr>
            <w:tcW w:w="8184" w:type="dxa"/>
            <w:gridSpan w:val="2"/>
            <w:shd w:val="clear" w:color="auto" w:fill="D9D9D9" w:themeFill="background1" w:themeFillShade="D9"/>
          </w:tcPr>
          <w:p w14:paraId="1893F916" w14:textId="77777777" w:rsidR="007E5F2A" w:rsidRPr="00781F84" w:rsidRDefault="007E5F2A" w:rsidP="00B64228">
            <w:pPr>
              <w:rPr>
                <w:rFonts w:eastAsia="Times New Roman" w:cstheme="minorHAnsi"/>
                <w:b/>
                <w:sz w:val="24"/>
                <w:szCs w:val="24"/>
              </w:rPr>
            </w:pPr>
            <w:r w:rsidRPr="00781F84">
              <w:rPr>
                <w:rFonts w:eastAsia="Times New Roman" w:cstheme="minorHAnsi"/>
                <w:b/>
                <w:sz w:val="24"/>
                <w:szCs w:val="24"/>
              </w:rPr>
              <w:t>Installers</w:t>
            </w:r>
            <w:r>
              <w:rPr>
                <w:rFonts w:eastAsia="Times New Roman" w:cstheme="minorHAnsi"/>
                <w:b/>
                <w:sz w:val="24"/>
                <w:szCs w:val="24"/>
              </w:rPr>
              <w:t xml:space="preserve">, Products &amp; </w:t>
            </w:r>
            <w:r w:rsidRPr="00764317">
              <w:rPr>
                <w:rFonts w:eastAsia="Times New Roman" w:cstheme="minorHAnsi"/>
                <w:b/>
                <w:sz w:val="24"/>
                <w:szCs w:val="24"/>
              </w:rPr>
              <w:t>Materials</w:t>
            </w:r>
          </w:p>
        </w:tc>
        <w:tc>
          <w:tcPr>
            <w:tcW w:w="1166" w:type="dxa"/>
            <w:shd w:val="clear" w:color="auto" w:fill="000000" w:themeFill="text1"/>
          </w:tcPr>
          <w:p w14:paraId="7FC78F24" w14:textId="77777777" w:rsidR="007E5F2A" w:rsidRPr="00024A2A" w:rsidRDefault="007E5F2A" w:rsidP="00B64228">
            <w:pPr>
              <w:jc w:val="center"/>
              <w:rPr>
                <w:rFonts w:eastAsia="Times New Roman" w:cstheme="minorHAnsi"/>
                <w:sz w:val="24"/>
                <w:szCs w:val="24"/>
              </w:rPr>
            </w:pPr>
            <w:r w:rsidRPr="00024A2A">
              <w:rPr>
                <w:rFonts w:eastAsia="Times New Roman" w:cstheme="minorHAnsi"/>
                <w:b/>
                <w:sz w:val="24"/>
                <w:szCs w:val="24"/>
              </w:rPr>
              <w:t>Initial</w:t>
            </w:r>
          </w:p>
        </w:tc>
      </w:tr>
      <w:tr w:rsidR="007E5F2A" w14:paraId="78E8AA32" w14:textId="77777777" w:rsidTr="00B64228">
        <w:tc>
          <w:tcPr>
            <w:tcW w:w="626" w:type="dxa"/>
          </w:tcPr>
          <w:p w14:paraId="01DED853"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5D1D89DE" w14:textId="77777777" w:rsidR="007E5F2A" w:rsidRPr="00EA34A9" w:rsidRDefault="007E5F2A" w:rsidP="00B64228">
            <w:pPr>
              <w:rPr>
                <w:rFonts w:eastAsia="Times New Roman" w:cstheme="minorHAnsi"/>
              </w:rPr>
            </w:pPr>
            <w:r w:rsidRPr="00EA34A9">
              <w:rPr>
                <w:rFonts w:eastAsia="Times New Roman" w:cstheme="minorHAnsi"/>
              </w:rPr>
              <w:t>All installer(s) used on the project are BICSI Certified</w:t>
            </w:r>
            <w:r>
              <w:rPr>
                <w:rFonts w:eastAsia="Times New Roman" w:cstheme="minorHAnsi"/>
              </w:rPr>
              <w:t>.</w:t>
            </w:r>
          </w:p>
        </w:tc>
        <w:tc>
          <w:tcPr>
            <w:tcW w:w="1166" w:type="dxa"/>
          </w:tcPr>
          <w:p w14:paraId="513EFFD0" w14:textId="77777777" w:rsidR="007E5F2A" w:rsidRDefault="007E5F2A" w:rsidP="00B64228">
            <w:pPr>
              <w:rPr>
                <w:rFonts w:eastAsia="Times New Roman" w:cstheme="minorHAnsi"/>
              </w:rPr>
            </w:pPr>
          </w:p>
        </w:tc>
      </w:tr>
      <w:tr w:rsidR="007E5F2A" w14:paraId="5608406D" w14:textId="77777777" w:rsidTr="00B64228">
        <w:tc>
          <w:tcPr>
            <w:tcW w:w="626" w:type="dxa"/>
          </w:tcPr>
          <w:p w14:paraId="10D645FD"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0747BE46" w14:textId="77777777" w:rsidR="007E5F2A" w:rsidRDefault="007E5F2A" w:rsidP="00B64228">
            <w:pPr>
              <w:rPr>
                <w:rFonts w:eastAsia="Times New Roman" w:cstheme="minorHAnsi"/>
              </w:rPr>
            </w:pPr>
            <w:r>
              <w:rPr>
                <w:rFonts w:eastAsia="Times New Roman" w:cstheme="minorHAnsi"/>
              </w:rPr>
              <w:t>Only c</w:t>
            </w:r>
            <w:r w:rsidRPr="00363C7F">
              <w:rPr>
                <w:rFonts w:eastAsia="Times New Roman" w:cstheme="minorHAnsi"/>
              </w:rPr>
              <w:t>ertified</w:t>
            </w:r>
            <w:r>
              <w:rPr>
                <w:rFonts w:eastAsia="Times New Roman" w:cstheme="minorHAnsi"/>
              </w:rPr>
              <w:t xml:space="preserve"> p</w:t>
            </w:r>
            <w:r w:rsidRPr="00363C7F">
              <w:rPr>
                <w:rFonts w:eastAsia="Times New Roman" w:cstheme="minorHAnsi"/>
              </w:rPr>
              <w:t>roduct</w:t>
            </w:r>
            <w:r>
              <w:rPr>
                <w:rFonts w:eastAsia="Times New Roman" w:cstheme="minorHAnsi"/>
              </w:rPr>
              <w:t>s and materials were used for the installation.</w:t>
            </w:r>
          </w:p>
        </w:tc>
        <w:tc>
          <w:tcPr>
            <w:tcW w:w="1166" w:type="dxa"/>
          </w:tcPr>
          <w:p w14:paraId="665B4238" w14:textId="77777777" w:rsidR="007E5F2A" w:rsidRDefault="007E5F2A" w:rsidP="00B64228">
            <w:pPr>
              <w:rPr>
                <w:rFonts w:eastAsia="Times New Roman" w:cstheme="minorHAnsi"/>
              </w:rPr>
            </w:pPr>
          </w:p>
        </w:tc>
      </w:tr>
      <w:tr w:rsidR="007E5F2A" w14:paraId="0A21A0A9" w14:textId="77777777" w:rsidTr="00B64228">
        <w:tc>
          <w:tcPr>
            <w:tcW w:w="626" w:type="dxa"/>
          </w:tcPr>
          <w:p w14:paraId="159C6686"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2C15DCC0" w14:textId="77777777" w:rsidR="007E5F2A" w:rsidRDefault="007E5F2A" w:rsidP="00B64228">
            <w:pPr>
              <w:rPr>
                <w:rFonts w:eastAsia="Times New Roman" w:cstheme="minorHAnsi"/>
              </w:rPr>
            </w:pPr>
            <w:r>
              <w:rPr>
                <w:rFonts w:eastAsia="Times New Roman" w:cstheme="minorHAnsi"/>
              </w:rPr>
              <w:t>All installer(s) are current on t</w:t>
            </w:r>
            <w:r w:rsidRPr="00363C7F">
              <w:rPr>
                <w:rFonts w:eastAsia="Times New Roman" w:cstheme="minorHAnsi"/>
              </w:rPr>
              <w:t>raining</w:t>
            </w:r>
            <w:r>
              <w:rPr>
                <w:rFonts w:eastAsia="Times New Roman" w:cstheme="minorHAnsi"/>
              </w:rPr>
              <w:t>,</w:t>
            </w:r>
            <w:r w:rsidRPr="00363C7F">
              <w:rPr>
                <w:rFonts w:eastAsia="Times New Roman" w:cstheme="minorHAnsi"/>
              </w:rPr>
              <w:t xml:space="preserve"> certifications</w:t>
            </w:r>
            <w:r>
              <w:rPr>
                <w:rFonts w:eastAsia="Times New Roman" w:cstheme="minorHAnsi"/>
              </w:rPr>
              <w:t>, and building e</w:t>
            </w:r>
            <w:r w:rsidRPr="00363C7F">
              <w:rPr>
                <w:rFonts w:eastAsia="Times New Roman" w:cstheme="minorHAnsi"/>
              </w:rPr>
              <w:t xml:space="preserve">lectrical codes </w:t>
            </w:r>
            <w:r>
              <w:rPr>
                <w:rFonts w:eastAsia="Times New Roman" w:cstheme="minorHAnsi"/>
              </w:rPr>
              <w:t xml:space="preserve">and </w:t>
            </w:r>
            <w:r w:rsidRPr="00363C7F">
              <w:rPr>
                <w:rFonts w:eastAsia="Times New Roman" w:cstheme="minorHAnsi"/>
              </w:rPr>
              <w:t>standards</w:t>
            </w:r>
            <w:r>
              <w:rPr>
                <w:rFonts w:eastAsia="Times New Roman" w:cstheme="minorHAnsi"/>
              </w:rPr>
              <w:t>.</w:t>
            </w:r>
          </w:p>
        </w:tc>
        <w:tc>
          <w:tcPr>
            <w:tcW w:w="1166" w:type="dxa"/>
          </w:tcPr>
          <w:p w14:paraId="5DC282D2" w14:textId="77777777" w:rsidR="007E5F2A" w:rsidRDefault="007E5F2A" w:rsidP="00B64228">
            <w:pPr>
              <w:rPr>
                <w:rFonts w:eastAsia="Times New Roman" w:cstheme="minorHAnsi"/>
              </w:rPr>
            </w:pPr>
          </w:p>
        </w:tc>
      </w:tr>
      <w:tr w:rsidR="007E5F2A" w14:paraId="512F97CD" w14:textId="77777777" w:rsidTr="00B64228">
        <w:tc>
          <w:tcPr>
            <w:tcW w:w="8184" w:type="dxa"/>
            <w:gridSpan w:val="2"/>
            <w:shd w:val="clear" w:color="auto" w:fill="D9D9D9" w:themeFill="background1" w:themeFillShade="D9"/>
          </w:tcPr>
          <w:p w14:paraId="471D3C3A" w14:textId="77777777" w:rsidR="007E5F2A" w:rsidRPr="00764317" w:rsidRDefault="007E5F2A" w:rsidP="00B64228">
            <w:pPr>
              <w:rPr>
                <w:rFonts w:eastAsia="Times New Roman" w:cstheme="minorHAnsi"/>
                <w:b/>
                <w:sz w:val="24"/>
                <w:szCs w:val="24"/>
              </w:rPr>
            </w:pPr>
            <w:r w:rsidRPr="00764317">
              <w:rPr>
                <w:rFonts w:eastAsia="Times New Roman" w:cstheme="minorHAnsi"/>
                <w:b/>
                <w:sz w:val="24"/>
                <w:szCs w:val="24"/>
              </w:rPr>
              <w:t>Installation</w:t>
            </w:r>
          </w:p>
        </w:tc>
        <w:tc>
          <w:tcPr>
            <w:tcW w:w="1166" w:type="dxa"/>
            <w:shd w:val="clear" w:color="auto" w:fill="000000" w:themeFill="text1"/>
          </w:tcPr>
          <w:p w14:paraId="479C45D3" w14:textId="77777777" w:rsidR="007E5F2A" w:rsidRDefault="007E5F2A" w:rsidP="00B64228">
            <w:pPr>
              <w:jc w:val="center"/>
              <w:rPr>
                <w:rFonts w:eastAsia="Times New Roman" w:cstheme="minorHAnsi"/>
              </w:rPr>
            </w:pPr>
            <w:r w:rsidRPr="00024A2A">
              <w:rPr>
                <w:rFonts w:eastAsia="Times New Roman" w:cstheme="minorHAnsi"/>
                <w:b/>
                <w:sz w:val="24"/>
                <w:szCs w:val="24"/>
              </w:rPr>
              <w:t>Initial</w:t>
            </w:r>
          </w:p>
        </w:tc>
      </w:tr>
      <w:tr w:rsidR="007E5F2A" w14:paraId="3935F01E" w14:textId="77777777" w:rsidTr="00B64228">
        <w:tc>
          <w:tcPr>
            <w:tcW w:w="626" w:type="dxa"/>
          </w:tcPr>
          <w:p w14:paraId="29DF7FBF"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7E3487EB" w14:textId="77777777" w:rsidR="007E5F2A" w:rsidRDefault="007E5F2A" w:rsidP="00B64228">
            <w:pPr>
              <w:rPr>
                <w:rFonts w:eastAsia="Times New Roman" w:cstheme="minorHAnsi"/>
              </w:rPr>
            </w:pPr>
            <w:r w:rsidRPr="00363C7F">
              <w:rPr>
                <w:rFonts w:cstheme="minorHAnsi"/>
                <w:color w:val="000000"/>
              </w:rPr>
              <w:t xml:space="preserve">The use of </w:t>
            </w:r>
            <w:r>
              <w:rPr>
                <w:rFonts w:cstheme="minorHAnsi"/>
                <w:color w:val="000000"/>
              </w:rPr>
              <w:t xml:space="preserve">plastic </w:t>
            </w:r>
            <w:r w:rsidRPr="00363C7F">
              <w:rPr>
                <w:rFonts w:cstheme="minorHAnsi"/>
                <w:color w:val="000000"/>
              </w:rPr>
              <w:t xml:space="preserve">ty-wraps </w:t>
            </w:r>
            <w:r>
              <w:rPr>
                <w:rFonts w:cstheme="minorHAnsi"/>
                <w:color w:val="000000"/>
              </w:rPr>
              <w:t>was</w:t>
            </w:r>
            <w:r w:rsidRPr="00363C7F">
              <w:rPr>
                <w:rFonts w:cstheme="minorHAnsi"/>
                <w:color w:val="000000"/>
              </w:rPr>
              <w:t xml:space="preserve"> avoided</w:t>
            </w:r>
            <w:r>
              <w:rPr>
                <w:rFonts w:cstheme="minorHAnsi"/>
                <w:color w:val="000000"/>
              </w:rPr>
              <w:t>.</w:t>
            </w:r>
          </w:p>
        </w:tc>
        <w:tc>
          <w:tcPr>
            <w:tcW w:w="1166" w:type="dxa"/>
          </w:tcPr>
          <w:p w14:paraId="404F31CA" w14:textId="77777777" w:rsidR="007E5F2A" w:rsidRDefault="007E5F2A" w:rsidP="00B64228">
            <w:pPr>
              <w:rPr>
                <w:rFonts w:eastAsia="Times New Roman" w:cstheme="minorHAnsi"/>
              </w:rPr>
            </w:pPr>
          </w:p>
        </w:tc>
      </w:tr>
      <w:tr w:rsidR="007E5F2A" w14:paraId="5BB0D76B" w14:textId="77777777" w:rsidTr="00B64228">
        <w:tc>
          <w:tcPr>
            <w:tcW w:w="626" w:type="dxa"/>
          </w:tcPr>
          <w:p w14:paraId="654991A7"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52659CF1" w14:textId="77777777" w:rsidR="007E5F2A" w:rsidRDefault="007E5F2A" w:rsidP="00B64228">
            <w:pPr>
              <w:rPr>
                <w:rFonts w:eastAsia="Times New Roman" w:cstheme="minorHAnsi"/>
              </w:rPr>
            </w:pPr>
            <w:r>
              <w:rPr>
                <w:rFonts w:cstheme="minorHAnsi"/>
                <w:color w:val="000000"/>
              </w:rPr>
              <w:t>No c</w:t>
            </w:r>
            <w:r w:rsidRPr="008E57CB">
              <w:rPr>
                <w:rFonts w:cstheme="minorHAnsi"/>
                <w:color w:val="000000"/>
              </w:rPr>
              <w:t>ables are</w:t>
            </w:r>
            <w:r w:rsidRPr="004C3D1E">
              <w:rPr>
                <w:rFonts w:cstheme="minorHAnsi"/>
                <w:color w:val="000000"/>
              </w:rPr>
              <w:t xml:space="preserve"> tightly bundled anywhere</w:t>
            </w:r>
            <w:r>
              <w:rPr>
                <w:rFonts w:cstheme="minorHAnsi"/>
                <w:color w:val="000000"/>
              </w:rPr>
              <w:t>.</w:t>
            </w:r>
          </w:p>
        </w:tc>
        <w:tc>
          <w:tcPr>
            <w:tcW w:w="1166" w:type="dxa"/>
          </w:tcPr>
          <w:p w14:paraId="1F42AB42" w14:textId="77777777" w:rsidR="007E5F2A" w:rsidRDefault="007E5F2A" w:rsidP="00B64228">
            <w:pPr>
              <w:rPr>
                <w:rFonts w:eastAsia="Times New Roman" w:cstheme="minorHAnsi"/>
              </w:rPr>
            </w:pPr>
          </w:p>
        </w:tc>
      </w:tr>
      <w:tr w:rsidR="007E5F2A" w14:paraId="61F419C2" w14:textId="77777777" w:rsidTr="00B64228">
        <w:tc>
          <w:tcPr>
            <w:tcW w:w="626" w:type="dxa"/>
          </w:tcPr>
          <w:p w14:paraId="2A4518E9"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37D971D8" w14:textId="77777777" w:rsidR="007E5F2A" w:rsidRDefault="007E5F2A" w:rsidP="00B64228">
            <w:pPr>
              <w:tabs>
                <w:tab w:val="left" w:pos="1375"/>
              </w:tabs>
              <w:rPr>
                <w:rFonts w:eastAsia="Times New Roman" w:cstheme="minorHAnsi"/>
              </w:rPr>
            </w:pPr>
            <w:r w:rsidRPr="001C7CF3">
              <w:rPr>
                <w:rFonts w:cstheme="minorHAnsi"/>
              </w:rPr>
              <w:t xml:space="preserve">No splices in </w:t>
            </w:r>
            <w:r>
              <w:rPr>
                <w:rFonts w:cstheme="minorHAnsi"/>
              </w:rPr>
              <w:t xml:space="preserve">data </w:t>
            </w:r>
            <w:r w:rsidRPr="001C7CF3">
              <w:rPr>
                <w:rFonts w:cstheme="minorHAnsi"/>
              </w:rPr>
              <w:t>communications cabling</w:t>
            </w:r>
            <w:r w:rsidRPr="00363C7F">
              <w:rPr>
                <w:rFonts w:cstheme="minorHAnsi"/>
                <w:color w:val="000000"/>
              </w:rPr>
              <w:t>.</w:t>
            </w:r>
          </w:p>
        </w:tc>
        <w:tc>
          <w:tcPr>
            <w:tcW w:w="1166" w:type="dxa"/>
          </w:tcPr>
          <w:p w14:paraId="2BF14516" w14:textId="77777777" w:rsidR="007E5F2A" w:rsidRDefault="007E5F2A" w:rsidP="00B64228">
            <w:pPr>
              <w:rPr>
                <w:rFonts w:eastAsia="Times New Roman" w:cstheme="minorHAnsi"/>
              </w:rPr>
            </w:pPr>
          </w:p>
        </w:tc>
      </w:tr>
      <w:tr w:rsidR="007E5F2A" w14:paraId="0C213A5F" w14:textId="77777777" w:rsidTr="00B64228">
        <w:tc>
          <w:tcPr>
            <w:tcW w:w="626" w:type="dxa"/>
          </w:tcPr>
          <w:p w14:paraId="6C8D0D3A" w14:textId="77777777" w:rsidR="007E5F2A" w:rsidRDefault="007E5F2A" w:rsidP="00B64228">
            <w:pPr>
              <w:jc w:val="center"/>
              <w:rPr>
                <w:rFonts w:eastAsia="Times New Roman" w:cstheme="minorHAnsi"/>
              </w:rPr>
            </w:pPr>
            <w:r>
              <w:rPr>
                <w:rFonts w:eastAsia="Times New Roman" w:cstheme="minorHAnsi"/>
              </w:rPr>
              <w:t>4</w:t>
            </w:r>
          </w:p>
        </w:tc>
        <w:tc>
          <w:tcPr>
            <w:tcW w:w="7558" w:type="dxa"/>
          </w:tcPr>
          <w:p w14:paraId="7A415D88" w14:textId="77777777" w:rsidR="007E5F2A" w:rsidRPr="0032212B" w:rsidRDefault="007E5F2A" w:rsidP="00B64228">
            <w:pPr>
              <w:rPr>
                <w:rFonts w:cstheme="minorHAnsi"/>
                <w:color w:val="000000"/>
              </w:rPr>
            </w:pPr>
            <w:r w:rsidRPr="0032212B">
              <w:rPr>
                <w:rFonts w:cstheme="minorHAnsi"/>
                <w:color w:val="000000"/>
              </w:rPr>
              <w:t>No Ethernet extenders were used during the installation</w:t>
            </w:r>
            <w:r>
              <w:rPr>
                <w:rFonts w:cstheme="minorHAnsi"/>
                <w:color w:val="000000"/>
              </w:rPr>
              <w:t>.</w:t>
            </w:r>
          </w:p>
        </w:tc>
        <w:tc>
          <w:tcPr>
            <w:tcW w:w="1166" w:type="dxa"/>
          </w:tcPr>
          <w:p w14:paraId="38AE272A" w14:textId="77777777" w:rsidR="007E5F2A" w:rsidRDefault="007E5F2A" w:rsidP="00B64228">
            <w:pPr>
              <w:rPr>
                <w:rFonts w:eastAsia="Times New Roman" w:cstheme="minorHAnsi"/>
              </w:rPr>
            </w:pPr>
          </w:p>
        </w:tc>
      </w:tr>
      <w:tr w:rsidR="007E5F2A" w14:paraId="542FA8F8" w14:textId="77777777" w:rsidTr="00B64228">
        <w:tc>
          <w:tcPr>
            <w:tcW w:w="626" w:type="dxa"/>
          </w:tcPr>
          <w:p w14:paraId="71C90641" w14:textId="77777777" w:rsidR="007E5F2A" w:rsidRDefault="007E5F2A" w:rsidP="00B64228">
            <w:pPr>
              <w:jc w:val="center"/>
              <w:rPr>
                <w:rFonts w:eastAsia="Times New Roman" w:cstheme="minorHAnsi"/>
              </w:rPr>
            </w:pPr>
            <w:r>
              <w:rPr>
                <w:rFonts w:eastAsia="Times New Roman" w:cstheme="minorHAnsi"/>
              </w:rPr>
              <w:t>5</w:t>
            </w:r>
          </w:p>
        </w:tc>
        <w:tc>
          <w:tcPr>
            <w:tcW w:w="7558" w:type="dxa"/>
          </w:tcPr>
          <w:p w14:paraId="4801F136" w14:textId="77777777" w:rsidR="007E5F2A" w:rsidRPr="0032212B" w:rsidRDefault="007E5F2A" w:rsidP="00B64228">
            <w:pPr>
              <w:rPr>
                <w:rFonts w:cstheme="minorHAnsi"/>
                <w:color w:val="000000"/>
              </w:rPr>
            </w:pPr>
            <w:r w:rsidRPr="00363C7F">
              <w:rPr>
                <w:rFonts w:cstheme="minorHAnsi"/>
                <w:color w:val="000000"/>
              </w:rPr>
              <w:t xml:space="preserve">All terminations </w:t>
            </w:r>
            <w:r>
              <w:rPr>
                <w:rFonts w:cstheme="minorHAnsi"/>
                <w:color w:val="000000"/>
              </w:rPr>
              <w:t xml:space="preserve">are terminated using the </w:t>
            </w:r>
            <w:r w:rsidRPr="00363C7F">
              <w:rPr>
                <w:rFonts w:cstheme="minorHAnsi"/>
                <w:b/>
                <w:bCs/>
                <w:color w:val="FF0000"/>
              </w:rPr>
              <w:t>T-568A</w:t>
            </w:r>
            <w:r w:rsidRPr="00363C7F">
              <w:rPr>
                <w:rFonts w:cstheme="minorHAnsi"/>
                <w:b/>
                <w:bCs/>
                <w:color w:val="000000"/>
              </w:rPr>
              <w:t xml:space="preserve"> </w:t>
            </w:r>
            <w:r w:rsidRPr="00363C7F">
              <w:rPr>
                <w:rFonts w:cstheme="minorHAnsi"/>
                <w:color w:val="000000"/>
              </w:rPr>
              <w:t>scheme</w:t>
            </w:r>
            <w:r>
              <w:rPr>
                <w:rFonts w:cstheme="minorHAnsi"/>
                <w:color w:val="000000"/>
              </w:rPr>
              <w:t>.</w:t>
            </w:r>
          </w:p>
        </w:tc>
        <w:tc>
          <w:tcPr>
            <w:tcW w:w="1166" w:type="dxa"/>
          </w:tcPr>
          <w:p w14:paraId="0D8F795D" w14:textId="77777777" w:rsidR="007E5F2A" w:rsidRDefault="007E5F2A" w:rsidP="00B64228">
            <w:pPr>
              <w:rPr>
                <w:rFonts w:eastAsia="Times New Roman" w:cstheme="minorHAnsi"/>
              </w:rPr>
            </w:pPr>
          </w:p>
        </w:tc>
      </w:tr>
      <w:tr w:rsidR="007E5F2A" w14:paraId="396E2DAF" w14:textId="77777777" w:rsidTr="00B64228">
        <w:tc>
          <w:tcPr>
            <w:tcW w:w="626" w:type="dxa"/>
          </w:tcPr>
          <w:p w14:paraId="4372172C" w14:textId="77777777" w:rsidR="007E5F2A" w:rsidRDefault="007E5F2A" w:rsidP="00B64228">
            <w:pPr>
              <w:jc w:val="center"/>
              <w:rPr>
                <w:rFonts w:eastAsia="Times New Roman" w:cstheme="minorHAnsi"/>
              </w:rPr>
            </w:pPr>
            <w:r>
              <w:rPr>
                <w:rFonts w:eastAsia="Times New Roman" w:cstheme="minorHAnsi"/>
              </w:rPr>
              <w:t>6</w:t>
            </w:r>
          </w:p>
        </w:tc>
        <w:tc>
          <w:tcPr>
            <w:tcW w:w="7558" w:type="dxa"/>
          </w:tcPr>
          <w:p w14:paraId="0AEFCE1A" w14:textId="77777777" w:rsidR="007E5F2A" w:rsidRDefault="007E5F2A" w:rsidP="00B64228">
            <w:pPr>
              <w:rPr>
                <w:rFonts w:eastAsia="Times New Roman" w:cstheme="minorHAnsi"/>
              </w:rPr>
            </w:pPr>
            <w:r w:rsidRPr="00B36F8D">
              <w:rPr>
                <w:rFonts w:cstheme="minorHAnsi"/>
              </w:rPr>
              <w:t>No cable bend radius excee</w:t>
            </w:r>
            <w:r>
              <w:rPr>
                <w:rFonts w:cstheme="minorHAnsi"/>
              </w:rPr>
              <w:t>ds</w:t>
            </w:r>
            <w:r w:rsidRPr="00B36F8D">
              <w:rPr>
                <w:rFonts w:cstheme="minorHAnsi"/>
              </w:rPr>
              <w:t xml:space="preserve"> the BICSI maximum </w:t>
            </w:r>
            <w:r>
              <w:rPr>
                <w:rFonts w:cstheme="minorHAnsi"/>
              </w:rPr>
              <w:t xml:space="preserve">of </w:t>
            </w:r>
            <w:r w:rsidRPr="00B36F8D">
              <w:rPr>
                <w:rFonts w:cstheme="minorHAnsi"/>
              </w:rPr>
              <w:t>4 inches.</w:t>
            </w:r>
          </w:p>
        </w:tc>
        <w:tc>
          <w:tcPr>
            <w:tcW w:w="1166" w:type="dxa"/>
          </w:tcPr>
          <w:p w14:paraId="2CC26A21" w14:textId="77777777" w:rsidR="007E5F2A" w:rsidRDefault="007E5F2A" w:rsidP="00B64228">
            <w:pPr>
              <w:rPr>
                <w:rFonts w:eastAsia="Times New Roman" w:cstheme="minorHAnsi"/>
              </w:rPr>
            </w:pPr>
          </w:p>
        </w:tc>
      </w:tr>
      <w:tr w:rsidR="007E5F2A" w14:paraId="4DA93B7A" w14:textId="77777777" w:rsidTr="00B64228">
        <w:tc>
          <w:tcPr>
            <w:tcW w:w="626" w:type="dxa"/>
          </w:tcPr>
          <w:p w14:paraId="52DB672B" w14:textId="77777777" w:rsidR="007E5F2A" w:rsidRDefault="007E5F2A" w:rsidP="00B64228">
            <w:pPr>
              <w:jc w:val="center"/>
              <w:rPr>
                <w:rFonts w:eastAsia="Times New Roman" w:cstheme="minorHAnsi"/>
              </w:rPr>
            </w:pPr>
            <w:r>
              <w:rPr>
                <w:rFonts w:eastAsia="Times New Roman" w:cstheme="minorHAnsi"/>
              </w:rPr>
              <w:t>7</w:t>
            </w:r>
          </w:p>
        </w:tc>
        <w:tc>
          <w:tcPr>
            <w:tcW w:w="7558" w:type="dxa"/>
          </w:tcPr>
          <w:p w14:paraId="4611B93B" w14:textId="77777777" w:rsidR="007E5F2A" w:rsidRDefault="007E5F2A" w:rsidP="00B64228">
            <w:pPr>
              <w:rPr>
                <w:rFonts w:eastAsia="Times New Roman" w:cstheme="minorHAnsi"/>
              </w:rPr>
            </w:pPr>
            <w:r w:rsidRPr="00830777">
              <w:rPr>
                <w:rFonts w:cstheme="minorHAnsi"/>
              </w:rPr>
              <w:t xml:space="preserve">Service </w:t>
            </w:r>
            <w:r>
              <w:rPr>
                <w:rFonts w:cstheme="minorHAnsi"/>
              </w:rPr>
              <w:t>l</w:t>
            </w:r>
            <w:r w:rsidRPr="00830777">
              <w:rPr>
                <w:rFonts w:cstheme="minorHAnsi"/>
              </w:rPr>
              <w:t xml:space="preserve">oop of </w:t>
            </w:r>
            <w:r>
              <w:rPr>
                <w:rFonts w:cstheme="minorHAnsi"/>
              </w:rPr>
              <w:t xml:space="preserve">minimum </w:t>
            </w:r>
            <w:r w:rsidRPr="00830777">
              <w:rPr>
                <w:rFonts w:cstheme="minorHAnsi"/>
              </w:rPr>
              <w:t>8” inches at the WAO for termination.</w:t>
            </w:r>
          </w:p>
        </w:tc>
        <w:tc>
          <w:tcPr>
            <w:tcW w:w="1166" w:type="dxa"/>
          </w:tcPr>
          <w:p w14:paraId="30FBF9C1" w14:textId="77777777" w:rsidR="007E5F2A" w:rsidRDefault="007E5F2A" w:rsidP="00B64228">
            <w:pPr>
              <w:rPr>
                <w:rFonts w:eastAsia="Times New Roman" w:cstheme="minorHAnsi"/>
              </w:rPr>
            </w:pPr>
          </w:p>
        </w:tc>
      </w:tr>
      <w:tr w:rsidR="007E5F2A" w14:paraId="051B7F7D" w14:textId="77777777" w:rsidTr="00B64228">
        <w:tc>
          <w:tcPr>
            <w:tcW w:w="626" w:type="dxa"/>
          </w:tcPr>
          <w:p w14:paraId="705B9368" w14:textId="77777777" w:rsidR="007E5F2A" w:rsidRDefault="007E5F2A" w:rsidP="00B64228">
            <w:pPr>
              <w:jc w:val="center"/>
              <w:rPr>
                <w:rFonts w:eastAsia="Times New Roman" w:cstheme="minorHAnsi"/>
              </w:rPr>
            </w:pPr>
            <w:r>
              <w:rPr>
                <w:rFonts w:eastAsia="Times New Roman" w:cstheme="minorHAnsi"/>
              </w:rPr>
              <w:t>8</w:t>
            </w:r>
          </w:p>
        </w:tc>
        <w:tc>
          <w:tcPr>
            <w:tcW w:w="7558" w:type="dxa"/>
          </w:tcPr>
          <w:p w14:paraId="0432DFB1" w14:textId="77777777" w:rsidR="007E5F2A" w:rsidRPr="00B36F8D" w:rsidRDefault="007E5F2A" w:rsidP="00B64228">
            <w:pPr>
              <w:rPr>
                <w:rFonts w:eastAsia="Times New Roman" w:cstheme="minorHAnsi"/>
              </w:rPr>
            </w:pPr>
            <w:r w:rsidRPr="00830777">
              <w:rPr>
                <w:rFonts w:cstheme="minorHAnsi"/>
              </w:rPr>
              <w:t xml:space="preserve">Service </w:t>
            </w:r>
            <w:r>
              <w:rPr>
                <w:rFonts w:cstheme="minorHAnsi"/>
              </w:rPr>
              <w:t>l</w:t>
            </w:r>
            <w:r w:rsidRPr="00830777">
              <w:rPr>
                <w:rFonts w:cstheme="minorHAnsi"/>
              </w:rPr>
              <w:t xml:space="preserve">oop of </w:t>
            </w:r>
            <w:r>
              <w:rPr>
                <w:rFonts w:cstheme="minorHAnsi"/>
              </w:rPr>
              <w:t xml:space="preserve">minimum </w:t>
            </w:r>
            <w:r w:rsidRPr="00830777">
              <w:rPr>
                <w:rFonts w:cstheme="minorHAnsi"/>
              </w:rPr>
              <w:t>1m (3.28’) stored above the WAO in the ceiling.</w:t>
            </w:r>
          </w:p>
        </w:tc>
        <w:tc>
          <w:tcPr>
            <w:tcW w:w="1166" w:type="dxa"/>
          </w:tcPr>
          <w:p w14:paraId="2EBC33C9" w14:textId="77777777" w:rsidR="007E5F2A" w:rsidRDefault="007E5F2A" w:rsidP="00B64228">
            <w:pPr>
              <w:rPr>
                <w:rFonts w:eastAsia="Times New Roman" w:cstheme="minorHAnsi"/>
              </w:rPr>
            </w:pPr>
          </w:p>
        </w:tc>
      </w:tr>
      <w:tr w:rsidR="007E5F2A" w14:paraId="44950076" w14:textId="77777777" w:rsidTr="00B64228">
        <w:tc>
          <w:tcPr>
            <w:tcW w:w="626" w:type="dxa"/>
          </w:tcPr>
          <w:p w14:paraId="0AF68D3E" w14:textId="77777777" w:rsidR="007E5F2A" w:rsidRDefault="007E5F2A" w:rsidP="00B64228">
            <w:pPr>
              <w:jc w:val="center"/>
              <w:rPr>
                <w:rFonts w:eastAsia="Times New Roman" w:cstheme="minorHAnsi"/>
              </w:rPr>
            </w:pPr>
            <w:r>
              <w:rPr>
                <w:rFonts w:eastAsia="Times New Roman" w:cstheme="minorHAnsi"/>
              </w:rPr>
              <w:t>9</w:t>
            </w:r>
          </w:p>
        </w:tc>
        <w:tc>
          <w:tcPr>
            <w:tcW w:w="7558" w:type="dxa"/>
          </w:tcPr>
          <w:p w14:paraId="2F954B28" w14:textId="77777777" w:rsidR="007E5F2A" w:rsidRPr="00830777" w:rsidRDefault="007E5F2A" w:rsidP="00B64228">
            <w:pPr>
              <w:rPr>
                <w:rFonts w:eastAsia="Times New Roman" w:cstheme="minorHAnsi"/>
              </w:rPr>
            </w:pPr>
            <w:r w:rsidRPr="00830777">
              <w:rPr>
                <w:rFonts w:eastAsia="Times New Roman" w:cstheme="minorHAnsi"/>
              </w:rPr>
              <w:t>A</w:t>
            </w:r>
            <w:r w:rsidRPr="00830777">
              <w:rPr>
                <w:rFonts w:cstheme="minorHAnsi"/>
              </w:rPr>
              <w:t>ll cabling infrastructure project installations will carry a 25-year warranty.</w:t>
            </w:r>
          </w:p>
        </w:tc>
        <w:tc>
          <w:tcPr>
            <w:tcW w:w="1166" w:type="dxa"/>
          </w:tcPr>
          <w:p w14:paraId="0D7109E3" w14:textId="77777777" w:rsidR="007E5F2A" w:rsidRDefault="007E5F2A" w:rsidP="00B64228">
            <w:pPr>
              <w:rPr>
                <w:rFonts w:eastAsia="Times New Roman" w:cstheme="minorHAnsi"/>
              </w:rPr>
            </w:pPr>
          </w:p>
        </w:tc>
      </w:tr>
      <w:tr w:rsidR="007E5F2A" w14:paraId="74582DD6" w14:textId="77777777" w:rsidTr="00B64228">
        <w:tc>
          <w:tcPr>
            <w:tcW w:w="8184" w:type="dxa"/>
            <w:gridSpan w:val="2"/>
          </w:tcPr>
          <w:p w14:paraId="233F9525" w14:textId="77777777" w:rsidR="007E5F2A" w:rsidRPr="00764317" w:rsidRDefault="007E5F2A" w:rsidP="00B64228">
            <w:pPr>
              <w:rPr>
                <w:rFonts w:eastAsia="Times New Roman" w:cstheme="minorHAnsi"/>
                <w:b/>
                <w:sz w:val="24"/>
                <w:szCs w:val="24"/>
              </w:rPr>
            </w:pPr>
            <w:r w:rsidRPr="00764317">
              <w:rPr>
                <w:rFonts w:eastAsia="Times New Roman" w:cstheme="minorHAnsi"/>
                <w:b/>
                <w:sz w:val="24"/>
                <w:szCs w:val="24"/>
              </w:rPr>
              <w:t>Work Area Outlets (WAOs)</w:t>
            </w:r>
          </w:p>
        </w:tc>
        <w:tc>
          <w:tcPr>
            <w:tcW w:w="1166" w:type="dxa"/>
            <w:shd w:val="clear" w:color="auto" w:fill="000000" w:themeFill="text1"/>
          </w:tcPr>
          <w:p w14:paraId="594983F5" w14:textId="77777777" w:rsidR="007E5F2A" w:rsidRDefault="007E5F2A" w:rsidP="00B64228">
            <w:pPr>
              <w:jc w:val="center"/>
              <w:rPr>
                <w:rFonts w:eastAsia="Times New Roman" w:cstheme="minorHAnsi"/>
              </w:rPr>
            </w:pPr>
            <w:r w:rsidRPr="00024A2A">
              <w:rPr>
                <w:rFonts w:eastAsia="Times New Roman" w:cstheme="minorHAnsi"/>
                <w:b/>
                <w:sz w:val="24"/>
                <w:szCs w:val="24"/>
              </w:rPr>
              <w:t>Initial</w:t>
            </w:r>
          </w:p>
        </w:tc>
      </w:tr>
      <w:tr w:rsidR="007E5F2A" w14:paraId="2A27BF37" w14:textId="77777777" w:rsidTr="00B64228">
        <w:tc>
          <w:tcPr>
            <w:tcW w:w="626" w:type="dxa"/>
          </w:tcPr>
          <w:p w14:paraId="75E350CB"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2C9F64DF" w14:textId="77777777" w:rsidR="007E5F2A" w:rsidRPr="00EA34A9" w:rsidRDefault="007E5F2A" w:rsidP="00B64228">
            <w:pPr>
              <w:rPr>
                <w:rFonts w:eastAsia="Times New Roman" w:cstheme="minorHAnsi"/>
              </w:rPr>
            </w:pPr>
            <w:r w:rsidRPr="00EA34A9">
              <w:rPr>
                <w:rFonts w:cstheme="minorHAnsi"/>
              </w:rPr>
              <w:t>There are no direct connect horizontal cabling.</w:t>
            </w:r>
          </w:p>
        </w:tc>
        <w:tc>
          <w:tcPr>
            <w:tcW w:w="1166" w:type="dxa"/>
          </w:tcPr>
          <w:p w14:paraId="79ED92DA" w14:textId="77777777" w:rsidR="007E5F2A" w:rsidRDefault="007E5F2A" w:rsidP="00B64228">
            <w:pPr>
              <w:rPr>
                <w:rFonts w:eastAsia="Times New Roman" w:cstheme="minorHAnsi"/>
              </w:rPr>
            </w:pPr>
          </w:p>
        </w:tc>
      </w:tr>
      <w:tr w:rsidR="007E5F2A" w14:paraId="5F6246B7" w14:textId="77777777" w:rsidTr="00B64228">
        <w:tc>
          <w:tcPr>
            <w:tcW w:w="626" w:type="dxa"/>
          </w:tcPr>
          <w:p w14:paraId="51DF6AEF"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03163762" w14:textId="77777777" w:rsidR="007E5F2A" w:rsidRPr="00014970" w:rsidRDefault="007E5F2A" w:rsidP="00B64228">
            <w:pPr>
              <w:rPr>
                <w:rFonts w:eastAsia="Times New Roman" w:cstheme="minorHAnsi"/>
              </w:rPr>
            </w:pPr>
            <w:r w:rsidRPr="00D245DD">
              <w:rPr>
                <w:rFonts w:eastAsia="Times New Roman" w:cstheme="minorHAnsi"/>
              </w:rPr>
              <w:t>Each WAO contains a unique location identification</w:t>
            </w:r>
            <w:r>
              <w:rPr>
                <w:rFonts w:eastAsia="Times New Roman" w:cstheme="minorHAnsi"/>
              </w:rPr>
              <w:t>.</w:t>
            </w:r>
          </w:p>
        </w:tc>
        <w:tc>
          <w:tcPr>
            <w:tcW w:w="1166" w:type="dxa"/>
          </w:tcPr>
          <w:p w14:paraId="065754F1" w14:textId="77777777" w:rsidR="007E5F2A" w:rsidRDefault="007E5F2A" w:rsidP="00B64228">
            <w:pPr>
              <w:rPr>
                <w:rFonts w:eastAsia="Times New Roman" w:cstheme="minorHAnsi"/>
              </w:rPr>
            </w:pPr>
          </w:p>
        </w:tc>
      </w:tr>
      <w:tr w:rsidR="007E5F2A" w14:paraId="64F11773" w14:textId="77777777" w:rsidTr="00B64228">
        <w:tc>
          <w:tcPr>
            <w:tcW w:w="626" w:type="dxa"/>
          </w:tcPr>
          <w:p w14:paraId="583FCEE9"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22F1958A" w14:textId="77777777" w:rsidR="007E5F2A" w:rsidRPr="00F34344" w:rsidRDefault="007E5F2A" w:rsidP="00B64228">
            <w:pPr>
              <w:rPr>
                <w:rFonts w:eastAsia="Times New Roman" w:cstheme="minorHAnsi"/>
              </w:rPr>
            </w:pPr>
            <w:r w:rsidRPr="00F34344">
              <w:rPr>
                <w:rFonts w:cstheme="minorHAnsi"/>
              </w:rPr>
              <w:t>Outdoor rated cable was used in all floor box WAOs.</w:t>
            </w:r>
          </w:p>
        </w:tc>
        <w:tc>
          <w:tcPr>
            <w:tcW w:w="1166" w:type="dxa"/>
          </w:tcPr>
          <w:p w14:paraId="2902A142" w14:textId="77777777" w:rsidR="007E5F2A" w:rsidRDefault="007E5F2A" w:rsidP="00B64228">
            <w:pPr>
              <w:rPr>
                <w:rFonts w:eastAsia="Times New Roman" w:cstheme="minorHAnsi"/>
              </w:rPr>
            </w:pPr>
          </w:p>
        </w:tc>
      </w:tr>
      <w:tr w:rsidR="007E5F2A" w14:paraId="3A025429" w14:textId="77777777" w:rsidTr="00B64228">
        <w:tc>
          <w:tcPr>
            <w:tcW w:w="626" w:type="dxa"/>
          </w:tcPr>
          <w:p w14:paraId="101D72A5" w14:textId="77777777" w:rsidR="007E5F2A" w:rsidRDefault="007E5F2A" w:rsidP="00B64228">
            <w:pPr>
              <w:jc w:val="center"/>
              <w:rPr>
                <w:rFonts w:eastAsia="Times New Roman" w:cstheme="minorHAnsi"/>
              </w:rPr>
            </w:pPr>
            <w:r>
              <w:rPr>
                <w:rFonts w:eastAsia="Times New Roman" w:cstheme="minorHAnsi"/>
              </w:rPr>
              <w:t>4</w:t>
            </w:r>
          </w:p>
        </w:tc>
        <w:tc>
          <w:tcPr>
            <w:tcW w:w="7558" w:type="dxa"/>
          </w:tcPr>
          <w:p w14:paraId="54C3CB94" w14:textId="77777777" w:rsidR="007E5F2A" w:rsidRPr="00014970" w:rsidRDefault="007E5F2A" w:rsidP="00B64228">
            <w:pPr>
              <w:rPr>
                <w:rFonts w:eastAsia="Times New Roman" w:cstheme="minorHAnsi"/>
              </w:rPr>
            </w:pPr>
            <w:r w:rsidRPr="00014970">
              <w:rPr>
                <w:rFonts w:cstheme="minorHAnsi"/>
              </w:rPr>
              <w:t>All WAO are equipped with the use of a junction box</w:t>
            </w:r>
            <w:r>
              <w:rPr>
                <w:rFonts w:cstheme="minorHAnsi"/>
              </w:rPr>
              <w:t>.</w:t>
            </w:r>
          </w:p>
        </w:tc>
        <w:tc>
          <w:tcPr>
            <w:tcW w:w="1166" w:type="dxa"/>
          </w:tcPr>
          <w:p w14:paraId="7665C9F9" w14:textId="77777777" w:rsidR="007E5F2A" w:rsidRDefault="007E5F2A" w:rsidP="00B64228">
            <w:pPr>
              <w:rPr>
                <w:rFonts w:eastAsia="Times New Roman" w:cstheme="minorHAnsi"/>
              </w:rPr>
            </w:pPr>
          </w:p>
        </w:tc>
      </w:tr>
      <w:tr w:rsidR="007E5F2A" w14:paraId="4D0EB97E" w14:textId="77777777" w:rsidTr="00B64228">
        <w:tc>
          <w:tcPr>
            <w:tcW w:w="626" w:type="dxa"/>
          </w:tcPr>
          <w:p w14:paraId="066388BB" w14:textId="77777777" w:rsidR="007E5F2A" w:rsidRDefault="007E5F2A" w:rsidP="00B64228">
            <w:pPr>
              <w:jc w:val="center"/>
              <w:rPr>
                <w:rFonts w:eastAsia="Times New Roman" w:cstheme="minorHAnsi"/>
              </w:rPr>
            </w:pPr>
            <w:r>
              <w:rPr>
                <w:rFonts w:eastAsia="Times New Roman" w:cstheme="minorHAnsi"/>
              </w:rPr>
              <w:t>5</w:t>
            </w:r>
          </w:p>
        </w:tc>
        <w:tc>
          <w:tcPr>
            <w:tcW w:w="7558" w:type="dxa"/>
          </w:tcPr>
          <w:p w14:paraId="33812DA0" w14:textId="77777777" w:rsidR="007E5F2A" w:rsidRPr="00014970" w:rsidRDefault="007E5F2A" w:rsidP="00B64228">
            <w:pPr>
              <w:rPr>
                <w:rFonts w:eastAsia="Times New Roman" w:cstheme="minorHAnsi"/>
              </w:rPr>
            </w:pPr>
            <w:r w:rsidRPr="00014970">
              <w:rPr>
                <w:rFonts w:cstheme="minorHAnsi"/>
              </w:rPr>
              <w:t>All WAO locations have a minimum of 2 horizontal cables</w:t>
            </w:r>
            <w:r>
              <w:rPr>
                <w:rFonts w:cstheme="minorHAnsi"/>
              </w:rPr>
              <w:t>.</w:t>
            </w:r>
          </w:p>
        </w:tc>
        <w:tc>
          <w:tcPr>
            <w:tcW w:w="1166" w:type="dxa"/>
          </w:tcPr>
          <w:p w14:paraId="7DC015BC" w14:textId="77777777" w:rsidR="007E5F2A" w:rsidRDefault="007E5F2A" w:rsidP="00B64228">
            <w:pPr>
              <w:rPr>
                <w:rFonts w:eastAsia="Times New Roman" w:cstheme="minorHAnsi"/>
              </w:rPr>
            </w:pPr>
          </w:p>
        </w:tc>
      </w:tr>
      <w:tr w:rsidR="007E5F2A" w14:paraId="0457F4AE" w14:textId="77777777" w:rsidTr="00B64228">
        <w:tc>
          <w:tcPr>
            <w:tcW w:w="626" w:type="dxa"/>
          </w:tcPr>
          <w:p w14:paraId="48EEFBB4" w14:textId="77777777" w:rsidR="007E5F2A" w:rsidRDefault="007E5F2A" w:rsidP="00B64228">
            <w:pPr>
              <w:jc w:val="center"/>
              <w:rPr>
                <w:rFonts w:eastAsia="Times New Roman" w:cstheme="minorHAnsi"/>
              </w:rPr>
            </w:pPr>
            <w:r>
              <w:rPr>
                <w:rFonts w:eastAsia="Times New Roman" w:cstheme="minorHAnsi"/>
              </w:rPr>
              <w:t>6</w:t>
            </w:r>
          </w:p>
        </w:tc>
        <w:tc>
          <w:tcPr>
            <w:tcW w:w="7558" w:type="dxa"/>
          </w:tcPr>
          <w:p w14:paraId="133AF592" w14:textId="77777777" w:rsidR="007E5F2A" w:rsidRDefault="007E5F2A" w:rsidP="00B64228">
            <w:pPr>
              <w:rPr>
                <w:rFonts w:eastAsia="Times New Roman" w:cstheme="minorHAnsi"/>
              </w:rPr>
            </w:pPr>
            <w:r w:rsidRPr="00014970">
              <w:rPr>
                <w:rFonts w:cstheme="minorHAnsi"/>
              </w:rPr>
              <w:t>All WAO standard Cat6 data jacks are yellow in color (unless classified as a special or private network data circuit jack)</w:t>
            </w:r>
            <w:r>
              <w:rPr>
                <w:rFonts w:cstheme="minorHAnsi"/>
              </w:rPr>
              <w:t>.</w:t>
            </w:r>
          </w:p>
        </w:tc>
        <w:tc>
          <w:tcPr>
            <w:tcW w:w="1166" w:type="dxa"/>
          </w:tcPr>
          <w:p w14:paraId="57EB98F6" w14:textId="77777777" w:rsidR="007E5F2A" w:rsidRDefault="007E5F2A" w:rsidP="00B64228">
            <w:pPr>
              <w:rPr>
                <w:rFonts w:eastAsia="Times New Roman" w:cstheme="minorHAnsi"/>
              </w:rPr>
            </w:pPr>
          </w:p>
        </w:tc>
      </w:tr>
      <w:tr w:rsidR="007E5F2A" w14:paraId="34382E70" w14:textId="77777777" w:rsidTr="00B64228">
        <w:tc>
          <w:tcPr>
            <w:tcW w:w="8184" w:type="dxa"/>
            <w:gridSpan w:val="2"/>
            <w:shd w:val="clear" w:color="auto" w:fill="D9D9D9" w:themeFill="background1" w:themeFillShade="D9"/>
          </w:tcPr>
          <w:p w14:paraId="3D526C7C" w14:textId="77777777" w:rsidR="007E5F2A" w:rsidRPr="00764317" w:rsidRDefault="007E5F2A" w:rsidP="00B64228">
            <w:pPr>
              <w:rPr>
                <w:rFonts w:eastAsia="Times New Roman" w:cstheme="minorHAnsi"/>
                <w:b/>
                <w:sz w:val="24"/>
                <w:szCs w:val="24"/>
              </w:rPr>
            </w:pPr>
            <w:r w:rsidRPr="00764317">
              <w:rPr>
                <w:rFonts w:eastAsia="Times New Roman" w:cstheme="minorHAnsi"/>
                <w:b/>
                <w:sz w:val="24"/>
                <w:szCs w:val="24"/>
              </w:rPr>
              <w:lastRenderedPageBreak/>
              <w:t>Testing &amp; Certification</w:t>
            </w:r>
          </w:p>
        </w:tc>
        <w:tc>
          <w:tcPr>
            <w:tcW w:w="1166" w:type="dxa"/>
            <w:shd w:val="clear" w:color="auto" w:fill="000000" w:themeFill="text1"/>
          </w:tcPr>
          <w:p w14:paraId="1E18B082" w14:textId="77777777" w:rsidR="007E5F2A" w:rsidRDefault="007E5F2A" w:rsidP="00B64228">
            <w:pPr>
              <w:jc w:val="center"/>
              <w:rPr>
                <w:rFonts w:eastAsia="Times New Roman" w:cstheme="minorHAnsi"/>
              </w:rPr>
            </w:pPr>
            <w:r w:rsidRPr="00024A2A">
              <w:rPr>
                <w:rFonts w:eastAsia="Times New Roman" w:cstheme="minorHAnsi"/>
                <w:b/>
                <w:sz w:val="24"/>
                <w:szCs w:val="24"/>
              </w:rPr>
              <w:t>Initial</w:t>
            </w:r>
          </w:p>
        </w:tc>
      </w:tr>
      <w:tr w:rsidR="007E5F2A" w14:paraId="56F07724" w14:textId="77777777" w:rsidTr="00B64228">
        <w:tc>
          <w:tcPr>
            <w:tcW w:w="626" w:type="dxa"/>
          </w:tcPr>
          <w:p w14:paraId="6A5A55E7"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269E693E" w14:textId="77777777" w:rsidR="007E5F2A" w:rsidRDefault="007E5F2A" w:rsidP="00B64228">
            <w:pPr>
              <w:rPr>
                <w:rFonts w:eastAsia="Times New Roman" w:cstheme="minorHAnsi"/>
              </w:rPr>
            </w:pPr>
            <w:r w:rsidRPr="0032212B">
              <w:rPr>
                <w:rFonts w:cstheme="minorHAnsi"/>
                <w:color w:val="000000"/>
              </w:rPr>
              <w:t>All WAO and patch panel labeling ha</w:t>
            </w:r>
            <w:r>
              <w:rPr>
                <w:rFonts w:cstheme="minorHAnsi"/>
                <w:color w:val="000000"/>
              </w:rPr>
              <w:t>s</w:t>
            </w:r>
            <w:r w:rsidRPr="0032212B">
              <w:rPr>
                <w:rFonts w:cstheme="minorHAnsi"/>
                <w:color w:val="000000"/>
              </w:rPr>
              <w:t xml:space="preserve"> be</w:t>
            </w:r>
            <w:r>
              <w:rPr>
                <w:rFonts w:cstheme="minorHAnsi"/>
                <w:color w:val="000000"/>
              </w:rPr>
              <w:t>en</w:t>
            </w:r>
            <w:r w:rsidRPr="0032212B">
              <w:rPr>
                <w:rFonts w:cstheme="minorHAnsi"/>
                <w:color w:val="000000"/>
              </w:rPr>
              <w:t xml:space="preserve"> verified.</w:t>
            </w:r>
          </w:p>
        </w:tc>
        <w:tc>
          <w:tcPr>
            <w:tcW w:w="1166" w:type="dxa"/>
          </w:tcPr>
          <w:p w14:paraId="26383FB3" w14:textId="77777777" w:rsidR="007E5F2A" w:rsidRDefault="007E5F2A" w:rsidP="00B64228">
            <w:pPr>
              <w:rPr>
                <w:rFonts w:eastAsia="Times New Roman" w:cstheme="minorHAnsi"/>
              </w:rPr>
            </w:pPr>
          </w:p>
        </w:tc>
      </w:tr>
      <w:tr w:rsidR="007E5F2A" w14:paraId="1406752D" w14:textId="77777777" w:rsidTr="00B64228">
        <w:tc>
          <w:tcPr>
            <w:tcW w:w="626" w:type="dxa"/>
          </w:tcPr>
          <w:p w14:paraId="621773FF"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38C9E843" w14:textId="77777777" w:rsidR="007E5F2A" w:rsidRDefault="007E5F2A" w:rsidP="00B64228">
            <w:pPr>
              <w:rPr>
                <w:rFonts w:eastAsia="Times New Roman" w:cstheme="minorHAnsi"/>
              </w:rPr>
            </w:pPr>
            <w:r w:rsidRPr="00271505">
              <w:rPr>
                <w:rFonts w:cstheme="minorHAnsi"/>
                <w:color w:val="000000"/>
              </w:rPr>
              <w:t xml:space="preserve">All </w:t>
            </w:r>
            <w:r w:rsidRPr="00271505">
              <w:rPr>
                <w:rFonts w:cstheme="minorHAnsi"/>
              </w:rPr>
              <w:t>tests have passed the manufacturer’s specifications and industry standards.</w:t>
            </w:r>
          </w:p>
        </w:tc>
        <w:tc>
          <w:tcPr>
            <w:tcW w:w="1166" w:type="dxa"/>
          </w:tcPr>
          <w:p w14:paraId="34E01806" w14:textId="77777777" w:rsidR="007E5F2A" w:rsidRDefault="007E5F2A" w:rsidP="00B64228">
            <w:pPr>
              <w:rPr>
                <w:rFonts w:eastAsia="Times New Roman" w:cstheme="minorHAnsi"/>
              </w:rPr>
            </w:pPr>
          </w:p>
        </w:tc>
      </w:tr>
      <w:tr w:rsidR="007E5F2A" w14:paraId="132655C3" w14:textId="77777777" w:rsidTr="00B64228">
        <w:tc>
          <w:tcPr>
            <w:tcW w:w="626" w:type="dxa"/>
          </w:tcPr>
          <w:p w14:paraId="56C9EE67"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1BCBC1F5" w14:textId="77777777" w:rsidR="007E5F2A" w:rsidRDefault="007E5F2A" w:rsidP="00B64228">
            <w:pPr>
              <w:rPr>
                <w:rFonts w:eastAsia="Times New Roman" w:cstheme="minorHAnsi"/>
              </w:rPr>
            </w:pPr>
            <w:r w:rsidRPr="0032212B">
              <w:rPr>
                <w:rFonts w:cstheme="minorHAnsi"/>
                <w:color w:val="000000"/>
              </w:rPr>
              <w:t>All permanent link was tested and certified using the Standards of ANSI/TIA-568-C.1,2,3,4.</w:t>
            </w:r>
          </w:p>
        </w:tc>
        <w:tc>
          <w:tcPr>
            <w:tcW w:w="1166" w:type="dxa"/>
          </w:tcPr>
          <w:p w14:paraId="72DC93FD" w14:textId="77777777" w:rsidR="007E5F2A" w:rsidRDefault="007E5F2A" w:rsidP="00B64228">
            <w:pPr>
              <w:rPr>
                <w:rFonts w:eastAsia="Times New Roman" w:cstheme="minorHAnsi"/>
              </w:rPr>
            </w:pPr>
          </w:p>
        </w:tc>
      </w:tr>
      <w:tr w:rsidR="007E5F2A" w14:paraId="359FAB88" w14:textId="77777777" w:rsidTr="00B64228">
        <w:tc>
          <w:tcPr>
            <w:tcW w:w="626" w:type="dxa"/>
          </w:tcPr>
          <w:p w14:paraId="40B4CF44" w14:textId="77777777" w:rsidR="007E5F2A" w:rsidRDefault="007E5F2A" w:rsidP="00B64228">
            <w:pPr>
              <w:jc w:val="center"/>
              <w:rPr>
                <w:rFonts w:eastAsia="Times New Roman" w:cstheme="minorHAnsi"/>
              </w:rPr>
            </w:pPr>
            <w:r>
              <w:rPr>
                <w:rFonts w:eastAsia="Times New Roman" w:cstheme="minorHAnsi"/>
              </w:rPr>
              <w:t>4</w:t>
            </w:r>
          </w:p>
        </w:tc>
        <w:tc>
          <w:tcPr>
            <w:tcW w:w="7558" w:type="dxa"/>
          </w:tcPr>
          <w:p w14:paraId="73802ABB" w14:textId="77777777" w:rsidR="007E5F2A" w:rsidRDefault="007E5F2A" w:rsidP="00B64228">
            <w:pPr>
              <w:rPr>
                <w:rFonts w:eastAsia="Times New Roman" w:cstheme="minorHAnsi"/>
              </w:rPr>
            </w:pPr>
            <w:r w:rsidRPr="0032212B">
              <w:rPr>
                <w:rFonts w:cstheme="minorHAnsi"/>
                <w:bCs/>
              </w:rPr>
              <w:t>All testing was commenced after all materials were permanently installed, adjusted, bonded and labeled.</w:t>
            </w:r>
          </w:p>
        </w:tc>
        <w:tc>
          <w:tcPr>
            <w:tcW w:w="1166" w:type="dxa"/>
          </w:tcPr>
          <w:p w14:paraId="16F44FA2" w14:textId="77777777" w:rsidR="007E5F2A" w:rsidRDefault="007E5F2A" w:rsidP="00B64228">
            <w:pPr>
              <w:rPr>
                <w:rFonts w:eastAsia="Times New Roman" w:cstheme="minorHAnsi"/>
              </w:rPr>
            </w:pPr>
          </w:p>
        </w:tc>
      </w:tr>
      <w:tr w:rsidR="007E5F2A" w14:paraId="3BD96B6C" w14:textId="77777777" w:rsidTr="00B64228">
        <w:tc>
          <w:tcPr>
            <w:tcW w:w="626" w:type="dxa"/>
          </w:tcPr>
          <w:p w14:paraId="4984444B" w14:textId="77777777" w:rsidR="007E5F2A" w:rsidRDefault="007E5F2A" w:rsidP="00B64228">
            <w:pPr>
              <w:jc w:val="center"/>
              <w:rPr>
                <w:rFonts w:eastAsia="Times New Roman" w:cstheme="minorHAnsi"/>
              </w:rPr>
            </w:pPr>
            <w:r>
              <w:rPr>
                <w:rFonts w:eastAsia="Times New Roman" w:cstheme="minorHAnsi"/>
              </w:rPr>
              <w:t>5</w:t>
            </w:r>
          </w:p>
        </w:tc>
        <w:tc>
          <w:tcPr>
            <w:tcW w:w="7558" w:type="dxa"/>
          </w:tcPr>
          <w:p w14:paraId="723CBA73" w14:textId="77777777" w:rsidR="007E5F2A" w:rsidRDefault="007E5F2A" w:rsidP="00B64228">
            <w:pPr>
              <w:rPr>
                <w:rFonts w:eastAsia="Times New Roman" w:cstheme="minorHAnsi"/>
              </w:rPr>
            </w:pPr>
            <w:r w:rsidRPr="0032212B">
              <w:rPr>
                <w:rFonts w:cstheme="minorHAnsi"/>
                <w:color w:val="000000"/>
              </w:rPr>
              <w:t>All testing was commenced in a clean environment, free of moisture, dirt, dust, and debris environment.</w:t>
            </w:r>
          </w:p>
        </w:tc>
        <w:tc>
          <w:tcPr>
            <w:tcW w:w="1166" w:type="dxa"/>
          </w:tcPr>
          <w:p w14:paraId="1EC9B960" w14:textId="77777777" w:rsidR="007E5F2A" w:rsidRDefault="007E5F2A" w:rsidP="00B64228">
            <w:pPr>
              <w:rPr>
                <w:rFonts w:eastAsia="Times New Roman" w:cstheme="minorHAnsi"/>
              </w:rPr>
            </w:pPr>
          </w:p>
        </w:tc>
      </w:tr>
      <w:tr w:rsidR="007E5F2A" w14:paraId="07341B1C" w14:textId="77777777" w:rsidTr="00B64228">
        <w:tc>
          <w:tcPr>
            <w:tcW w:w="626" w:type="dxa"/>
          </w:tcPr>
          <w:p w14:paraId="1EFAD605" w14:textId="77777777" w:rsidR="007E5F2A" w:rsidRDefault="007E5F2A" w:rsidP="00B64228">
            <w:pPr>
              <w:jc w:val="center"/>
              <w:rPr>
                <w:rFonts w:eastAsia="Times New Roman" w:cstheme="minorHAnsi"/>
              </w:rPr>
            </w:pPr>
            <w:r>
              <w:rPr>
                <w:rFonts w:eastAsia="Times New Roman" w:cstheme="minorHAnsi"/>
              </w:rPr>
              <w:t>6</w:t>
            </w:r>
          </w:p>
        </w:tc>
        <w:tc>
          <w:tcPr>
            <w:tcW w:w="7558" w:type="dxa"/>
          </w:tcPr>
          <w:p w14:paraId="17F131BF" w14:textId="77777777" w:rsidR="007E5F2A" w:rsidRDefault="007E5F2A" w:rsidP="00B64228">
            <w:pPr>
              <w:rPr>
                <w:rFonts w:eastAsia="Times New Roman" w:cstheme="minorHAnsi"/>
              </w:rPr>
            </w:pPr>
            <w:r w:rsidRPr="00271505">
              <w:rPr>
                <w:rFonts w:cstheme="minorHAnsi"/>
              </w:rPr>
              <w:t>All UTP cable test results have been submitted in their original format from tester in electronic format.</w:t>
            </w:r>
          </w:p>
        </w:tc>
        <w:tc>
          <w:tcPr>
            <w:tcW w:w="1166" w:type="dxa"/>
          </w:tcPr>
          <w:p w14:paraId="1B0E1B25" w14:textId="77777777" w:rsidR="007E5F2A" w:rsidRDefault="007E5F2A" w:rsidP="00B64228">
            <w:pPr>
              <w:rPr>
                <w:rFonts w:eastAsia="Times New Roman" w:cstheme="minorHAnsi"/>
              </w:rPr>
            </w:pPr>
          </w:p>
        </w:tc>
      </w:tr>
      <w:tr w:rsidR="007E5F2A" w14:paraId="3CE4295E" w14:textId="77777777" w:rsidTr="00B64228">
        <w:tc>
          <w:tcPr>
            <w:tcW w:w="626" w:type="dxa"/>
          </w:tcPr>
          <w:p w14:paraId="7500AB47" w14:textId="77777777" w:rsidR="007E5F2A" w:rsidRDefault="007E5F2A" w:rsidP="00B64228">
            <w:pPr>
              <w:jc w:val="center"/>
              <w:rPr>
                <w:rFonts w:eastAsia="Times New Roman" w:cstheme="minorHAnsi"/>
              </w:rPr>
            </w:pPr>
            <w:r>
              <w:rPr>
                <w:rFonts w:eastAsia="Times New Roman" w:cstheme="minorHAnsi"/>
              </w:rPr>
              <w:t>7</w:t>
            </w:r>
          </w:p>
        </w:tc>
        <w:tc>
          <w:tcPr>
            <w:tcW w:w="7558" w:type="dxa"/>
          </w:tcPr>
          <w:p w14:paraId="35B7C625" w14:textId="77777777" w:rsidR="007E5F2A" w:rsidRDefault="007E5F2A" w:rsidP="00B64228">
            <w:pPr>
              <w:rPr>
                <w:rFonts w:eastAsia="Times New Roman" w:cstheme="minorHAnsi"/>
              </w:rPr>
            </w:pPr>
            <w:r w:rsidRPr="00271505">
              <w:rPr>
                <w:rFonts w:cstheme="minorHAnsi"/>
              </w:rPr>
              <w:t>All fiber cable lengths, attenuation, and OTDR trace have been submitted in their original format from tester.</w:t>
            </w:r>
          </w:p>
        </w:tc>
        <w:tc>
          <w:tcPr>
            <w:tcW w:w="1166" w:type="dxa"/>
          </w:tcPr>
          <w:p w14:paraId="66393CF3" w14:textId="77777777" w:rsidR="007E5F2A" w:rsidRDefault="007E5F2A" w:rsidP="00B64228">
            <w:pPr>
              <w:rPr>
                <w:rFonts w:eastAsia="Times New Roman" w:cstheme="minorHAnsi"/>
              </w:rPr>
            </w:pPr>
          </w:p>
        </w:tc>
      </w:tr>
      <w:tr w:rsidR="007E5F2A" w14:paraId="357D0C8B" w14:textId="77777777" w:rsidTr="00B64228">
        <w:tc>
          <w:tcPr>
            <w:tcW w:w="626" w:type="dxa"/>
          </w:tcPr>
          <w:p w14:paraId="1813D4FD" w14:textId="77777777" w:rsidR="007E5F2A" w:rsidRDefault="007E5F2A" w:rsidP="00B64228">
            <w:pPr>
              <w:jc w:val="center"/>
              <w:rPr>
                <w:rFonts w:eastAsia="Times New Roman" w:cstheme="minorHAnsi"/>
              </w:rPr>
            </w:pPr>
            <w:r>
              <w:rPr>
                <w:rFonts w:eastAsia="Times New Roman" w:cstheme="minorHAnsi"/>
              </w:rPr>
              <w:t>8</w:t>
            </w:r>
          </w:p>
        </w:tc>
        <w:tc>
          <w:tcPr>
            <w:tcW w:w="7558" w:type="dxa"/>
          </w:tcPr>
          <w:p w14:paraId="4BDEBF95" w14:textId="77777777" w:rsidR="007E5F2A" w:rsidRDefault="007E5F2A" w:rsidP="00B64228">
            <w:pPr>
              <w:rPr>
                <w:rFonts w:eastAsia="Times New Roman" w:cstheme="minorHAnsi"/>
              </w:rPr>
            </w:pPr>
            <w:r w:rsidRPr="00271505">
              <w:rPr>
                <w:rFonts w:cstheme="minorHAnsi"/>
              </w:rPr>
              <w:t>All cables with visible defects and deformations such as, kinks, twists or crushed has been replaced.</w:t>
            </w:r>
          </w:p>
        </w:tc>
        <w:tc>
          <w:tcPr>
            <w:tcW w:w="1166" w:type="dxa"/>
          </w:tcPr>
          <w:p w14:paraId="3B689085" w14:textId="77777777" w:rsidR="007E5F2A" w:rsidRDefault="007E5F2A" w:rsidP="00B64228">
            <w:pPr>
              <w:rPr>
                <w:rFonts w:eastAsia="Times New Roman" w:cstheme="minorHAnsi"/>
              </w:rPr>
            </w:pPr>
          </w:p>
        </w:tc>
      </w:tr>
      <w:tr w:rsidR="007E5F2A" w14:paraId="664164F3" w14:textId="77777777" w:rsidTr="00B64228">
        <w:tc>
          <w:tcPr>
            <w:tcW w:w="8184" w:type="dxa"/>
            <w:gridSpan w:val="2"/>
            <w:shd w:val="clear" w:color="auto" w:fill="D9D9D9" w:themeFill="background1" w:themeFillShade="D9"/>
          </w:tcPr>
          <w:p w14:paraId="1956FC40" w14:textId="77777777" w:rsidR="007E5F2A" w:rsidRDefault="007E5F2A" w:rsidP="00B64228">
            <w:pPr>
              <w:rPr>
                <w:rFonts w:eastAsia="Times New Roman" w:cstheme="minorHAnsi"/>
              </w:rPr>
            </w:pPr>
            <w:r>
              <w:rPr>
                <w:rFonts w:eastAsia="Times New Roman" w:cstheme="minorHAnsi"/>
                <w:b/>
                <w:sz w:val="24"/>
                <w:szCs w:val="24"/>
              </w:rPr>
              <w:t>Label</w:t>
            </w:r>
            <w:r w:rsidRPr="00764317">
              <w:rPr>
                <w:rFonts w:eastAsia="Times New Roman" w:cstheme="minorHAnsi"/>
                <w:b/>
                <w:sz w:val="24"/>
                <w:szCs w:val="24"/>
              </w:rPr>
              <w:t>ing</w:t>
            </w:r>
          </w:p>
        </w:tc>
        <w:tc>
          <w:tcPr>
            <w:tcW w:w="1166" w:type="dxa"/>
            <w:shd w:val="clear" w:color="auto" w:fill="000000" w:themeFill="text1"/>
          </w:tcPr>
          <w:p w14:paraId="3917EF3A" w14:textId="77777777" w:rsidR="007E5F2A" w:rsidRDefault="007E5F2A" w:rsidP="00B64228">
            <w:pPr>
              <w:jc w:val="center"/>
              <w:rPr>
                <w:rFonts w:eastAsia="Times New Roman" w:cstheme="minorHAnsi"/>
              </w:rPr>
            </w:pPr>
            <w:r w:rsidRPr="00024A2A">
              <w:rPr>
                <w:rFonts w:eastAsia="Times New Roman" w:cstheme="minorHAnsi"/>
                <w:b/>
                <w:sz w:val="24"/>
                <w:szCs w:val="24"/>
              </w:rPr>
              <w:t>Initial</w:t>
            </w:r>
          </w:p>
        </w:tc>
      </w:tr>
      <w:tr w:rsidR="007E5F2A" w14:paraId="612CAD8D" w14:textId="77777777" w:rsidTr="00B64228">
        <w:tc>
          <w:tcPr>
            <w:tcW w:w="626" w:type="dxa"/>
          </w:tcPr>
          <w:p w14:paraId="75CAB928"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7D2E2F89" w14:textId="77777777" w:rsidR="007E5F2A" w:rsidRDefault="007E5F2A" w:rsidP="00B64228">
            <w:pPr>
              <w:rPr>
                <w:rFonts w:eastAsia="Times New Roman" w:cstheme="minorHAnsi"/>
              </w:rPr>
            </w:pPr>
            <w:r>
              <w:rPr>
                <w:rFonts w:eastAsia="Times New Roman" w:cstheme="minorHAnsi"/>
              </w:rPr>
              <w:t>All</w:t>
            </w:r>
            <w:r w:rsidRPr="00D245DD">
              <w:rPr>
                <w:rFonts w:eastAsia="Times New Roman" w:cstheme="minorHAnsi"/>
              </w:rPr>
              <w:t xml:space="preserve"> WAO contains a unique location identification</w:t>
            </w:r>
            <w:r>
              <w:rPr>
                <w:rFonts w:eastAsia="Times New Roman" w:cstheme="minorHAnsi"/>
              </w:rPr>
              <w:t>.</w:t>
            </w:r>
          </w:p>
        </w:tc>
        <w:tc>
          <w:tcPr>
            <w:tcW w:w="1166" w:type="dxa"/>
          </w:tcPr>
          <w:p w14:paraId="6FE28C49" w14:textId="77777777" w:rsidR="007E5F2A" w:rsidRDefault="007E5F2A" w:rsidP="00B64228">
            <w:pPr>
              <w:rPr>
                <w:rFonts w:eastAsia="Times New Roman" w:cstheme="minorHAnsi"/>
              </w:rPr>
            </w:pPr>
          </w:p>
        </w:tc>
      </w:tr>
      <w:tr w:rsidR="007E5F2A" w14:paraId="05D43770" w14:textId="77777777" w:rsidTr="00B64228">
        <w:tc>
          <w:tcPr>
            <w:tcW w:w="626" w:type="dxa"/>
          </w:tcPr>
          <w:p w14:paraId="0A0ADCC2"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5DC3AC7B" w14:textId="77777777" w:rsidR="007E5F2A" w:rsidRPr="00D245DD" w:rsidRDefault="007E5F2A" w:rsidP="00B64228">
            <w:pPr>
              <w:rPr>
                <w:rFonts w:eastAsia="Times New Roman" w:cstheme="minorHAnsi"/>
              </w:rPr>
            </w:pPr>
            <w:r w:rsidRPr="00D245DD">
              <w:rPr>
                <w:rFonts w:eastAsia="Times New Roman" w:cstheme="minorHAnsi"/>
              </w:rPr>
              <w:t xml:space="preserve">All labeling are readable and </w:t>
            </w:r>
            <w:r w:rsidRPr="00D245DD">
              <w:rPr>
                <w:rFonts w:cstheme="minorHAnsi"/>
              </w:rPr>
              <w:t>generated</w:t>
            </w:r>
            <w:r w:rsidRPr="00D245DD">
              <w:rPr>
                <w:rFonts w:cstheme="minorHAnsi"/>
                <w:bCs/>
              </w:rPr>
              <w:t xml:space="preserve"> </w:t>
            </w:r>
            <w:r w:rsidRPr="00D245DD">
              <w:rPr>
                <w:rFonts w:cstheme="minorHAnsi"/>
              </w:rPr>
              <w:t xml:space="preserve">by a Panduit </w:t>
            </w:r>
            <w:proofErr w:type="spellStart"/>
            <w:r w:rsidRPr="00D245DD">
              <w:rPr>
                <w:rFonts w:cstheme="minorHAnsi"/>
              </w:rPr>
              <w:t>PanTher</w:t>
            </w:r>
            <w:proofErr w:type="spellEnd"/>
            <w:r w:rsidRPr="00D245DD">
              <w:rPr>
                <w:rFonts w:cstheme="minorHAnsi"/>
              </w:rPr>
              <w:t xml:space="preserve"> LS8E or Panduit MS300 label maker</w:t>
            </w:r>
            <w:r>
              <w:rPr>
                <w:rFonts w:cstheme="minorHAnsi"/>
              </w:rPr>
              <w:t>.</w:t>
            </w:r>
          </w:p>
        </w:tc>
        <w:tc>
          <w:tcPr>
            <w:tcW w:w="1166" w:type="dxa"/>
          </w:tcPr>
          <w:p w14:paraId="36BCD8C1" w14:textId="77777777" w:rsidR="007E5F2A" w:rsidRDefault="007E5F2A" w:rsidP="00B64228">
            <w:pPr>
              <w:rPr>
                <w:rFonts w:eastAsia="Times New Roman" w:cstheme="minorHAnsi"/>
              </w:rPr>
            </w:pPr>
          </w:p>
        </w:tc>
      </w:tr>
      <w:tr w:rsidR="007E5F2A" w14:paraId="1F5EDDCD" w14:textId="77777777" w:rsidTr="00B64228">
        <w:tc>
          <w:tcPr>
            <w:tcW w:w="626" w:type="dxa"/>
          </w:tcPr>
          <w:p w14:paraId="395F7691"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1E5458F7" w14:textId="77777777" w:rsidR="007E5F2A" w:rsidRPr="00D245DD" w:rsidRDefault="007E5F2A" w:rsidP="00B64228">
            <w:pPr>
              <w:rPr>
                <w:rFonts w:eastAsia="Times New Roman" w:cstheme="minorHAnsi"/>
              </w:rPr>
            </w:pPr>
            <w:r w:rsidRPr="00D245DD">
              <w:rPr>
                <w:rFonts w:cstheme="minorHAnsi"/>
                <w:bCs/>
              </w:rPr>
              <w:t>All WAO’s, patch panels, 110 blocks, conduits, trays, backbone cables, grounding, and racks are labeled with specific labeling scheme of UTK OIT</w:t>
            </w:r>
            <w:r w:rsidRPr="00D245DD">
              <w:rPr>
                <w:rFonts w:cstheme="minorHAnsi"/>
              </w:rPr>
              <w:t>.</w:t>
            </w:r>
          </w:p>
        </w:tc>
        <w:tc>
          <w:tcPr>
            <w:tcW w:w="1166" w:type="dxa"/>
          </w:tcPr>
          <w:p w14:paraId="24E5CFBA" w14:textId="77777777" w:rsidR="007E5F2A" w:rsidRDefault="007E5F2A" w:rsidP="00B64228">
            <w:pPr>
              <w:rPr>
                <w:rFonts w:eastAsia="Times New Roman" w:cstheme="minorHAnsi"/>
              </w:rPr>
            </w:pPr>
          </w:p>
        </w:tc>
      </w:tr>
      <w:tr w:rsidR="007E5F2A" w14:paraId="7B0D828A" w14:textId="77777777" w:rsidTr="00B64228">
        <w:tc>
          <w:tcPr>
            <w:tcW w:w="626" w:type="dxa"/>
          </w:tcPr>
          <w:p w14:paraId="156FC30A" w14:textId="77777777" w:rsidR="007E5F2A" w:rsidRDefault="007E5F2A" w:rsidP="00B64228">
            <w:pPr>
              <w:jc w:val="center"/>
              <w:rPr>
                <w:rFonts w:eastAsia="Times New Roman" w:cstheme="minorHAnsi"/>
              </w:rPr>
            </w:pPr>
            <w:r>
              <w:rPr>
                <w:rFonts w:eastAsia="Times New Roman" w:cstheme="minorHAnsi"/>
              </w:rPr>
              <w:t>4</w:t>
            </w:r>
          </w:p>
        </w:tc>
        <w:tc>
          <w:tcPr>
            <w:tcW w:w="7558" w:type="dxa"/>
          </w:tcPr>
          <w:p w14:paraId="7B9A07A2" w14:textId="77777777" w:rsidR="007E5F2A" w:rsidRPr="00D245DD" w:rsidRDefault="007E5F2A" w:rsidP="00B64228">
            <w:pPr>
              <w:rPr>
                <w:rFonts w:eastAsia="Times New Roman" w:cstheme="minorHAnsi"/>
              </w:rPr>
            </w:pPr>
            <w:r>
              <w:rPr>
                <w:rFonts w:cstheme="minorHAnsi"/>
                <w:bCs/>
              </w:rPr>
              <w:t>All r</w:t>
            </w:r>
            <w:r w:rsidRPr="00D245DD">
              <w:rPr>
                <w:rFonts w:cstheme="minorHAnsi"/>
                <w:bCs/>
              </w:rPr>
              <w:t>ack</w:t>
            </w:r>
            <w:r>
              <w:rPr>
                <w:rFonts w:cstheme="minorHAnsi"/>
                <w:bCs/>
              </w:rPr>
              <w:t>s contain the first 6 digits of the labeling schematic in a 36-point font and is placed at the t</w:t>
            </w:r>
            <w:r>
              <w:rPr>
                <w:rFonts w:cstheme="minorHAnsi"/>
              </w:rPr>
              <w:t>op center of the network rack.</w:t>
            </w:r>
          </w:p>
        </w:tc>
        <w:tc>
          <w:tcPr>
            <w:tcW w:w="1166" w:type="dxa"/>
          </w:tcPr>
          <w:p w14:paraId="5F23CA1C" w14:textId="77777777" w:rsidR="007E5F2A" w:rsidRDefault="007E5F2A" w:rsidP="00B64228">
            <w:pPr>
              <w:rPr>
                <w:rFonts w:eastAsia="Times New Roman" w:cstheme="minorHAnsi"/>
              </w:rPr>
            </w:pPr>
          </w:p>
        </w:tc>
      </w:tr>
      <w:tr w:rsidR="007E5F2A" w14:paraId="1F94D741" w14:textId="77777777" w:rsidTr="00B64228">
        <w:tc>
          <w:tcPr>
            <w:tcW w:w="626" w:type="dxa"/>
          </w:tcPr>
          <w:p w14:paraId="5055D753" w14:textId="77777777" w:rsidR="007E5F2A" w:rsidRDefault="007E5F2A" w:rsidP="00B64228">
            <w:pPr>
              <w:jc w:val="center"/>
              <w:rPr>
                <w:rFonts w:eastAsia="Times New Roman" w:cstheme="minorHAnsi"/>
              </w:rPr>
            </w:pPr>
            <w:r>
              <w:rPr>
                <w:rFonts w:eastAsia="Times New Roman" w:cstheme="minorHAnsi"/>
              </w:rPr>
              <w:t>5</w:t>
            </w:r>
          </w:p>
        </w:tc>
        <w:tc>
          <w:tcPr>
            <w:tcW w:w="7558" w:type="dxa"/>
          </w:tcPr>
          <w:p w14:paraId="08327A46" w14:textId="77777777" w:rsidR="007E5F2A" w:rsidRPr="00D245DD" w:rsidRDefault="007E5F2A" w:rsidP="00B64228">
            <w:pPr>
              <w:rPr>
                <w:rFonts w:eastAsia="Times New Roman" w:cstheme="minorHAnsi"/>
              </w:rPr>
            </w:pPr>
            <w:r>
              <w:rPr>
                <w:rFonts w:cstheme="minorHAnsi"/>
                <w:bCs/>
              </w:rPr>
              <w:t>All p</w:t>
            </w:r>
            <w:r w:rsidRPr="00D245DD">
              <w:rPr>
                <w:rFonts w:cstheme="minorHAnsi"/>
                <w:bCs/>
              </w:rPr>
              <w:t xml:space="preserve">atch </w:t>
            </w:r>
            <w:r>
              <w:rPr>
                <w:rFonts w:cstheme="minorHAnsi"/>
                <w:bCs/>
              </w:rPr>
              <w:t>p</w:t>
            </w:r>
            <w:r w:rsidRPr="00D245DD">
              <w:rPr>
                <w:rFonts w:cstheme="minorHAnsi"/>
                <w:bCs/>
              </w:rPr>
              <w:t>anel</w:t>
            </w:r>
            <w:r>
              <w:rPr>
                <w:rFonts w:cstheme="minorHAnsi"/>
                <w:bCs/>
              </w:rPr>
              <w:t>s contain the last 3 digits of the labeling schematic in a 12-point font and the l</w:t>
            </w:r>
            <w:r w:rsidRPr="00363C7F">
              <w:rPr>
                <w:rFonts w:cstheme="minorHAnsi"/>
              </w:rPr>
              <w:t xml:space="preserve">abel </w:t>
            </w:r>
            <w:r>
              <w:rPr>
                <w:rFonts w:cstheme="minorHAnsi"/>
              </w:rPr>
              <w:t>is</w:t>
            </w:r>
            <w:r w:rsidRPr="00363C7F">
              <w:rPr>
                <w:rFonts w:cstheme="minorHAnsi"/>
              </w:rPr>
              <w:t xml:space="preserve"> placed behind transparent cover</w:t>
            </w:r>
            <w:r>
              <w:rPr>
                <w:rFonts w:cstheme="minorHAnsi"/>
              </w:rPr>
              <w:t>.</w:t>
            </w:r>
          </w:p>
        </w:tc>
        <w:tc>
          <w:tcPr>
            <w:tcW w:w="1166" w:type="dxa"/>
          </w:tcPr>
          <w:p w14:paraId="13899138" w14:textId="77777777" w:rsidR="007E5F2A" w:rsidRDefault="007E5F2A" w:rsidP="00B64228">
            <w:pPr>
              <w:rPr>
                <w:rFonts w:eastAsia="Times New Roman" w:cstheme="minorHAnsi"/>
              </w:rPr>
            </w:pPr>
          </w:p>
        </w:tc>
      </w:tr>
      <w:tr w:rsidR="007E5F2A" w14:paraId="55C870EA" w14:textId="77777777" w:rsidTr="00B64228">
        <w:tc>
          <w:tcPr>
            <w:tcW w:w="626" w:type="dxa"/>
          </w:tcPr>
          <w:p w14:paraId="2C129E26" w14:textId="77777777" w:rsidR="007E5F2A" w:rsidRDefault="007E5F2A" w:rsidP="00B64228">
            <w:pPr>
              <w:jc w:val="center"/>
              <w:rPr>
                <w:rFonts w:eastAsia="Times New Roman" w:cstheme="minorHAnsi"/>
              </w:rPr>
            </w:pPr>
            <w:r>
              <w:rPr>
                <w:rFonts w:eastAsia="Times New Roman" w:cstheme="minorHAnsi"/>
              </w:rPr>
              <w:t>6</w:t>
            </w:r>
          </w:p>
        </w:tc>
        <w:tc>
          <w:tcPr>
            <w:tcW w:w="7558" w:type="dxa"/>
          </w:tcPr>
          <w:p w14:paraId="6149E0DC" w14:textId="77777777" w:rsidR="007E5F2A" w:rsidRPr="00D245DD" w:rsidRDefault="007E5F2A" w:rsidP="00B64228">
            <w:pPr>
              <w:rPr>
                <w:rFonts w:eastAsia="Times New Roman" w:cstheme="minorHAnsi"/>
              </w:rPr>
            </w:pPr>
            <w:r>
              <w:rPr>
                <w:rFonts w:cstheme="minorHAnsi"/>
                <w:bCs/>
              </w:rPr>
              <w:t xml:space="preserve">All </w:t>
            </w:r>
            <w:r w:rsidRPr="00D245DD">
              <w:rPr>
                <w:rFonts w:cstheme="minorHAnsi"/>
                <w:bCs/>
              </w:rPr>
              <w:t xml:space="preserve">UTP </w:t>
            </w:r>
            <w:r>
              <w:rPr>
                <w:rFonts w:cstheme="minorHAnsi"/>
                <w:bCs/>
              </w:rPr>
              <w:t>h</w:t>
            </w:r>
            <w:r w:rsidRPr="00D245DD">
              <w:rPr>
                <w:rFonts w:cstheme="minorHAnsi"/>
                <w:bCs/>
              </w:rPr>
              <w:t xml:space="preserve">orizontal </w:t>
            </w:r>
            <w:r>
              <w:rPr>
                <w:rFonts w:cstheme="minorHAnsi"/>
                <w:bCs/>
              </w:rPr>
              <w:t>c</w:t>
            </w:r>
            <w:r w:rsidRPr="00D245DD">
              <w:rPr>
                <w:rFonts w:cstheme="minorHAnsi"/>
                <w:bCs/>
              </w:rPr>
              <w:t>able</w:t>
            </w:r>
            <w:r>
              <w:rPr>
                <w:rFonts w:cstheme="minorHAnsi"/>
                <w:bCs/>
              </w:rPr>
              <w:t xml:space="preserve">s contain the </w:t>
            </w:r>
            <w:r w:rsidRPr="00363C7F">
              <w:rPr>
                <w:rFonts w:cstheme="minorHAnsi"/>
              </w:rPr>
              <w:t>9-10 digits</w:t>
            </w:r>
            <w:r>
              <w:rPr>
                <w:rFonts w:cstheme="minorHAnsi"/>
                <w:bCs/>
              </w:rPr>
              <w:t xml:space="preserve"> labeling schematic in a 12-point font and e</w:t>
            </w:r>
            <w:r w:rsidRPr="00363C7F">
              <w:rPr>
                <w:rFonts w:eastAsia="Times New Roman" w:cstheme="minorHAnsi"/>
              </w:rPr>
              <w:t xml:space="preserve">ach cable </w:t>
            </w:r>
            <w:r>
              <w:rPr>
                <w:rFonts w:eastAsia="Times New Roman" w:cstheme="minorHAnsi"/>
              </w:rPr>
              <w:t>is</w:t>
            </w:r>
            <w:r w:rsidRPr="00363C7F">
              <w:rPr>
                <w:rFonts w:eastAsia="Times New Roman" w:cstheme="minorHAnsi"/>
              </w:rPr>
              <w:t xml:space="preserve"> individually labeled</w:t>
            </w:r>
            <w:r w:rsidRPr="00363C7F">
              <w:rPr>
                <w:rFonts w:cstheme="minorHAnsi"/>
              </w:rPr>
              <w:t xml:space="preserve"> 2” behind keystone jack</w:t>
            </w:r>
            <w:r>
              <w:rPr>
                <w:rFonts w:cstheme="minorHAnsi"/>
              </w:rPr>
              <w:t xml:space="preserve"> </w:t>
            </w:r>
            <w:r w:rsidRPr="00C52132">
              <w:rPr>
                <w:rFonts w:cstheme="minorHAnsi"/>
              </w:rPr>
              <w:t>at every termination</w:t>
            </w:r>
            <w:r>
              <w:rPr>
                <w:rFonts w:cstheme="minorHAnsi"/>
              </w:rPr>
              <w:t>.</w:t>
            </w:r>
          </w:p>
        </w:tc>
        <w:tc>
          <w:tcPr>
            <w:tcW w:w="1166" w:type="dxa"/>
          </w:tcPr>
          <w:p w14:paraId="6A443594" w14:textId="77777777" w:rsidR="007E5F2A" w:rsidRDefault="007E5F2A" w:rsidP="00B64228">
            <w:pPr>
              <w:rPr>
                <w:rFonts w:eastAsia="Times New Roman" w:cstheme="minorHAnsi"/>
              </w:rPr>
            </w:pPr>
          </w:p>
        </w:tc>
      </w:tr>
      <w:tr w:rsidR="007E5F2A" w14:paraId="14F28EC4" w14:textId="77777777" w:rsidTr="00B64228">
        <w:tc>
          <w:tcPr>
            <w:tcW w:w="626" w:type="dxa"/>
          </w:tcPr>
          <w:p w14:paraId="05A0AE68" w14:textId="77777777" w:rsidR="007E5F2A" w:rsidRDefault="007E5F2A" w:rsidP="00B64228">
            <w:pPr>
              <w:jc w:val="center"/>
              <w:rPr>
                <w:rFonts w:eastAsia="Times New Roman" w:cstheme="minorHAnsi"/>
              </w:rPr>
            </w:pPr>
            <w:r>
              <w:rPr>
                <w:rFonts w:eastAsia="Times New Roman" w:cstheme="minorHAnsi"/>
              </w:rPr>
              <w:t>7</w:t>
            </w:r>
          </w:p>
        </w:tc>
        <w:tc>
          <w:tcPr>
            <w:tcW w:w="7558" w:type="dxa"/>
          </w:tcPr>
          <w:p w14:paraId="004F86C1" w14:textId="77777777" w:rsidR="007E5F2A" w:rsidRPr="00D245DD" w:rsidRDefault="007E5F2A" w:rsidP="00B64228">
            <w:pPr>
              <w:rPr>
                <w:rFonts w:eastAsia="Times New Roman" w:cstheme="minorHAnsi"/>
              </w:rPr>
            </w:pPr>
            <w:r>
              <w:rPr>
                <w:rFonts w:cstheme="minorHAnsi"/>
                <w:bCs/>
              </w:rPr>
              <w:t xml:space="preserve">All </w:t>
            </w:r>
            <w:r w:rsidRPr="00D245DD">
              <w:rPr>
                <w:rFonts w:cstheme="minorHAnsi"/>
                <w:bCs/>
              </w:rPr>
              <w:t>Faceplate</w:t>
            </w:r>
            <w:r>
              <w:rPr>
                <w:rFonts w:cstheme="minorHAnsi"/>
                <w:bCs/>
              </w:rPr>
              <w:t>s</w:t>
            </w:r>
            <w:r w:rsidRPr="00D245DD">
              <w:rPr>
                <w:rFonts w:cstheme="minorHAnsi"/>
                <w:bCs/>
              </w:rPr>
              <w:t xml:space="preserve"> (WAO</w:t>
            </w:r>
            <w:r>
              <w:rPr>
                <w:rFonts w:cstheme="minorHAnsi"/>
                <w:bCs/>
              </w:rPr>
              <w:t>s</w:t>
            </w:r>
            <w:r w:rsidRPr="00D245DD">
              <w:rPr>
                <w:rFonts w:cstheme="minorHAnsi"/>
                <w:bCs/>
              </w:rPr>
              <w:t>)</w:t>
            </w:r>
            <w:r>
              <w:rPr>
                <w:rFonts w:cstheme="minorHAnsi"/>
                <w:bCs/>
              </w:rPr>
              <w:t xml:space="preserve"> contain the </w:t>
            </w:r>
            <w:r w:rsidRPr="00363C7F">
              <w:rPr>
                <w:rFonts w:cstheme="minorHAnsi"/>
              </w:rPr>
              <w:t>9-10 digits</w:t>
            </w:r>
            <w:r>
              <w:rPr>
                <w:rFonts w:cstheme="minorHAnsi"/>
                <w:bCs/>
              </w:rPr>
              <w:t xml:space="preserve"> labeling schematic in a 12-point font and the l</w:t>
            </w:r>
            <w:r w:rsidRPr="00363C7F">
              <w:rPr>
                <w:rFonts w:cstheme="minorHAnsi"/>
              </w:rPr>
              <w:t xml:space="preserve">abel </w:t>
            </w:r>
            <w:r>
              <w:rPr>
                <w:rFonts w:cstheme="minorHAnsi"/>
              </w:rPr>
              <w:t>is</w:t>
            </w:r>
            <w:r w:rsidRPr="00363C7F">
              <w:rPr>
                <w:rFonts w:cstheme="minorHAnsi"/>
              </w:rPr>
              <w:t xml:space="preserve"> placed behind transparent cover</w:t>
            </w:r>
            <w:r>
              <w:rPr>
                <w:rFonts w:cstheme="minorHAnsi"/>
              </w:rPr>
              <w:t>.</w:t>
            </w:r>
          </w:p>
        </w:tc>
        <w:tc>
          <w:tcPr>
            <w:tcW w:w="1166" w:type="dxa"/>
          </w:tcPr>
          <w:p w14:paraId="05F14BB8" w14:textId="77777777" w:rsidR="007E5F2A" w:rsidRDefault="007E5F2A" w:rsidP="00B64228">
            <w:pPr>
              <w:rPr>
                <w:rFonts w:eastAsia="Times New Roman" w:cstheme="minorHAnsi"/>
              </w:rPr>
            </w:pPr>
          </w:p>
        </w:tc>
      </w:tr>
      <w:tr w:rsidR="007E5F2A" w14:paraId="4E19267A" w14:textId="77777777" w:rsidTr="00B64228">
        <w:tc>
          <w:tcPr>
            <w:tcW w:w="626" w:type="dxa"/>
          </w:tcPr>
          <w:p w14:paraId="385BAA8A" w14:textId="77777777" w:rsidR="007E5F2A" w:rsidRDefault="007E5F2A" w:rsidP="00B64228">
            <w:pPr>
              <w:jc w:val="center"/>
              <w:rPr>
                <w:rFonts w:eastAsia="Times New Roman" w:cstheme="minorHAnsi"/>
              </w:rPr>
            </w:pPr>
            <w:r>
              <w:rPr>
                <w:rFonts w:eastAsia="Times New Roman" w:cstheme="minorHAnsi"/>
              </w:rPr>
              <w:t>8</w:t>
            </w:r>
          </w:p>
        </w:tc>
        <w:tc>
          <w:tcPr>
            <w:tcW w:w="7558" w:type="dxa"/>
          </w:tcPr>
          <w:p w14:paraId="2FAA3FAC" w14:textId="77777777" w:rsidR="007E5F2A" w:rsidRPr="00D245DD" w:rsidRDefault="007E5F2A" w:rsidP="00B64228">
            <w:pPr>
              <w:rPr>
                <w:rFonts w:eastAsia="Times New Roman" w:cstheme="minorHAnsi"/>
              </w:rPr>
            </w:pPr>
            <w:r>
              <w:rPr>
                <w:rFonts w:cstheme="minorHAnsi"/>
                <w:bCs/>
              </w:rPr>
              <w:t xml:space="preserve">All </w:t>
            </w:r>
            <w:r w:rsidRPr="00D245DD">
              <w:rPr>
                <w:rFonts w:cstheme="minorHAnsi"/>
                <w:bCs/>
              </w:rPr>
              <w:t>Surface Mount Box</w:t>
            </w:r>
            <w:r>
              <w:rPr>
                <w:rFonts w:cstheme="minorHAnsi"/>
                <w:bCs/>
              </w:rPr>
              <w:t>es</w:t>
            </w:r>
            <w:r w:rsidRPr="00D245DD">
              <w:rPr>
                <w:rFonts w:cstheme="minorHAnsi"/>
                <w:bCs/>
              </w:rPr>
              <w:t xml:space="preserve"> (WAO)</w:t>
            </w:r>
            <w:r>
              <w:rPr>
                <w:rFonts w:cstheme="minorHAnsi"/>
                <w:bCs/>
              </w:rPr>
              <w:t xml:space="preserve"> contain the </w:t>
            </w:r>
            <w:r w:rsidRPr="00363C7F">
              <w:rPr>
                <w:rFonts w:cstheme="minorHAnsi"/>
              </w:rPr>
              <w:t>9-10 digits</w:t>
            </w:r>
            <w:r>
              <w:rPr>
                <w:rFonts w:cstheme="minorHAnsi"/>
                <w:bCs/>
              </w:rPr>
              <w:t xml:space="preserve"> labeling schematic in a 12-point font and the l</w:t>
            </w:r>
            <w:r w:rsidRPr="00363C7F">
              <w:rPr>
                <w:rFonts w:cstheme="minorHAnsi"/>
              </w:rPr>
              <w:t xml:space="preserve">abel </w:t>
            </w:r>
            <w:r>
              <w:rPr>
                <w:rFonts w:cstheme="minorHAnsi"/>
              </w:rPr>
              <w:t>is</w:t>
            </w:r>
            <w:r w:rsidRPr="00363C7F">
              <w:rPr>
                <w:rFonts w:cstheme="minorHAnsi"/>
              </w:rPr>
              <w:t xml:space="preserve"> placed behind transparent cover</w:t>
            </w:r>
            <w:r>
              <w:rPr>
                <w:rFonts w:cstheme="minorHAnsi"/>
              </w:rPr>
              <w:t>.</w:t>
            </w:r>
          </w:p>
        </w:tc>
        <w:tc>
          <w:tcPr>
            <w:tcW w:w="1166" w:type="dxa"/>
          </w:tcPr>
          <w:p w14:paraId="315968E0" w14:textId="77777777" w:rsidR="007E5F2A" w:rsidRDefault="007E5F2A" w:rsidP="00B64228">
            <w:pPr>
              <w:rPr>
                <w:rFonts w:eastAsia="Times New Roman" w:cstheme="minorHAnsi"/>
              </w:rPr>
            </w:pPr>
          </w:p>
        </w:tc>
      </w:tr>
      <w:tr w:rsidR="007E5F2A" w14:paraId="4A133ADF" w14:textId="77777777" w:rsidTr="00B64228">
        <w:tc>
          <w:tcPr>
            <w:tcW w:w="626" w:type="dxa"/>
          </w:tcPr>
          <w:p w14:paraId="35E5ECA3" w14:textId="77777777" w:rsidR="007E5F2A" w:rsidRDefault="007E5F2A" w:rsidP="00B64228">
            <w:pPr>
              <w:jc w:val="center"/>
              <w:rPr>
                <w:rFonts w:eastAsia="Times New Roman" w:cstheme="minorHAnsi"/>
              </w:rPr>
            </w:pPr>
            <w:r>
              <w:rPr>
                <w:rFonts w:eastAsia="Times New Roman" w:cstheme="minorHAnsi"/>
              </w:rPr>
              <w:t>9</w:t>
            </w:r>
          </w:p>
        </w:tc>
        <w:tc>
          <w:tcPr>
            <w:tcW w:w="7558" w:type="dxa"/>
          </w:tcPr>
          <w:p w14:paraId="50B40CA5" w14:textId="77777777" w:rsidR="007E5F2A" w:rsidRDefault="007E5F2A" w:rsidP="00B64228">
            <w:pPr>
              <w:rPr>
                <w:rFonts w:cstheme="minorHAnsi"/>
                <w:bCs/>
              </w:rPr>
            </w:pPr>
            <w:r>
              <w:rPr>
                <w:rFonts w:cstheme="minorHAnsi"/>
                <w:bCs/>
              </w:rPr>
              <w:t xml:space="preserve">All </w:t>
            </w:r>
            <w:r w:rsidRPr="00233013">
              <w:rPr>
                <w:rFonts w:cstheme="minorHAnsi"/>
                <w:b/>
                <w:bCs/>
              </w:rPr>
              <w:t>Panels</w:t>
            </w:r>
            <w:r>
              <w:rPr>
                <w:rFonts w:cstheme="minorHAnsi"/>
              </w:rPr>
              <w:t xml:space="preserve"> (ex. </w:t>
            </w:r>
            <w:proofErr w:type="spellStart"/>
            <w:r>
              <w:rPr>
                <w:rFonts w:cstheme="minorHAnsi"/>
              </w:rPr>
              <w:t>cBoard</w:t>
            </w:r>
            <w:proofErr w:type="spellEnd"/>
            <w:r>
              <w:rPr>
                <w:rFonts w:cstheme="minorHAnsi"/>
              </w:rPr>
              <w:t xml:space="preserve">, Alarm, </w:t>
            </w:r>
            <w:proofErr w:type="spellStart"/>
            <w:r>
              <w:rPr>
                <w:rFonts w:cstheme="minorHAnsi"/>
              </w:rPr>
              <w:t>CardAx</w:t>
            </w:r>
            <w:proofErr w:type="spellEnd"/>
            <w:r>
              <w:rPr>
                <w:rFonts w:cstheme="minorHAnsi"/>
              </w:rPr>
              <w:t xml:space="preserve">, etc. </w:t>
            </w:r>
            <w:r>
              <w:rPr>
                <w:rFonts w:cstheme="minorHAnsi"/>
                <w:bCs/>
              </w:rPr>
              <w:t xml:space="preserve">contain the </w:t>
            </w:r>
            <w:r w:rsidRPr="00363C7F">
              <w:rPr>
                <w:rFonts w:cstheme="minorHAnsi"/>
              </w:rPr>
              <w:t>9-10 digits</w:t>
            </w:r>
            <w:r>
              <w:rPr>
                <w:rFonts w:cstheme="minorHAnsi"/>
                <w:bCs/>
              </w:rPr>
              <w:t xml:space="preserve"> labeling schematic in a 12-point font, l</w:t>
            </w:r>
            <w:r w:rsidRPr="00363C7F">
              <w:rPr>
                <w:rFonts w:cstheme="minorHAnsi"/>
              </w:rPr>
              <w:t xml:space="preserve">abel </w:t>
            </w:r>
            <w:r>
              <w:rPr>
                <w:rFonts w:cstheme="minorHAnsi"/>
              </w:rPr>
              <w:t>the exterior surface of the panel, the double surface mount box (biscuit), and each</w:t>
            </w:r>
            <w:r w:rsidRPr="00363C7F">
              <w:rPr>
                <w:rFonts w:eastAsia="Times New Roman" w:cstheme="minorHAnsi"/>
              </w:rPr>
              <w:t xml:space="preserve"> horizontal cable individually</w:t>
            </w:r>
            <w:r>
              <w:rPr>
                <w:rFonts w:eastAsia="Times New Roman" w:cstheme="minorHAnsi"/>
              </w:rPr>
              <w:t>.</w:t>
            </w:r>
          </w:p>
        </w:tc>
        <w:tc>
          <w:tcPr>
            <w:tcW w:w="1166" w:type="dxa"/>
          </w:tcPr>
          <w:p w14:paraId="2655F135" w14:textId="77777777" w:rsidR="007E5F2A" w:rsidRDefault="007E5F2A" w:rsidP="00B64228">
            <w:pPr>
              <w:rPr>
                <w:rFonts w:eastAsia="Times New Roman" w:cstheme="minorHAnsi"/>
              </w:rPr>
            </w:pPr>
          </w:p>
        </w:tc>
      </w:tr>
      <w:tr w:rsidR="007E5F2A" w14:paraId="1AE684FE" w14:textId="77777777" w:rsidTr="00B64228">
        <w:tc>
          <w:tcPr>
            <w:tcW w:w="8184" w:type="dxa"/>
            <w:gridSpan w:val="2"/>
            <w:shd w:val="clear" w:color="auto" w:fill="D9D9D9" w:themeFill="background1" w:themeFillShade="D9"/>
          </w:tcPr>
          <w:p w14:paraId="5EC654D3" w14:textId="77777777" w:rsidR="007E5F2A" w:rsidRPr="00764317" w:rsidRDefault="007E5F2A" w:rsidP="00B64228">
            <w:pPr>
              <w:rPr>
                <w:rFonts w:eastAsia="Times New Roman" w:cstheme="minorHAnsi"/>
                <w:b/>
                <w:sz w:val="24"/>
                <w:szCs w:val="24"/>
              </w:rPr>
            </w:pPr>
            <w:r>
              <w:rPr>
                <w:rFonts w:eastAsia="Times New Roman" w:cstheme="minorHAnsi"/>
                <w:b/>
                <w:sz w:val="24"/>
                <w:szCs w:val="24"/>
              </w:rPr>
              <w:t xml:space="preserve">Final </w:t>
            </w:r>
            <w:r w:rsidRPr="00764317">
              <w:rPr>
                <w:rFonts w:eastAsia="Times New Roman" w:cstheme="minorHAnsi"/>
                <w:b/>
                <w:sz w:val="24"/>
                <w:szCs w:val="24"/>
              </w:rPr>
              <w:t>As-builts</w:t>
            </w:r>
          </w:p>
        </w:tc>
        <w:tc>
          <w:tcPr>
            <w:tcW w:w="1166" w:type="dxa"/>
            <w:shd w:val="clear" w:color="auto" w:fill="000000" w:themeFill="text1"/>
          </w:tcPr>
          <w:p w14:paraId="79B11E5B" w14:textId="77777777" w:rsidR="007E5F2A" w:rsidRDefault="007E5F2A" w:rsidP="00B64228">
            <w:pPr>
              <w:jc w:val="center"/>
              <w:rPr>
                <w:rFonts w:eastAsia="Times New Roman" w:cstheme="minorHAnsi"/>
              </w:rPr>
            </w:pPr>
            <w:r w:rsidRPr="00024A2A">
              <w:rPr>
                <w:rFonts w:eastAsia="Times New Roman" w:cstheme="minorHAnsi"/>
                <w:b/>
                <w:sz w:val="24"/>
                <w:szCs w:val="24"/>
              </w:rPr>
              <w:t>Initial</w:t>
            </w:r>
          </w:p>
        </w:tc>
      </w:tr>
      <w:tr w:rsidR="007E5F2A" w14:paraId="766CFFC4" w14:textId="77777777" w:rsidTr="00B64228">
        <w:tc>
          <w:tcPr>
            <w:tcW w:w="626" w:type="dxa"/>
          </w:tcPr>
          <w:p w14:paraId="1888C889" w14:textId="77777777" w:rsidR="007E5F2A" w:rsidRDefault="007E5F2A" w:rsidP="00B64228">
            <w:pPr>
              <w:jc w:val="center"/>
              <w:rPr>
                <w:rFonts w:eastAsia="Times New Roman" w:cstheme="minorHAnsi"/>
              </w:rPr>
            </w:pPr>
            <w:r>
              <w:rPr>
                <w:rFonts w:eastAsia="Times New Roman" w:cstheme="minorHAnsi"/>
              </w:rPr>
              <w:t>1</w:t>
            </w:r>
          </w:p>
        </w:tc>
        <w:tc>
          <w:tcPr>
            <w:tcW w:w="7558" w:type="dxa"/>
          </w:tcPr>
          <w:p w14:paraId="5281F574" w14:textId="77777777" w:rsidR="007E5F2A" w:rsidRPr="00575DA8" w:rsidRDefault="007E5F2A" w:rsidP="00B64228">
            <w:pPr>
              <w:rPr>
                <w:rFonts w:eastAsia="Times New Roman" w:cstheme="minorHAnsi"/>
              </w:rPr>
            </w:pPr>
            <w:r w:rsidRPr="00575DA8">
              <w:rPr>
                <w:rFonts w:eastAsia="Times New Roman" w:cstheme="minorHAnsi"/>
              </w:rPr>
              <w:t>Drawings are indelible and p</w:t>
            </w:r>
            <w:r w:rsidRPr="00575DA8">
              <w:rPr>
                <w:rFonts w:cstheme="minorHAnsi"/>
              </w:rPr>
              <w:t>rinted.</w:t>
            </w:r>
          </w:p>
        </w:tc>
        <w:tc>
          <w:tcPr>
            <w:tcW w:w="1166" w:type="dxa"/>
          </w:tcPr>
          <w:p w14:paraId="5EB23A21" w14:textId="77777777" w:rsidR="007E5F2A" w:rsidRDefault="007E5F2A" w:rsidP="00B64228">
            <w:pPr>
              <w:rPr>
                <w:rFonts w:eastAsia="Times New Roman" w:cstheme="minorHAnsi"/>
              </w:rPr>
            </w:pPr>
          </w:p>
        </w:tc>
      </w:tr>
      <w:tr w:rsidR="007E5F2A" w14:paraId="49D938F9" w14:textId="77777777" w:rsidTr="00B64228">
        <w:tc>
          <w:tcPr>
            <w:tcW w:w="626" w:type="dxa"/>
          </w:tcPr>
          <w:p w14:paraId="4E9D051A" w14:textId="77777777" w:rsidR="007E5F2A" w:rsidRDefault="007E5F2A" w:rsidP="00B64228">
            <w:pPr>
              <w:jc w:val="center"/>
              <w:rPr>
                <w:rFonts w:eastAsia="Times New Roman" w:cstheme="minorHAnsi"/>
              </w:rPr>
            </w:pPr>
            <w:r>
              <w:rPr>
                <w:rFonts w:eastAsia="Times New Roman" w:cstheme="minorHAnsi"/>
              </w:rPr>
              <w:t>2</w:t>
            </w:r>
          </w:p>
        </w:tc>
        <w:tc>
          <w:tcPr>
            <w:tcW w:w="7558" w:type="dxa"/>
          </w:tcPr>
          <w:p w14:paraId="78D99CDF" w14:textId="77777777" w:rsidR="007E5F2A" w:rsidRDefault="007E5F2A" w:rsidP="00B64228">
            <w:pPr>
              <w:rPr>
                <w:rFonts w:eastAsia="Times New Roman" w:cstheme="minorHAnsi"/>
              </w:rPr>
            </w:pPr>
            <w:r>
              <w:rPr>
                <w:rFonts w:eastAsia="Times New Roman" w:cstheme="minorHAnsi"/>
              </w:rPr>
              <w:t>Drawings are s</w:t>
            </w:r>
            <w:r w:rsidRPr="001F2F37">
              <w:rPr>
                <w:rFonts w:eastAsia="Times New Roman" w:cstheme="minorHAnsi"/>
              </w:rPr>
              <w:t>ubmitted in both in hard and electronic versions</w:t>
            </w:r>
            <w:r>
              <w:rPr>
                <w:rFonts w:eastAsia="Times New Roman" w:cstheme="minorHAnsi"/>
              </w:rPr>
              <w:t>.</w:t>
            </w:r>
          </w:p>
        </w:tc>
        <w:tc>
          <w:tcPr>
            <w:tcW w:w="1166" w:type="dxa"/>
          </w:tcPr>
          <w:p w14:paraId="4F63FC77" w14:textId="77777777" w:rsidR="007E5F2A" w:rsidRDefault="007E5F2A" w:rsidP="00B64228">
            <w:pPr>
              <w:rPr>
                <w:rFonts w:eastAsia="Times New Roman" w:cstheme="minorHAnsi"/>
              </w:rPr>
            </w:pPr>
          </w:p>
        </w:tc>
      </w:tr>
      <w:tr w:rsidR="007E5F2A" w14:paraId="331A3810" w14:textId="77777777" w:rsidTr="00B64228">
        <w:tc>
          <w:tcPr>
            <w:tcW w:w="626" w:type="dxa"/>
          </w:tcPr>
          <w:p w14:paraId="2D6B76D5" w14:textId="77777777" w:rsidR="007E5F2A" w:rsidRDefault="007E5F2A" w:rsidP="00B64228">
            <w:pPr>
              <w:jc w:val="center"/>
              <w:rPr>
                <w:rFonts w:eastAsia="Times New Roman" w:cstheme="minorHAnsi"/>
              </w:rPr>
            </w:pPr>
            <w:r>
              <w:rPr>
                <w:rFonts w:eastAsia="Times New Roman" w:cstheme="minorHAnsi"/>
              </w:rPr>
              <w:t>3</w:t>
            </w:r>
          </w:p>
        </w:tc>
        <w:tc>
          <w:tcPr>
            <w:tcW w:w="7558" w:type="dxa"/>
          </w:tcPr>
          <w:p w14:paraId="0EBAA312" w14:textId="77777777" w:rsidR="007E5F2A" w:rsidRPr="001F2F37" w:rsidRDefault="007E5F2A" w:rsidP="00B64228">
            <w:pPr>
              <w:rPr>
                <w:rFonts w:eastAsia="Times New Roman" w:cstheme="minorHAnsi"/>
              </w:rPr>
            </w:pPr>
            <w:r>
              <w:rPr>
                <w:rFonts w:cstheme="minorHAnsi"/>
                <w:color w:val="000000"/>
              </w:rPr>
              <w:t>Drawings s</w:t>
            </w:r>
            <w:r w:rsidRPr="00363C7F">
              <w:rPr>
                <w:rFonts w:cstheme="minorHAnsi"/>
                <w:color w:val="000000"/>
              </w:rPr>
              <w:t>how</w:t>
            </w:r>
            <w:r>
              <w:rPr>
                <w:rFonts w:cstheme="minorHAnsi"/>
                <w:color w:val="000000"/>
              </w:rPr>
              <w:t>s</w:t>
            </w:r>
            <w:r w:rsidRPr="00363C7F">
              <w:rPr>
                <w:rFonts w:cstheme="minorHAnsi"/>
                <w:color w:val="000000"/>
              </w:rPr>
              <w:t xml:space="preserve"> the exact dimensions, geometry, and location of all elements of the work completed</w:t>
            </w:r>
            <w:r>
              <w:rPr>
                <w:rFonts w:cstheme="minorHAnsi"/>
                <w:color w:val="000000"/>
              </w:rPr>
              <w:t>.</w:t>
            </w:r>
          </w:p>
        </w:tc>
        <w:tc>
          <w:tcPr>
            <w:tcW w:w="1166" w:type="dxa"/>
          </w:tcPr>
          <w:p w14:paraId="290EAD47" w14:textId="77777777" w:rsidR="007E5F2A" w:rsidRDefault="007E5F2A" w:rsidP="00B64228">
            <w:pPr>
              <w:rPr>
                <w:rFonts w:eastAsia="Times New Roman" w:cstheme="minorHAnsi"/>
              </w:rPr>
            </w:pPr>
          </w:p>
        </w:tc>
      </w:tr>
      <w:tr w:rsidR="007E5F2A" w14:paraId="3698F868" w14:textId="77777777" w:rsidTr="00B64228">
        <w:tc>
          <w:tcPr>
            <w:tcW w:w="626" w:type="dxa"/>
          </w:tcPr>
          <w:p w14:paraId="0FE58B4B" w14:textId="77777777" w:rsidR="007E5F2A" w:rsidRDefault="007E5F2A" w:rsidP="00B64228">
            <w:pPr>
              <w:jc w:val="center"/>
              <w:rPr>
                <w:rFonts w:eastAsia="Times New Roman" w:cstheme="minorHAnsi"/>
              </w:rPr>
            </w:pPr>
            <w:r>
              <w:rPr>
                <w:rFonts w:eastAsia="Times New Roman" w:cstheme="minorHAnsi"/>
              </w:rPr>
              <w:t>4</w:t>
            </w:r>
          </w:p>
        </w:tc>
        <w:tc>
          <w:tcPr>
            <w:tcW w:w="7558" w:type="dxa"/>
          </w:tcPr>
          <w:p w14:paraId="741D68AD" w14:textId="77777777" w:rsidR="007E5F2A" w:rsidRDefault="007E5F2A" w:rsidP="00B64228">
            <w:pPr>
              <w:rPr>
                <w:rFonts w:eastAsia="Times New Roman" w:cstheme="minorHAnsi"/>
              </w:rPr>
            </w:pPr>
            <w:r>
              <w:rPr>
                <w:rFonts w:cstheme="minorHAnsi"/>
              </w:rPr>
              <w:t>Drawings r</w:t>
            </w:r>
            <w:r w:rsidRPr="001F2F37">
              <w:rPr>
                <w:rFonts w:cstheme="minorHAnsi"/>
              </w:rPr>
              <w:t>eflects all changes made in the specifications and working drawings during the construction process (Adds, Deletions, and Up-to-date change orders).</w:t>
            </w:r>
          </w:p>
        </w:tc>
        <w:tc>
          <w:tcPr>
            <w:tcW w:w="1166" w:type="dxa"/>
          </w:tcPr>
          <w:p w14:paraId="2745AA0A" w14:textId="77777777" w:rsidR="007E5F2A" w:rsidRDefault="007E5F2A" w:rsidP="00B64228">
            <w:pPr>
              <w:rPr>
                <w:rFonts w:eastAsia="Times New Roman" w:cstheme="minorHAnsi"/>
              </w:rPr>
            </w:pPr>
          </w:p>
        </w:tc>
      </w:tr>
    </w:tbl>
    <w:p w14:paraId="257E7F28" w14:textId="5C9D6255" w:rsidR="007E5F2A" w:rsidRDefault="007E5F2A" w:rsidP="007E5F2A">
      <w:pPr>
        <w:spacing w:after="0" w:line="240" w:lineRule="auto"/>
        <w:rPr>
          <w:rFonts w:eastAsia="Times New Roman" w:cstheme="minorHAnsi"/>
          <w:sz w:val="16"/>
          <w:szCs w:val="16"/>
        </w:rPr>
      </w:pPr>
    </w:p>
    <w:p w14:paraId="414A7EED" w14:textId="73FE2F67" w:rsidR="00765077" w:rsidRDefault="00765077" w:rsidP="007E5F2A">
      <w:pPr>
        <w:spacing w:after="0" w:line="240" w:lineRule="auto"/>
        <w:rPr>
          <w:rFonts w:eastAsia="Times New Roman" w:cstheme="minorHAnsi"/>
          <w:sz w:val="16"/>
          <w:szCs w:val="16"/>
        </w:rPr>
      </w:pPr>
    </w:p>
    <w:p w14:paraId="796D6B04" w14:textId="77777777" w:rsidR="00765077" w:rsidRPr="00765077" w:rsidRDefault="00765077" w:rsidP="007E5F2A">
      <w:pPr>
        <w:spacing w:after="0" w:line="240" w:lineRule="auto"/>
        <w:rPr>
          <w:rFonts w:eastAsia="Times New Roman"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5F2A" w:rsidRPr="00765077" w14:paraId="6392FB46" w14:textId="77777777" w:rsidTr="00B64228">
        <w:tc>
          <w:tcPr>
            <w:tcW w:w="4675" w:type="dxa"/>
          </w:tcPr>
          <w:p w14:paraId="4DD9AE11" w14:textId="77777777" w:rsidR="007E5F2A" w:rsidRPr="00765077" w:rsidRDefault="007E5F2A" w:rsidP="00B64228">
            <w:pPr>
              <w:rPr>
                <w:rFonts w:eastAsia="Times New Roman" w:cstheme="minorHAnsi"/>
                <w:b/>
              </w:rPr>
            </w:pPr>
            <w:r w:rsidRPr="00765077">
              <w:rPr>
                <w:rFonts w:eastAsia="Times New Roman" w:cstheme="minorHAnsi"/>
                <w:b/>
              </w:rPr>
              <w:t>_____________________________________</w:t>
            </w:r>
          </w:p>
        </w:tc>
        <w:tc>
          <w:tcPr>
            <w:tcW w:w="4675" w:type="dxa"/>
          </w:tcPr>
          <w:p w14:paraId="32F7B2CC" w14:textId="77777777" w:rsidR="007E5F2A" w:rsidRPr="00765077" w:rsidRDefault="007E5F2A" w:rsidP="00B64228">
            <w:pPr>
              <w:jc w:val="center"/>
              <w:rPr>
                <w:rFonts w:eastAsia="Times New Roman" w:cstheme="minorHAnsi"/>
                <w:b/>
              </w:rPr>
            </w:pPr>
            <w:r w:rsidRPr="00765077">
              <w:rPr>
                <w:rFonts w:eastAsia="Times New Roman" w:cstheme="minorHAnsi"/>
                <w:b/>
              </w:rPr>
              <w:t>__________________________</w:t>
            </w:r>
          </w:p>
        </w:tc>
      </w:tr>
      <w:tr w:rsidR="007E5F2A" w14:paraId="165BF92A" w14:textId="77777777" w:rsidTr="00B64228">
        <w:tc>
          <w:tcPr>
            <w:tcW w:w="4675" w:type="dxa"/>
          </w:tcPr>
          <w:p w14:paraId="18BE8AFE" w14:textId="77777777" w:rsidR="007E5F2A" w:rsidRPr="00765077" w:rsidRDefault="007E5F2A" w:rsidP="00B64228">
            <w:pPr>
              <w:jc w:val="center"/>
              <w:rPr>
                <w:rFonts w:eastAsia="Times New Roman" w:cstheme="minorHAnsi"/>
                <w:b/>
              </w:rPr>
            </w:pPr>
            <w:r w:rsidRPr="00765077">
              <w:rPr>
                <w:rFonts w:cstheme="minorHAnsi"/>
                <w:b/>
              </w:rPr>
              <w:t>Structured Cabling Coordinator</w:t>
            </w:r>
            <w:r w:rsidRPr="00765077">
              <w:rPr>
                <w:rFonts w:eastAsia="Times New Roman" w:cstheme="minorHAnsi"/>
                <w:b/>
              </w:rPr>
              <w:t xml:space="preserve"> Signature</w:t>
            </w:r>
          </w:p>
        </w:tc>
        <w:tc>
          <w:tcPr>
            <w:tcW w:w="4675" w:type="dxa"/>
          </w:tcPr>
          <w:p w14:paraId="60E6EE97" w14:textId="77777777" w:rsidR="007E5F2A" w:rsidRPr="00765077" w:rsidRDefault="007E5F2A" w:rsidP="00B64228">
            <w:pPr>
              <w:jc w:val="center"/>
              <w:rPr>
                <w:rFonts w:eastAsia="Times New Roman" w:cstheme="minorHAnsi"/>
                <w:b/>
              </w:rPr>
            </w:pPr>
            <w:r w:rsidRPr="00765077">
              <w:rPr>
                <w:rFonts w:eastAsia="Times New Roman" w:cstheme="minorHAnsi"/>
                <w:b/>
              </w:rPr>
              <w:t>Date</w:t>
            </w:r>
          </w:p>
        </w:tc>
      </w:tr>
    </w:tbl>
    <w:p w14:paraId="1B0E9A97" w14:textId="77777777" w:rsidR="00765077" w:rsidRPr="00765077" w:rsidRDefault="00765077" w:rsidP="00CB6B85">
      <w:pPr>
        <w:spacing w:after="0"/>
        <w:rPr>
          <w:rFonts w:cstheme="minorHAnsi"/>
          <w:sz w:val="16"/>
          <w:szCs w:val="16"/>
          <w:highlight w:val="yellow"/>
        </w:rPr>
      </w:pPr>
    </w:p>
    <w:p w14:paraId="6B7A7EB7" w14:textId="580BBE94" w:rsidR="007E5F2A" w:rsidRPr="00765077" w:rsidRDefault="00765077" w:rsidP="00CB6B85">
      <w:pPr>
        <w:spacing w:after="0"/>
        <w:rPr>
          <w:rFonts w:cstheme="minorHAnsi"/>
          <w:color w:val="000000"/>
          <w:sz w:val="18"/>
          <w:szCs w:val="18"/>
        </w:rPr>
      </w:pPr>
      <w:r w:rsidRPr="00FE2E15">
        <w:rPr>
          <w:rFonts w:cstheme="minorHAnsi"/>
          <w:i/>
          <w:sz w:val="18"/>
          <w:szCs w:val="18"/>
        </w:rPr>
        <w:t xml:space="preserve">To ensure proper installation, </w:t>
      </w:r>
      <w:r w:rsidRPr="00FE2E15">
        <w:rPr>
          <w:rFonts w:cstheme="minorHAnsi"/>
          <w:b/>
          <w:i/>
          <w:color w:val="FF0000"/>
          <w:sz w:val="18"/>
          <w:szCs w:val="18"/>
        </w:rPr>
        <w:t xml:space="preserve">the </w:t>
      </w:r>
      <w:r w:rsidR="00304796" w:rsidRPr="00FE2E15">
        <w:rPr>
          <w:rFonts w:cstheme="minorHAnsi"/>
          <w:b/>
          <w:i/>
          <w:color w:val="FF0000"/>
          <w:sz w:val="18"/>
          <w:szCs w:val="18"/>
        </w:rPr>
        <w:t>s</w:t>
      </w:r>
      <w:r w:rsidRPr="00FE2E15">
        <w:rPr>
          <w:rFonts w:cstheme="minorHAnsi"/>
          <w:b/>
          <w:i/>
          <w:color w:val="FF0000"/>
          <w:sz w:val="18"/>
          <w:szCs w:val="18"/>
        </w:rPr>
        <w:t xml:space="preserve">tructured </w:t>
      </w:r>
      <w:r w:rsidR="00304796" w:rsidRPr="00FE2E15">
        <w:rPr>
          <w:rFonts w:cstheme="minorHAnsi"/>
          <w:b/>
          <w:i/>
          <w:color w:val="FF0000"/>
          <w:sz w:val="18"/>
          <w:szCs w:val="18"/>
        </w:rPr>
        <w:t>c</w:t>
      </w:r>
      <w:r w:rsidRPr="00FE2E15">
        <w:rPr>
          <w:rFonts w:cstheme="minorHAnsi"/>
          <w:b/>
          <w:i/>
          <w:color w:val="FF0000"/>
          <w:sz w:val="18"/>
          <w:szCs w:val="18"/>
        </w:rPr>
        <w:t xml:space="preserve">abling </w:t>
      </w:r>
      <w:r w:rsidR="00304796" w:rsidRPr="00FE2E15">
        <w:rPr>
          <w:rFonts w:cstheme="minorHAnsi"/>
          <w:b/>
          <w:i/>
          <w:color w:val="FF0000"/>
          <w:sz w:val="18"/>
          <w:szCs w:val="18"/>
        </w:rPr>
        <w:t>c</w:t>
      </w:r>
      <w:r w:rsidRPr="00FE2E15">
        <w:rPr>
          <w:rFonts w:cstheme="minorHAnsi"/>
          <w:b/>
          <w:i/>
          <w:color w:val="FF0000"/>
          <w:sz w:val="18"/>
          <w:szCs w:val="18"/>
        </w:rPr>
        <w:t>oordinator is to fill out the</w:t>
      </w:r>
      <w:r w:rsidRPr="00FE2E15">
        <w:rPr>
          <w:rFonts w:cstheme="minorHAnsi"/>
          <w:i/>
          <w:color w:val="FF0000"/>
          <w:sz w:val="18"/>
          <w:szCs w:val="18"/>
        </w:rPr>
        <w:t xml:space="preserve"> </w:t>
      </w:r>
      <w:r w:rsidRPr="00FE2E15">
        <w:rPr>
          <w:rFonts w:cstheme="minorHAnsi"/>
          <w:b/>
          <w:i/>
          <w:color w:val="FF0000"/>
          <w:sz w:val="18"/>
          <w:szCs w:val="18"/>
        </w:rPr>
        <w:t>Vendor Installation Compliance Signoff Sheet</w:t>
      </w:r>
      <w:r w:rsidRPr="00FE2E15">
        <w:rPr>
          <w:rFonts w:cstheme="minorHAnsi"/>
          <w:i/>
          <w:sz w:val="18"/>
          <w:szCs w:val="18"/>
        </w:rPr>
        <w:t xml:space="preserve"> </w:t>
      </w:r>
      <w:r w:rsidRPr="00FE2E15">
        <w:rPr>
          <w:rFonts w:cstheme="minorHAnsi"/>
          <w:b/>
          <w:i/>
          <w:color w:val="FF0000"/>
          <w:sz w:val="18"/>
          <w:szCs w:val="18"/>
        </w:rPr>
        <w:t>and provide</w:t>
      </w:r>
      <w:r w:rsidRPr="00FE2E15">
        <w:rPr>
          <w:rFonts w:cstheme="minorHAnsi"/>
          <w:i/>
          <w:sz w:val="18"/>
          <w:szCs w:val="18"/>
        </w:rPr>
        <w:t xml:space="preserve"> </w:t>
      </w:r>
      <w:r w:rsidRPr="00FE2E15">
        <w:rPr>
          <w:b/>
          <w:i/>
          <w:color w:val="FF0000"/>
          <w:sz w:val="18"/>
          <w:szCs w:val="18"/>
          <w:shd w:val="clear" w:color="auto" w:fill="FFFFFF"/>
        </w:rPr>
        <w:t>As-builts Drawings</w:t>
      </w:r>
      <w:r w:rsidRPr="00FE2E15">
        <w:rPr>
          <w:i/>
          <w:sz w:val="18"/>
          <w:szCs w:val="18"/>
          <w:shd w:val="clear" w:color="auto" w:fill="FFFFFF"/>
        </w:rPr>
        <w:t xml:space="preserve"> to the </w:t>
      </w:r>
      <w:r w:rsidRPr="00FE2E15">
        <w:rPr>
          <w:rFonts w:cstheme="minorHAnsi"/>
          <w:i/>
          <w:sz w:val="18"/>
          <w:szCs w:val="18"/>
        </w:rPr>
        <w:t xml:space="preserve">OIT Project Coordinator </w:t>
      </w:r>
      <w:r w:rsidRPr="00FE2E15">
        <w:rPr>
          <w:b/>
          <w:i/>
          <w:color w:val="FF0000"/>
          <w:sz w:val="18"/>
          <w:szCs w:val="18"/>
          <w:shd w:val="clear" w:color="auto" w:fill="FFFFFF"/>
        </w:rPr>
        <w:t>within ten (10) days of the completion of each MDF/IDFs</w:t>
      </w:r>
      <w:r w:rsidR="00CB6B85" w:rsidRPr="00304796">
        <w:rPr>
          <w:sz w:val="18"/>
          <w:szCs w:val="18"/>
          <w:shd w:val="clear" w:color="auto" w:fill="FFFFFF"/>
        </w:rPr>
        <w:t>.</w:t>
      </w:r>
      <w:r w:rsidRPr="00765077">
        <w:rPr>
          <w:rFonts w:cstheme="minorHAnsi"/>
          <w:color w:val="000000"/>
          <w:sz w:val="18"/>
          <w:szCs w:val="18"/>
        </w:rPr>
        <w:t xml:space="preserve"> </w:t>
      </w:r>
      <w:r w:rsidR="007E5F2A" w:rsidRPr="00765077">
        <w:rPr>
          <w:rFonts w:cstheme="minorHAnsi"/>
          <w:color w:val="000000"/>
          <w:sz w:val="18"/>
          <w:szCs w:val="18"/>
        </w:rPr>
        <w:br w:type="page"/>
      </w:r>
    </w:p>
    <w:p w14:paraId="4AA6F9DD" w14:textId="4583240D" w:rsidR="00565419" w:rsidRPr="00F82B3A" w:rsidRDefault="00565419" w:rsidP="00565419">
      <w:pPr>
        <w:spacing w:after="0"/>
        <w:jc w:val="center"/>
        <w:rPr>
          <w:rFonts w:eastAsia="Times New Roman" w:cstheme="minorHAnsi"/>
          <w:b/>
          <w:sz w:val="28"/>
          <w:szCs w:val="28"/>
        </w:rPr>
      </w:pPr>
      <w:r w:rsidRPr="00F82B3A">
        <w:rPr>
          <w:rFonts w:eastAsia="Times New Roman" w:cstheme="minorHAnsi"/>
          <w:b/>
          <w:sz w:val="28"/>
          <w:szCs w:val="28"/>
        </w:rPr>
        <w:lastRenderedPageBreak/>
        <w:t xml:space="preserve">Appendix </w:t>
      </w:r>
      <w:r w:rsidR="00B6271E" w:rsidRPr="00F82B3A">
        <w:rPr>
          <w:rFonts w:eastAsia="Times New Roman" w:cstheme="minorHAnsi"/>
          <w:b/>
          <w:sz w:val="28"/>
          <w:szCs w:val="28"/>
        </w:rPr>
        <w:t>B</w:t>
      </w:r>
    </w:p>
    <w:p w14:paraId="02CC6F3A" w14:textId="530950A0" w:rsidR="00565419" w:rsidRPr="00363C7F" w:rsidRDefault="00B6271E" w:rsidP="00565419">
      <w:pPr>
        <w:spacing w:after="0" w:line="240" w:lineRule="auto"/>
        <w:jc w:val="center"/>
        <w:rPr>
          <w:rFonts w:eastAsia="Times New Roman" w:cstheme="minorHAnsi"/>
          <w:sz w:val="28"/>
          <w:szCs w:val="28"/>
        </w:rPr>
      </w:pPr>
      <w:r w:rsidRPr="00C41B44">
        <w:rPr>
          <w:rFonts w:eastAsia="Times New Roman" w:cstheme="minorHAnsi"/>
          <w:b/>
          <w:sz w:val="28"/>
          <w:szCs w:val="28"/>
        </w:rPr>
        <w:t xml:space="preserve">2-Post Open Relay </w:t>
      </w:r>
      <w:r w:rsidR="00565419" w:rsidRPr="00C41B44">
        <w:rPr>
          <w:rFonts w:eastAsia="Times New Roman" w:cstheme="minorHAnsi"/>
          <w:b/>
          <w:sz w:val="28"/>
          <w:szCs w:val="28"/>
        </w:rPr>
        <w:t>Premise Wiring Enclosure</w:t>
      </w:r>
      <w:r w:rsidRPr="00C41B44">
        <w:rPr>
          <w:rFonts w:eastAsia="Times New Roman" w:cstheme="minorHAnsi"/>
          <w:b/>
          <w:sz w:val="28"/>
          <w:szCs w:val="28"/>
        </w:rPr>
        <w:t>s</w:t>
      </w:r>
    </w:p>
    <w:p w14:paraId="77D3B2AC" w14:textId="77777777" w:rsidR="00565419" w:rsidRPr="00363C7F" w:rsidRDefault="00565419" w:rsidP="00565419">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A6589" w14:paraId="26DCE2F2" w14:textId="77777777" w:rsidTr="00FE2E15">
        <w:tc>
          <w:tcPr>
            <w:tcW w:w="9350" w:type="dxa"/>
            <w:gridSpan w:val="2"/>
          </w:tcPr>
          <w:p w14:paraId="19E39096" w14:textId="77777777" w:rsidR="003A6589" w:rsidRDefault="003A6589" w:rsidP="003A6589">
            <w:pPr>
              <w:rPr>
                <w:rFonts w:eastAsia="Times New Roman" w:cstheme="minorHAnsi"/>
              </w:rPr>
            </w:pPr>
            <w:r w:rsidRPr="003A6589">
              <w:rPr>
                <w:rFonts w:cs="Arial"/>
                <w:u w:val="single"/>
              </w:rPr>
              <w:t>General application use</w:t>
            </w:r>
            <w:r>
              <w:rPr>
                <w:rFonts w:cs="Arial"/>
              </w:rPr>
              <w:t xml:space="preserve">: </w:t>
            </w:r>
            <w:r>
              <w:rPr>
                <w:rFonts w:eastAsia="Times New Roman" w:cstheme="minorHAnsi"/>
              </w:rPr>
              <w:t>for</w:t>
            </w:r>
            <w:r>
              <w:t xml:space="preserve"> MDF/IDFs backbone in </w:t>
            </w:r>
            <w:r w:rsidRPr="003A6589">
              <w:rPr>
                <w:b/>
                <w:color w:val="FF0000"/>
              </w:rPr>
              <w:t>dedicated OIT environments</w:t>
            </w:r>
            <w:r>
              <w:t xml:space="preserve"> </w:t>
            </w:r>
            <w:r>
              <w:rPr>
                <w:rFonts w:cs="Arial"/>
              </w:rPr>
              <w:t>to install</w:t>
            </w:r>
            <w:r w:rsidRPr="000D28E2">
              <w:rPr>
                <w:rFonts w:cs="Arial"/>
              </w:rPr>
              <w:t xml:space="preserve"> network equipment</w:t>
            </w:r>
            <w:r>
              <w:rPr>
                <w:rFonts w:cs="Arial"/>
              </w:rPr>
              <w:t xml:space="preserve"> and </w:t>
            </w:r>
            <w:r>
              <w:t xml:space="preserve">end-to-end </w:t>
            </w:r>
            <w:r>
              <w:rPr>
                <w:rFonts w:cs="Arial"/>
              </w:rPr>
              <w:t>network infrastructure solution</w:t>
            </w:r>
            <w:r w:rsidRPr="000D28E2">
              <w:rPr>
                <w:rFonts w:cs="Arial"/>
              </w:rPr>
              <w:t>.</w:t>
            </w:r>
            <w:r>
              <w:rPr>
                <w:rFonts w:cs="Arial"/>
              </w:rPr>
              <w:t xml:space="preserve">  </w:t>
            </w:r>
            <w:r w:rsidRPr="00363C7F">
              <w:rPr>
                <w:rFonts w:eastAsia="Times New Roman" w:cstheme="minorHAnsi"/>
              </w:rPr>
              <w:t>The following materials are to be used unless a timely submitted substitute is approved by UT OIT.</w:t>
            </w:r>
          </w:p>
          <w:p w14:paraId="0A20C972" w14:textId="2188D86D" w:rsidR="003A6589" w:rsidRDefault="003A6589" w:rsidP="003A6589">
            <w:pPr>
              <w:rPr>
                <w:noProof/>
              </w:rPr>
            </w:pPr>
          </w:p>
        </w:tc>
      </w:tr>
      <w:tr w:rsidR="00565419" w14:paraId="3B8F8AA1" w14:textId="77777777" w:rsidTr="00FE2E15">
        <w:tc>
          <w:tcPr>
            <w:tcW w:w="4675" w:type="dxa"/>
          </w:tcPr>
          <w:p w14:paraId="02FB312A" w14:textId="29BAC223" w:rsidR="00565419" w:rsidRPr="00F82B3A" w:rsidRDefault="00565419" w:rsidP="00DC4044">
            <w:pPr>
              <w:pStyle w:val="ListParagraph"/>
              <w:numPr>
                <w:ilvl w:val="0"/>
                <w:numId w:val="46"/>
              </w:numPr>
              <w:rPr>
                <w:rFonts w:eastAsia="Times New Roman" w:cstheme="minorHAnsi"/>
                <w:b/>
              </w:rPr>
            </w:pPr>
            <w:r w:rsidRPr="00F82B3A">
              <w:rPr>
                <w:rFonts w:eastAsia="Times New Roman" w:cstheme="minorHAnsi"/>
                <w:b/>
              </w:rPr>
              <w:t xml:space="preserve">Hubbell 2-Post Open </w:t>
            </w:r>
            <w:r w:rsidR="00F82B3A" w:rsidRPr="00F82B3A">
              <w:rPr>
                <w:rFonts w:eastAsia="Times New Roman" w:cstheme="minorHAnsi"/>
                <w:b/>
              </w:rPr>
              <w:t>Rack HPW84RR</w:t>
            </w:r>
            <w:proofErr w:type="gramStart"/>
            <w:r w:rsidR="00F82B3A" w:rsidRPr="00F82B3A">
              <w:rPr>
                <w:rFonts w:eastAsia="Times New Roman" w:cstheme="minorHAnsi"/>
                <w:b/>
              </w:rPr>
              <w:t xml:space="preserve">19 </w:t>
            </w:r>
            <w:r w:rsidRPr="00F82B3A">
              <w:rPr>
                <w:rFonts w:eastAsia="Times New Roman" w:cstheme="minorHAnsi"/>
                <w:b/>
              </w:rPr>
              <w:t xml:space="preserve"> (</w:t>
            </w:r>
            <w:proofErr w:type="gramEnd"/>
            <w:r w:rsidRPr="00F82B3A">
              <w:rPr>
                <w:rFonts w:eastAsia="Times New Roman" w:cstheme="minorHAnsi"/>
                <w:b/>
              </w:rPr>
              <w:t>Black)</w:t>
            </w:r>
          </w:p>
          <w:p w14:paraId="067B9F88" w14:textId="26AC746F" w:rsidR="00565419" w:rsidRDefault="00565419" w:rsidP="00DC4044">
            <w:pPr>
              <w:pStyle w:val="ListParagraph"/>
              <w:numPr>
                <w:ilvl w:val="1"/>
                <w:numId w:val="46"/>
              </w:numPr>
              <w:rPr>
                <w:rFonts w:eastAsia="Times New Roman" w:cstheme="minorHAnsi"/>
              </w:rPr>
            </w:pPr>
            <w:r>
              <w:rPr>
                <w:rFonts w:eastAsia="Times New Roman" w:cstheme="minorHAnsi"/>
                <w:w w:val="110"/>
              </w:rPr>
              <w:t xml:space="preserve">Color: </w:t>
            </w:r>
            <w:r w:rsidR="009E4ACB">
              <w:rPr>
                <w:rFonts w:eastAsia="Times New Roman" w:cstheme="minorHAnsi"/>
                <w:w w:val="110"/>
              </w:rPr>
              <w:t>B</w:t>
            </w:r>
            <w:r>
              <w:rPr>
                <w:rFonts w:eastAsia="Times New Roman" w:cstheme="minorHAnsi"/>
                <w:w w:val="110"/>
              </w:rPr>
              <w:t>lack</w:t>
            </w:r>
          </w:p>
          <w:p w14:paraId="4FA3EA17" w14:textId="77777777" w:rsidR="00565419" w:rsidRPr="002E5C53" w:rsidRDefault="00565419" w:rsidP="00DC4044">
            <w:pPr>
              <w:pStyle w:val="ListParagraph"/>
              <w:numPr>
                <w:ilvl w:val="1"/>
                <w:numId w:val="46"/>
              </w:numPr>
              <w:rPr>
                <w:rFonts w:eastAsia="Times New Roman" w:cstheme="minorHAnsi"/>
              </w:rPr>
            </w:pPr>
            <w:r>
              <w:rPr>
                <w:rFonts w:eastAsia="Times New Roman" w:cstheme="minorHAnsi"/>
                <w:w w:val="110"/>
              </w:rPr>
              <w:t xml:space="preserve">Height: </w:t>
            </w:r>
            <w:r w:rsidRPr="00E44E2C">
              <w:rPr>
                <w:rFonts w:eastAsia="Times New Roman" w:cstheme="minorHAnsi"/>
                <w:w w:val="110"/>
              </w:rPr>
              <w:t>84</w:t>
            </w:r>
            <w:r>
              <w:rPr>
                <w:rFonts w:eastAsia="Times New Roman" w:cstheme="minorHAnsi"/>
                <w:w w:val="110"/>
              </w:rPr>
              <w:t>”</w:t>
            </w:r>
          </w:p>
          <w:p w14:paraId="7C4F6ABF" w14:textId="77777777" w:rsidR="00565419" w:rsidRPr="00DA0488" w:rsidRDefault="00565419" w:rsidP="00DC4044">
            <w:pPr>
              <w:pStyle w:val="ListParagraph"/>
              <w:numPr>
                <w:ilvl w:val="1"/>
                <w:numId w:val="46"/>
              </w:numPr>
              <w:rPr>
                <w:rFonts w:eastAsia="Times New Roman" w:cstheme="minorHAnsi"/>
              </w:rPr>
            </w:pPr>
            <w:r>
              <w:rPr>
                <w:rFonts w:eastAsia="Times New Roman" w:cstheme="minorHAnsi"/>
              </w:rPr>
              <w:t>Cabinet Width: 19”</w:t>
            </w:r>
          </w:p>
          <w:p w14:paraId="0DBF244A" w14:textId="77777777" w:rsidR="00565419" w:rsidRPr="00200979" w:rsidRDefault="00565419" w:rsidP="00DC4044">
            <w:pPr>
              <w:rPr>
                <w:rFonts w:eastAsia="Times New Roman" w:cstheme="minorHAnsi"/>
              </w:rPr>
            </w:pPr>
          </w:p>
          <w:p w14:paraId="78DFEAF2" w14:textId="63B65376" w:rsidR="00565419" w:rsidRPr="00F82B3A" w:rsidRDefault="00565419" w:rsidP="00DC4044">
            <w:pPr>
              <w:pStyle w:val="ListParagraph"/>
              <w:numPr>
                <w:ilvl w:val="0"/>
                <w:numId w:val="46"/>
              </w:numPr>
              <w:rPr>
                <w:rFonts w:eastAsia="Times New Roman" w:cstheme="minorHAnsi"/>
                <w:b/>
              </w:rPr>
            </w:pPr>
            <w:r w:rsidRPr="00F82B3A">
              <w:rPr>
                <w:rFonts w:eastAsia="Times New Roman" w:cstheme="minorHAnsi"/>
                <w:b/>
              </w:rPr>
              <w:t xml:space="preserve">Hubbell </w:t>
            </w:r>
            <w:r w:rsidR="00F82B3A" w:rsidRPr="00F82B3A">
              <w:rPr>
                <w:rFonts w:eastAsia="Times New Roman" w:cstheme="minorHAnsi"/>
                <w:b/>
              </w:rPr>
              <w:t>VME</w:t>
            </w:r>
            <w:r w:rsidRPr="00F82B3A">
              <w:rPr>
                <w:rFonts w:eastAsia="Times New Roman" w:cstheme="minorHAnsi"/>
                <w:b/>
              </w:rPr>
              <w:t xml:space="preserve"> 6” </w:t>
            </w:r>
            <w:r w:rsidR="00F82B3A" w:rsidRPr="00F82B3A">
              <w:rPr>
                <w:rFonts w:eastAsia="Times New Roman" w:cstheme="minorHAnsi"/>
                <w:b/>
              </w:rPr>
              <w:t>Vertical Cable Manager</w:t>
            </w:r>
            <w:r w:rsidRPr="00F82B3A">
              <w:rPr>
                <w:rFonts w:eastAsia="Times New Roman" w:cstheme="minorHAnsi"/>
                <w:b/>
              </w:rPr>
              <w:t xml:space="preserve"> </w:t>
            </w:r>
            <w:r w:rsidR="00F82B3A">
              <w:rPr>
                <w:rFonts w:eastAsia="Times New Roman" w:cstheme="minorHAnsi"/>
                <w:b/>
              </w:rPr>
              <w:t xml:space="preserve">VME614C2 </w:t>
            </w:r>
            <w:r w:rsidRPr="00F82B3A">
              <w:rPr>
                <w:rFonts w:eastAsia="Times New Roman" w:cstheme="minorHAnsi"/>
                <w:b/>
              </w:rPr>
              <w:t>(Black)</w:t>
            </w:r>
          </w:p>
          <w:p w14:paraId="5832D534" w14:textId="0C65292A" w:rsidR="00565419" w:rsidRDefault="00565419" w:rsidP="00DC4044">
            <w:pPr>
              <w:pStyle w:val="ListParagraph"/>
              <w:numPr>
                <w:ilvl w:val="1"/>
                <w:numId w:val="46"/>
              </w:numPr>
              <w:rPr>
                <w:rFonts w:eastAsia="Times New Roman" w:cstheme="minorHAnsi"/>
              </w:rPr>
            </w:pPr>
            <w:r>
              <w:rPr>
                <w:rFonts w:eastAsia="Times New Roman" w:cstheme="minorHAnsi"/>
                <w:w w:val="110"/>
              </w:rPr>
              <w:t xml:space="preserve">Color: </w:t>
            </w:r>
            <w:r w:rsidR="009E4ACB">
              <w:rPr>
                <w:rFonts w:eastAsia="Times New Roman" w:cstheme="minorHAnsi"/>
                <w:w w:val="110"/>
              </w:rPr>
              <w:t>B</w:t>
            </w:r>
            <w:r>
              <w:rPr>
                <w:rFonts w:eastAsia="Times New Roman" w:cstheme="minorHAnsi"/>
                <w:w w:val="110"/>
              </w:rPr>
              <w:t>lack</w:t>
            </w:r>
          </w:p>
          <w:p w14:paraId="312A0595" w14:textId="77777777" w:rsidR="00565419" w:rsidRPr="002E5C53" w:rsidRDefault="00565419" w:rsidP="00DC4044">
            <w:pPr>
              <w:pStyle w:val="ListParagraph"/>
              <w:numPr>
                <w:ilvl w:val="1"/>
                <w:numId w:val="46"/>
              </w:numPr>
              <w:rPr>
                <w:rFonts w:eastAsia="Times New Roman" w:cstheme="minorHAnsi"/>
              </w:rPr>
            </w:pPr>
            <w:r>
              <w:rPr>
                <w:rFonts w:eastAsia="Times New Roman" w:cstheme="minorHAnsi"/>
                <w:w w:val="110"/>
              </w:rPr>
              <w:t xml:space="preserve">Height: </w:t>
            </w:r>
            <w:r w:rsidRPr="00E44E2C">
              <w:rPr>
                <w:rFonts w:eastAsia="Times New Roman" w:cstheme="minorHAnsi"/>
                <w:w w:val="110"/>
              </w:rPr>
              <w:t>7’ x 6” Hinged</w:t>
            </w:r>
            <w:r>
              <w:rPr>
                <w:rFonts w:eastAsia="Times New Roman" w:cstheme="minorHAnsi"/>
                <w:w w:val="110"/>
              </w:rPr>
              <w:t>”</w:t>
            </w:r>
          </w:p>
          <w:p w14:paraId="3424E8DD" w14:textId="77777777" w:rsidR="00565419" w:rsidRDefault="00565419" w:rsidP="00DC4044">
            <w:pPr>
              <w:pStyle w:val="ListParagraph"/>
              <w:numPr>
                <w:ilvl w:val="1"/>
                <w:numId w:val="46"/>
              </w:numPr>
              <w:rPr>
                <w:rFonts w:eastAsia="Times New Roman" w:cstheme="minorHAnsi"/>
              </w:rPr>
            </w:pPr>
            <w:r>
              <w:rPr>
                <w:rFonts w:eastAsia="Times New Roman" w:cstheme="minorHAnsi"/>
              </w:rPr>
              <w:t>Vertical Channel with hinged door</w:t>
            </w:r>
          </w:p>
          <w:p w14:paraId="070647EC" w14:textId="77777777" w:rsidR="00565419" w:rsidRDefault="00565419" w:rsidP="00DC4044">
            <w:pPr>
              <w:rPr>
                <w:rFonts w:eastAsia="Times New Roman" w:cstheme="minorHAnsi"/>
              </w:rPr>
            </w:pPr>
          </w:p>
        </w:tc>
        <w:tc>
          <w:tcPr>
            <w:tcW w:w="4675" w:type="dxa"/>
          </w:tcPr>
          <w:p w14:paraId="1701CFDA" w14:textId="13AB95BF" w:rsidR="00565419" w:rsidRDefault="00565419" w:rsidP="003A6589">
            <w:pPr>
              <w:jc w:val="center"/>
              <w:rPr>
                <w:rFonts w:eastAsia="Times New Roman" w:cstheme="minorHAnsi"/>
              </w:rPr>
            </w:pPr>
            <w:r>
              <w:rPr>
                <w:noProof/>
              </w:rPr>
              <w:drawing>
                <wp:inline distT="0" distB="0" distL="0" distR="0" wp14:anchorId="221C6E66" wp14:editId="37C4155F">
                  <wp:extent cx="1341601" cy="3064504"/>
                  <wp:effectExtent l="0" t="0" r="0" b="3175"/>
                  <wp:docPr id="78" name="Picture 78" descr="IDW_IMAGE_151897535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W_IMAGE_15189753526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63584" cy="3114718"/>
                          </a:xfrm>
                          <a:prstGeom prst="rect">
                            <a:avLst/>
                          </a:prstGeom>
                          <a:noFill/>
                          <a:ln>
                            <a:noFill/>
                          </a:ln>
                        </pic:spPr>
                      </pic:pic>
                    </a:graphicData>
                  </a:graphic>
                </wp:inline>
              </w:drawing>
            </w:r>
          </w:p>
        </w:tc>
      </w:tr>
    </w:tbl>
    <w:p w14:paraId="0CC61151" w14:textId="77777777" w:rsidR="00565419" w:rsidRPr="00363C7F" w:rsidRDefault="00565419" w:rsidP="00565419">
      <w:pPr>
        <w:spacing w:after="0" w:line="240" w:lineRule="auto"/>
        <w:rPr>
          <w:rFonts w:eastAsia="Times New Roman" w:cstheme="minorHAnsi"/>
        </w:rPr>
      </w:pPr>
    </w:p>
    <w:p w14:paraId="25930733" w14:textId="77777777" w:rsidR="00565419" w:rsidRDefault="00565419" w:rsidP="00565419">
      <w:r>
        <w:br w:type="page"/>
      </w:r>
    </w:p>
    <w:p w14:paraId="148800E7" w14:textId="64F6933B" w:rsidR="00565419" w:rsidRPr="00F82B3A" w:rsidRDefault="00565419" w:rsidP="00565419">
      <w:pPr>
        <w:spacing w:after="0"/>
        <w:jc w:val="center"/>
        <w:rPr>
          <w:rFonts w:eastAsia="Times New Roman" w:cstheme="minorHAnsi"/>
          <w:b/>
          <w:sz w:val="28"/>
          <w:szCs w:val="28"/>
        </w:rPr>
      </w:pPr>
      <w:r w:rsidRPr="00F82B3A">
        <w:rPr>
          <w:rFonts w:eastAsia="Times New Roman" w:cstheme="minorHAnsi"/>
          <w:b/>
          <w:sz w:val="28"/>
          <w:szCs w:val="28"/>
        </w:rPr>
        <w:lastRenderedPageBreak/>
        <w:t xml:space="preserve">Appendix </w:t>
      </w:r>
      <w:r w:rsidR="00B6271E" w:rsidRPr="00F82B3A">
        <w:rPr>
          <w:rFonts w:eastAsia="Times New Roman" w:cstheme="minorHAnsi"/>
          <w:b/>
          <w:sz w:val="28"/>
          <w:szCs w:val="28"/>
        </w:rPr>
        <w:t>C</w:t>
      </w:r>
    </w:p>
    <w:p w14:paraId="40975B6F" w14:textId="568F5052" w:rsidR="00565419" w:rsidRPr="00363C7F" w:rsidRDefault="00565419" w:rsidP="00565419">
      <w:pPr>
        <w:spacing w:after="0" w:line="240" w:lineRule="auto"/>
        <w:jc w:val="center"/>
        <w:rPr>
          <w:rFonts w:eastAsia="Times New Roman" w:cstheme="minorHAnsi"/>
          <w:sz w:val="28"/>
          <w:szCs w:val="28"/>
        </w:rPr>
      </w:pPr>
      <w:r w:rsidRPr="00C41B44">
        <w:rPr>
          <w:rFonts w:eastAsia="Times New Roman" w:cstheme="minorHAnsi"/>
          <w:b/>
          <w:sz w:val="28"/>
          <w:szCs w:val="28"/>
        </w:rPr>
        <w:t>Wall Mount Premise Wiring Enclosure</w:t>
      </w:r>
      <w:r w:rsidR="00B6271E" w:rsidRPr="00C41B44">
        <w:rPr>
          <w:rFonts w:eastAsia="Times New Roman" w:cstheme="minorHAnsi"/>
          <w:b/>
          <w:sz w:val="28"/>
          <w:szCs w:val="28"/>
        </w:rPr>
        <w:t>s</w:t>
      </w:r>
    </w:p>
    <w:p w14:paraId="099B900A" w14:textId="77777777" w:rsidR="00565419" w:rsidRPr="00363C7F" w:rsidRDefault="00565419" w:rsidP="00565419">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5419" w14:paraId="5CE9B5BE" w14:textId="77777777" w:rsidTr="00FE2E15">
        <w:tc>
          <w:tcPr>
            <w:tcW w:w="9350" w:type="dxa"/>
            <w:gridSpan w:val="2"/>
          </w:tcPr>
          <w:p w14:paraId="372BAC96" w14:textId="77777777" w:rsidR="00565419" w:rsidRDefault="003A6589" w:rsidP="00DC4044">
            <w:pPr>
              <w:rPr>
                <w:rFonts w:eastAsia="Times New Roman" w:cstheme="minorHAnsi"/>
              </w:rPr>
            </w:pPr>
            <w:r w:rsidRPr="003A6589">
              <w:rPr>
                <w:rFonts w:cs="Arial"/>
                <w:u w:val="single"/>
              </w:rPr>
              <w:t>General application use</w:t>
            </w:r>
            <w:r>
              <w:rPr>
                <w:rFonts w:cs="Arial"/>
              </w:rPr>
              <w:t>: for</w:t>
            </w:r>
            <w:r w:rsidR="00565419">
              <w:t xml:space="preserve"> small building MDF/IDFs backbone environments</w:t>
            </w:r>
            <w:r>
              <w:t xml:space="preserve"> </w:t>
            </w:r>
            <w:r w:rsidRPr="003A6589">
              <w:rPr>
                <w:b/>
                <w:color w:val="FF0000"/>
              </w:rPr>
              <w:t>where adequate wall space is limited</w:t>
            </w:r>
            <w:r w:rsidR="00565419">
              <w:t xml:space="preserve">, where space is limited </w:t>
            </w:r>
            <w:r w:rsidR="00565419">
              <w:rPr>
                <w:rFonts w:cs="Arial"/>
              </w:rPr>
              <w:t>to p</w:t>
            </w:r>
            <w:r w:rsidR="00565419" w:rsidRPr="000D28E2">
              <w:rPr>
                <w:rFonts w:cs="Arial"/>
              </w:rPr>
              <w:t>rotects network equipment</w:t>
            </w:r>
            <w:r w:rsidR="00565419">
              <w:rPr>
                <w:rFonts w:cs="Arial"/>
              </w:rPr>
              <w:t xml:space="preserve"> and network infrastructure</w:t>
            </w:r>
            <w:r w:rsidR="00565419">
              <w:t xml:space="preserve">.  </w:t>
            </w:r>
            <w:r w:rsidR="00565419" w:rsidRPr="00363C7F">
              <w:rPr>
                <w:rFonts w:eastAsia="Times New Roman" w:cstheme="minorHAnsi"/>
              </w:rPr>
              <w:t>The following materials are to be used unless a timely submitted substitute is approved by UT OIT.</w:t>
            </w:r>
          </w:p>
          <w:p w14:paraId="2FF17386" w14:textId="7ADACE5D" w:rsidR="003A6589" w:rsidRDefault="003A6589" w:rsidP="00DC4044">
            <w:pPr>
              <w:rPr>
                <w:noProof/>
              </w:rPr>
            </w:pPr>
          </w:p>
        </w:tc>
      </w:tr>
      <w:tr w:rsidR="00565419" w14:paraId="77791753" w14:textId="77777777" w:rsidTr="00FE2E15">
        <w:tc>
          <w:tcPr>
            <w:tcW w:w="4675" w:type="dxa"/>
          </w:tcPr>
          <w:p w14:paraId="0CEE209B" w14:textId="18C6EFD7" w:rsidR="00565419" w:rsidRPr="00F82B3A" w:rsidRDefault="00565419" w:rsidP="00DC4044">
            <w:pPr>
              <w:pStyle w:val="ListParagraph"/>
              <w:numPr>
                <w:ilvl w:val="0"/>
                <w:numId w:val="44"/>
              </w:numPr>
              <w:rPr>
                <w:rFonts w:eastAsia="Times New Roman" w:cstheme="minorHAnsi"/>
              </w:rPr>
            </w:pPr>
            <w:r w:rsidRPr="00F82B3A">
              <w:rPr>
                <w:rFonts w:cstheme="minorHAnsi"/>
                <w:b/>
              </w:rPr>
              <w:t>Hubbell Premise Wiring Re-Box Wall Mount Cabinet</w:t>
            </w:r>
            <w:r w:rsidR="00F82B3A" w:rsidRPr="00F82B3A">
              <w:rPr>
                <w:rFonts w:cstheme="minorHAnsi"/>
                <w:b/>
              </w:rPr>
              <w:t xml:space="preserve"> RE4X</w:t>
            </w:r>
          </w:p>
          <w:p w14:paraId="019F75DB" w14:textId="77777777" w:rsidR="00565419" w:rsidRDefault="00565419" w:rsidP="00DC4044">
            <w:pPr>
              <w:pStyle w:val="ListParagraph"/>
              <w:numPr>
                <w:ilvl w:val="1"/>
                <w:numId w:val="44"/>
              </w:numPr>
              <w:rPr>
                <w:rFonts w:eastAsia="Times New Roman" w:cstheme="minorHAnsi"/>
              </w:rPr>
            </w:pPr>
            <w:r>
              <w:rPr>
                <w:rFonts w:eastAsia="Times New Roman" w:cstheme="minorHAnsi"/>
              </w:rPr>
              <w:t>Door Style: Solid</w:t>
            </w:r>
          </w:p>
          <w:p w14:paraId="5D7912B3" w14:textId="0C3BAE38" w:rsidR="00565419" w:rsidRDefault="00565419" w:rsidP="00DC4044">
            <w:pPr>
              <w:pStyle w:val="ListParagraph"/>
              <w:numPr>
                <w:ilvl w:val="1"/>
                <w:numId w:val="44"/>
              </w:numPr>
              <w:rPr>
                <w:rFonts w:eastAsia="Times New Roman" w:cstheme="minorHAnsi"/>
              </w:rPr>
            </w:pPr>
            <w:r>
              <w:rPr>
                <w:rFonts w:eastAsia="Times New Roman" w:cstheme="minorHAnsi"/>
                <w:w w:val="110"/>
              </w:rPr>
              <w:t xml:space="preserve">Color: </w:t>
            </w:r>
            <w:r w:rsidR="00F82B3A">
              <w:rPr>
                <w:rFonts w:eastAsia="Times New Roman" w:cstheme="minorHAnsi"/>
                <w:w w:val="110"/>
              </w:rPr>
              <w:t>Black</w:t>
            </w:r>
          </w:p>
          <w:p w14:paraId="08CF3A16" w14:textId="77777777" w:rsidR="00565419" w:rsidRPr="00F82B3A" w:rsidRDefault="00565419" w:rsidP="00DC4044">
            <w:pPr>
              <w:pStyle w:val="ListParagraph"/>
              <w:numPr>
                <w:ilvl w:val="1"/>
                <w:numId w:val="44"/>
              </w:numPr>
              <w:rPr>
                <w:rFonts w:eastAsia="Times New Roman" w:cstheme="minorHAnsi"/>
              </w:rPr>
            </w:pPr>
            <w:r>
              <w:rPr>
                <w:rFonts w:eastAsia="Times New Roman" w:cstheme="minorHAnsi"/>
                <w:w w:val="110"/>
              </w:rPr>
              <w:t>Height</w:t>
            </w:r>
            <w:r w:rsidRPr="00F82B3A">
              <w:rPr>
                <w:rFonts w:eastAsia="Times New Roman" w:cstheme="minorHAnsi"/>
                <w:w w:val="110"/>
              </w:rPr>
              <w:t>: 42”</w:t>
            </w:r>
          </w:p>
          <w:p w14:paraId="7EE193AB" w14:textId="77777777" w:rsidR="00565419" w:rsidRPr="00F82B3A" w:rsidRDefault="00565419" w:rsidP="00DC4044">
            <w:pPr>
              <w:pStyle w:val="ListParagraph"/>
              <w:numPr>
                <w:ilvl w:val="1"/>
                <w:numId w:val="44"/>
              </w:numPr>
              <w:rPr>
                <w:rFonts w:eastAsia="Times New Roman" w:cstheme="minorHAnsi"/>
              </w:rPr>
            </w:pPr>
            <w:r w:rsidRPr="00F82B3A">
              <w:rPr>
                <w:rFonts w:eastAsia="Times New Roman" w:cstheme="minorHAnsi"/>
              </w:rPr>
              <w:t>Cabinet Depth: 10”</w:t>
            </w:r>
          </w:p>
          <w:p w14:paraId="2EEAF485" w14:textId="77777777" w:rsidR="00565419" w:rsidRPr="00F82B3A" w:rsidRDefault="00565419" w:rsidP="00DC4044">
            <w:pPr>
              <w:pStyle w:val="ListParagraph"/>
              <w:numPr>
                <w:ilvl w:val="1"/>
                <w:numId w:val="44"/>
              </w:numPr>
              <w:rPr>
                <w:rFonts w:eastAsia="Times New Roman" w:cstheme="minorHAnsi"/>
                <w:u w:val="single"/>
              </w:rPr>
            </w:pPr>
            <w:r w:rsidRPr="00F82B3A">
              <w:rPr>
                <w:rFonts w:cstheme="minorHAnsi"/>
              </w:rPr>
              <w:t>100 lb. load capacity</w:t>
            </w:r>
          </w:p>
          <w:p w14:paraId="06B34D4A" w14:textId="77777777" w:rsidR="00565419" w:rsidRPr="00FA3E56" w:rsidRDefault="00565419" w:rsidP="00DC4044">
            <w:pPr>
              <w:pStyle w:val="ListParagraph"/>
              <w:numPr>
                <w:ilvl w:val="1"/>
                <w:numId w:val="44"/>
              </w:numPr>
              <w:rPr>
                <w:rFonts w:eastAsia="Times New Roman" w:cstheme="minorHAnsi"/>
                <w:u w:val="single"/>
              </w:rPr>
            </w:pPr>
            <w:r w:rsidRPr="00F82B3A">
              <w:rPr>
                <w:rFonts w:cstheme="minorHAnsi"/>
              </w:rPr>
              <w:t>Front door and rear locks both keyed alike with key #CH751</w:t>
            </w:r>
          </w:p>
        </w:tc>
        <w:tc>
          <w:tcPr>
            <w:tcW w:w="4675" w:type="dxa"/>
          </w:tcPr>
          <w:p w14:paraId="5A5484D7" w14:textId="605CFDE3" w:rsidR="00565419" w:rsidRDefault="00565419" w:rsidP="00BF378A">
            <w:pPr>
              <w:jc w:val="center"/>
              <w:rPr>
                <w:rFonts w:eastAsia="Times New Roman" w:cstheme="minorHAnsi"/>
              </w:rPr>
            </w:pPr>
            <w:r>
              <w:rPr>
                <w:noProof/>
              </w:rPr>
              <w:drawing>
                <wp:inline distT="0" distB="0" distL="0" distR="0" wp14:anchorId="7874C0F0" wp14:editId="613A00D3">
                  <wp:extent cx="2069123" cy="2069123"/>
                  <wp:effectExtent l="0" t="0" r="7620" b="7620"/>
                  <wp:docPr id="65" name="Picture 65" descr="Commercial Cabinet: Wall Mount Mounting, 100 lbs., 32.2 in Ht, 24.2 in 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rcial Cabinet: Wall Mount Mounting, 100 lbs., 32.2 in Ht, 24.2 in W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08132" cy="2108132"/>
                          </a:xfrm>
                          <a:prstGeom prst="rect">
                            <a:avLst/>
                          </a:prstGeom>
                          <a:noFill/>
                          <a:ln>
                            <a:noFill/>
                          </a:ln>
                        </pic:spPr>
                      </pic:pic>
                    </a:graphicData>
                  </a:graphic>
                </wp:inline>
              </w:drawing>
            </w:r>
          </w:p>
        </w:tc>
      </w:tr>
    </w:tbl>
    <w:p w14:paraId="7B80C894" w14:textId="77777777" w:rsidR="00565419" w:rsidRDefault="00565419" w:rsidP="00565419">
      <w:pPr>
        <w:spacing w:after="0" w:line="240" w:lineRule="auto"/>
        <w:rPr>
          <w:rFonts w:eastAsia="Times New Roman" w:cstheme="minorHAnsi"/>
        </w:rPr>
      </w:pPr>
    </w:p>
    <w:p w14:paraId="169BD8AB" w14:textId="563BE071" w:rsidR="00565419" w:rsidRDefault="00565419" w:rsidP="00565419">
      <w:pPr>
        <w:spacing w:after="0" w:line="240" w:lineRule="auto"/>
        <w:rPr>
          <w:rFonts w:eastAsia="Times New Roman" w:cstheme="minorHAnsi"/>
        </w:rPr>
      </w:pPr>
    </w:p>
    <w:p w14:paraId="73D3D82F" w14:textId="77777777" w:rsidR="00565419" w:rsidRDefault="00565419" w:rsidP="00565419">
      <w:pPr>
        <w:spacing w:after="0" w:line="240" w:lineRule="auto"/>
        <w:rPr>
          <w:rFonts w:eastAsia="Times New Roman" w:cstheme="minorHAnsi"/>
        </w:rPr>
      </w:pPr>
    </w:p>
    <w:p w14:paraId="21196888" w14:textId="77777777" w:rsidR="00565419" w:rsidRDefault="00565419" w:rsidP="00565419">
      <w:pPr>
        <w:rPr>
          <w:rFonts w:eastAsia="Times New Roman" w:cstheme="minorHAnsi"/>
        </w:rPr>
      </w:pPr>
      <w:r>
        <w:rPr>
          <w:rFonts w:eastAsia="Times New Roman" w:cstheme="minorHAnsi"/>
        </w:rPr>
        <w:br w:type="page"/>
      </w:r>
    </w:p>
    <w:p w14:paraId="66CBDAC8" w14:textId="29BD8BD1" w:rsidR="00565419" w:rsidRPr="00F82B3A" w:rsidRDefault="00565419" w:rsidP="00565419">
      <w:pPr>
        <w:spacing w:after="0"/>
        <w:jc w:val="center"/>
        <w:rPr>
          <w:rFonts w:eastAsia="Times New Roman" w:cstheme="minorHAnsi"/>
          <w:b/>
          <w:sz w:val="28"/>
          <w:szCs w:val="28"/>
        </w:rPr>
      </w:pPr>
      <w:r w:rsidRPr="00F82B3A">
        <w:rPr>
          <w:rFonts w:eastAsia="Times New Roman" w:cstheme="minorHAnsi"/>
          <w:b/>
          <w:sz w:val="28"/>
          <w:szCs w:val="28"/>
        </w:rPr>
        <w:lastRenderedPageBreak/>
        <w:t xml:space="preserve">Appendix </w:t>
      </w:r>
      <w:r w:rsidR="00B6271E" w:rsidRPr="00F82B3A">
        <w:rPr>
          <w:rFonts w:eastAsia="Times New Roman" w:cstheme="minorHAnsi"/>
          <w:b/>
          <w:sz w:val="28"/>
          <w:szCs w:val="28"/>
        </w:rPr>
        <w:t>D</w:t>
      </w:r>
    </w:p>
    <w:p w14:paraId="35951F65" w14:textId="388161BD" w:rsidR="00565419" w:rsidRPr="00363C7F" w:rsidRDefault="00565419" w:rsidP="00565419">
      <w:pPr>
        <w:spacing w:after="0" w:line="240" w:lineRule="auto"/>
        <w:jc w:val="center"/>
        <w:rPr>
          <w:rFonts w:eastAsia="Times New Roman" w:cstheme="minorHAnsi"/>
          <w:sz w:val="28"/>
          <w:szCs w:val="28"/>
        </w:rPr>
      </w:pPr>
      <w:r w:rsidRPr="00C41B44">
        <w:rPr>
          <w:rFonts w:eastAsia="Times New Roman" w:cstheme="minorHAnsi"/>
          <w:b/>
          <w:sz w:val="28"/>
          <w:szCs w:val="28"/>
        </w:rPr>
        <w:t>Harsh Environment Wall Mount Premise Wiring Enclosure</w:t>
      </w:r>
      <w:r w:rsidR="00B6271E" w:rsidRPr="00C41B44">
        <w:rPr>
          <w:rFonts w:eastAsia="Times New Roman" w:cstheme="minorHAnsi"/>
          <w:b/>
          <w:sz w:val="28"/>
          <w:szCs w:val="28"/>
        </w:rPr>
        <w:t>s</w:t>
      </w:r>
      <w:r w:rsidRPr="00C41B44">
        <w:rPr>
          <w:rFonts w:eastAsia="Times New Roman" w:cstheme="minorHAnsi"/>
          <w:b/>
          <w:sz w:val="28"/>
          <w:szCs w:val="28"/>
        </w:rPr>
        <w:t xml:space="preserve"> </w:t>
      </w:r>
    </w:p>
    <w:p w14:paraId="34E23F62" w14:textId="77777777" w:rsidR="00565419" w:rsidRPr="00363C7F" w:rsidRDefault="00565419" w:rsidP="00565419">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5419" w14:paraId="164B02E0" w14:textId="77777777" w:rsidTr="00FE2E15">
        <w:tc>
          <w:tcPr>
            <w:tcW w:w="9350" w:type="dxa"/>
            <w:gridSpan w:val="2"/>
          </w:tcPr>
          <w:p w14:paraId="142C197F" w14:textId="77777777" w:rsidR="00565419" w:rsidRDefault="003A6589" w:rsidP="00DC4044">
            <w:pPr>
              <w:rPr>
                <w:rFonts w:eastAsia="Times New Roman" w:cstheme="minorHAnsi"/>
              </w:rPr>
            </w:pPr>
            <w:r w:rsidRPr="003A6589">
              <w:rPr>
                <w:rFonts w:cs="Arial"/>
                <w:u w:val="single"/>
              </w:rPr>
              <w:t>General application use</w:t>
            </w:r>
            <w:r>
              <w:rPr>
                <w:rFonts w:cs="Arial"/>
              </w:rPr>
              <w:t xml:space="preserve">: </w:t>
            </w:r>
            <w:r w:rsidR="00565419">
              <w:rPr>
                <w:rFonts w:eastAsia="Times New Roman" w:cstheme="minorHAnsi"/>
              </w:rPr>
              <w:t>for</w:t>
            </w:r>
            <w:r w:rsidR="00565419">
              <w:t xml:space="preserve"> MDF/IDFs backbone environments </w:t>
            </w:r>
            <w:r w:rsidR="00565419" w:rsidRPr="000D28E2">
              <w:rPr>
                <w:rFonts w:cs="Arial"/>
              </w:rPr>
              <w:t xml:space="preserve">in </w:t>
            </w:r>
            <w:r w:rsidR="00565419" w:rsidRPr="001D3B37">
              <w:rPr>
                <w:rFonts w:cs="Arial"/>
                <w:b/>
                <w:color w:val="FF0000"/>
              </w:rPr>
              <w:t>harsh environments</w:t>
            </w:r>
            <w:r w:rsidR="00565419" w:rsidRPr="000D28E2">
              <w:rPr>
                <w:rFonts w:cs="Arial"/>
              </w:rPr>
              <w:t xml:space="preserve"> </w:t>
            </w:r>
            <w:r w:rsidR="00565419">
              <w:rPr>
                <w:rFonts w:cs="Arial"/>
              </w:rPr>
              <w:t>to p</w:t>
            </w:r>
            <w:r w:rsidR="00565419" w:rsidRPr="000D28E2">
              <w:rPr>
                <w:rFonts w:cs="Arial"/>
              </w:rPr>
              <w:t>rotects network equipment</w:t>
            </w:r>
            <w:r w:rsidR="00565419">
              <w:rPr>
                <w:rFonts w:cs="Arial"/>
              </w:rPr>
              <w:t xml:space="preserve"> and network infrastructure</w:t>
            </w:r>
            <w:r w:rsidR="00565419" w:rsidRPr="000D28E2">
              <w:rPr>
                <w:rFonts w:cs="Arial"/>
              </w:rPr>
              <w:t>.</w:t>
            </w:r>
            <w:r w:rsidR="00565419">
              <w:rPr>
                <w:rFonts w:cs="Arial"/>
              </w:rPr>
              <w:t xml:space="preserve">  </w:t>
            </w:r>
            <w:r w:rsidR="00565419" w:rsidRPr="00363C7F">
              <w:rPr>
                <w:rFonts w:eastAsia="Times New Roman" w:cstheme="minorHAnsi"/>
              </w:rPr>
              <w:t>The following materials are to be used unless a timely submitted substitute is approved by UT OIT.</w:t>
            </w:r>
          </w:p>
          <w:p w14:paraId="66A65656" w14:textId="55936F92" w:rsidR="003A6589" w:rsidRDefault="003A6589" w:rsidP="00DC4044">
            <w:pPr>
              <w:rPr>
                <w:noProof/>
              </w:rPr>
            </w:pPr>
          </w:p>
        </w:tc>
      </w:tr>
      <w:tr w:rsidR="00565419" w14:paraId="17EF5E38" w14:textId="77777777" w:rsidTr="00FE2E15">
        <w:tc>
          <w:tcPr>
            <w:tcW w:w="4675" w:type="dxa"/>
          </w:tcPr>
          <w:p w14:paraId="56BA18DA" w14:textId="77777777" w:rsidR="00565419" w:rsidRPr="00F82B3A" w:rsidRDefault="00565419" w:rsidP="00DC4044">
            <w:pPr>
              <w:pStyle w:val="ListParagraph"/>
              <w:numPr>
                <w:ilvl w:val="0"/>
                <w:numId w:val="44"/>
              </w:numPr>
              <w:rPr>
                <w:rFonts w:eastAsia="Times New Roman" w:cstheme="minorHAnsi"/>
              </w:rPr>
            </w:pPr>
            <w:r w:rsidRPr="00F82B3A">
              <w:rPr>
                <w:rFonts w:cstheme="minorHAnsi"/>
                <w:b/>
              </w:rPr>
              <w:t>Hubbell Premise Wiring Industrial Re-Box Wall Mount Cabinet</w:t>
            </w:r>
          </w:p>
          <w:p w14:paraId="77FB01B6" w14:textId="77777777" w:rsidR="00565419" w:rsidRDefault="00565419" w:rsidP="00DC4044">
            <w:pPr>
              <w:pStyle w:val="ListParagraph"/>
              <w:numPr>
                <w:ilvl w:val="1"/>
                <w:numId w:val="44"/>
              </w:numPr>
              <w:rPr>
                <w:rFonts w:eastAsia="Times New Roman" w:cstheme="minorHAnsi"/>
              </w:rPr>
            </w:pPr>
            <w:r>
              <w:rPr>
                <w:rFonts w:eastAsia="Times New Roman" w:cstheme="minorHAnsi"/>
              </w:rPr>
              <w:t>Door Style: Solid</w:t>
            </w:r>
          </w:p>
          <w:p w14:paraId="737DAD5B" w14:textId="2A4EE03B" w:rsidR="00565419" w:rsidRDefault="00565419" w:rsidP="00DC4044">
            <w:pPr>
              <w:pStyle w:val="ListParagraph"/>
              <w:numPr>
                <w:ilvl w:val="1"/>
                <w:numId w:val="44"/>
              </w:numPr>
              <w:rPr>
                <w:rFonts w:eastAsia="Times New Roman" w:cstheme="minorHAnsi"/>
              </w:rPr>
            </w:pPr>
            <w:r>
              <w:rPr>
                <w:rFonts w:eastAsia="Times New Roman" w:cstheme="minorHAnsi"/>
                <w:w w:val="110"/>
              </w:rPr>
              <w:t xml:space="preserve">Color: </w:t>
            </w:r>
            <w:r w:rsidR="00F82B3A">
              <w:rPr>
                <w:rFonts w:eastAsia="Times New Roman" w:cstheme="minorHAnsi"/>
                <w:w w:val="110"/>
              </w:rPr>
              <w:t>Black</w:t>
            </w:r>
          </w:p>
          <w:p w14:paraId="37708135" w14:textId="77777777" w:rsidR="00565419" w:rsidRPr="00F82B3A" w:rsidRDefault="00565419" w:rsidP="00DC4044">
            <w:pPr>
              <w:pStyle w:val="ListParagraph"/>
              <w:numPr>
                <w:ilvl w:val="1"/>
                <w:numId w:val="44"/>
              </w:numPr>
              <w:rPr>
                <w:rFonts w:eastAsia="Times New Roman" w:cstheme="minorHAnsi"/>
              </w:rPr>
            </w:pPr>
            <w:r w:rsidRPr="00F82B3A">
              <w:rPr>
                <w:rFonts w:eastAsia="Times New Roman" w:cstheme="minorHAnsi"/>
                <w:w w:val="110"/>
              </w:rPr>
              <w:t>Height: 36”</w:t>
            </w:r>
          </w:p>
          <w:p w14:paraId="72199F8C" w14:textId="77777777" w:rsidR="00565419" w:rsidRPr="00F82B3A" w:rsidRDefault="00565419" w:rsidP="00DC4044">
            <w:pPr>
              <w:pStyle w:val="ListParagraph"/>
              <w:numPr>
                <w:ilvl w:val="1"/>
                <w:numId w:val="44"/>
              </w:numPr>
              <w:rPr>
                <w:rFonts w:eastAsia="Times New Roman" w:cstheme="minorHAnsi"/>
              </w:rPr>
            </w:pPr>
            <w:r w:rsidRPr="00F82B3A">
              <w:rPr>
                <w:rFonts w:eastAsia="Times New Roman" w:cstheme="minorHAnsi"/>
              </w:rPr>
              <w:t>Wide: 24”</w:t>
            </w:r>
          </w:p>
          <w:p w14:paraId="5C0AC122" w14:textId="77777777" w:rsidR="00565419" w:rsidRPr="00F82B3A" w:rsidRDefault="00565419" w:rsidP="00DC4044">
            <w:pPr>
              <w:pStyle w:val="ListParagraph"/>
              <w:numPr>
                <w:ilvl w:val="1"/>
                <w:numId w:val="44"/>
              </w:numPr>
              <w:rPr>
                <w:rFonts w:eastAsia="Times New Roman" w:cstheme="minorHAnsi"/>
              </w:rPr>
            </w:pPr>
            <w:r w:rsidRPr="00F82B3A">
              <w:rPr>
                <w:rFonts w:eastAsia="Times New Roman" w:cstheme="minorHAnsi"/>
              </w:rPr>
              <w:t>Deep: 12”</w:t>
            </w:r>
          </w:p>
          <w:p w14:paraId="4FCC8CF4" w14:textId="77777777" w:rsidR="00565419" w:rsidRPr="00F82B3A" w:rsidRDefault="00565419" w:rsidP="00DC4044">
            <w:pPr>
              <w:pStyle w:val="ListParagraph"/>
              <w:numPr>
                <w:ilvl w:val="1"/>
                <w:numId w:val="44"/>
              </w:numPr>
              <w:rPr>
                <w:rFonts w:eastAsia="Times New Roman" w:cstheme="minorHAnsi"/>
              </w:rPr>
            </w:pPr>
            <w:r w:rsidRPr="00F82B3A">
              <w:rPr>
                <w:rFonts w:eastAsia="Times New Roman" w:cstheme="minorHAnsi"/>
              </w:rPr>
              <w:t>Cabinet Depth: 10”</w:t>
            </w:r>
          </w:p>
          <w:p w14:paraId="75484A39" w14:textId="77777777" w:rsidR="00565419" w:rsidRPr="00F82B3A" w:rsidRDefault="00565419" w:rsidP="00DC4044">
            <w:pPr>
              <w:pStyle w:val="ListParagraph"/>
              <w:numPr>
                <w:ilvl w:val="1"/>
                <w:numId w:val="44"/>
              </w:numPr>
              <w:rPr>
                <w:rFonts w:eastAsia="Times New Roman" w:cstheme="minorHAnsi"/>
                <w:u w:val="single"/>
              </w:rPr>
            </w:pPr>
            <w:r w:rsidRPr="00F82B3A">
              <w:rPr>
                <w:rFonts w:cstheme="minorHAnsi"/>
              </w:rPr>
              <w:t>100 lb. load capacity</w:t>
            </w:r>
          </w:p>
          <w:p w14:paraId="715467E3" w14:textId="77777777" w:rsidR="00565419" w:rsidRPr="00EC793F" w:rsidRDefault="00565419" w:rsidP="00DC4044">
            <w:pPr>
              <w:pStyle w:val="ListParagraph"/>
              <w:numPr>
                <w:ilvl w:val="1"/>
                <w:numId w:val="44"/>
              </w:numPr>
              <w:rPr>
                <w:rFonts w:eastAsia="Times New Roman" w:cstheme="minorHAnsi"/>
              </w:rPr>
            </w:pPr>
            <w:r w:rsidRPr="00F82B3A">
              <w:rPr>
                <w:rFonts w:cstheme="minorHAnsi"/>
              </w:rPr>
              <w:t>Front door and rear locks both keyed alike with key #CH751</w:t>
            </w:r>
          </w:p>
        </w:tc>
        <w:tc>
          <w:tcPr>
            <w:tcW w:w="4675" w:type="dxa"/>
          </w:tcPr>
          <w:p w14:paraId="4E2260FB" w14:textId="77777777" w:rsidR="00565419" w:rsidRPr="000D28E2" w:rsidRDefault="00565419" w:rsidP="00DC4044">
            <w:pPr>
              <w:jc w:val="center"/>
              <w:rPr>
                <w:rFonts w:eastAsia="Times New Roman" w:cstheme="minorHAnsi"/>
                <w:u w:val="single"/>
              </w:rPr>
            </w:pPr>
            <w:r>
              <w:rPr>
                <w:noProof/>
              </w:rPr>
              <w:drawing>
                <wp:inline distT="0" distB="0" distL="0" distR="0" wp14:anchorId="229BB830" wp14:editId="31E159AB">
                  <wp:extent cx="2409093" cy="2409093"/>
                  <wp:effectExtent l="0" t="0" r="0" b="0"/>
                  <wp:docPr id="71" name="Picture 71" descr="WBP_IR321APG_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BP_IR321APG_PROD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27534" cy="2427534"/>
                          </a:xfrm>
                          <a:prstGeom prst="rect">
                            <a:avLst/>
                          </a:prstGeom>
                          <a:noFill/>
                          <a:ln>
                            <a:noFill/>
                          </a:ln>
                        </pic:spPr>
                      </pic:pic>
                    </a:graphicData>
                  </a:graphic>
                </wp:inline>
              </w:drawing>
            </w:r>
          </w:p>
        </w:tc>
      </w:tr>
    </w:tbl>
    <w:p w14:paraId="54FE466F" w14:textId="77777777" w:rsidR="00565419" w:rsidRDefault="00565419" w:rsidP="00565419">
      <w:pPr>
        <w:spacing w:after="0" w:line="240" w:lineRule="auto"/>
        <w:rPr>
          <w:rFonts w:eastAsia="Times New Roman" w:cstheme="minorHAnsi"/>
          <w:u w:val="single"/>
        </w:rPr>
      </w:pPr>
    </w:p>
    <w:p w14:paraId="39E10417" w14:textId="77777777" w:rsidR="00565419" w:rsidRDefault="00565419" w:rsidP="00565419">
      <w:pPr>
        <w:spacing w:after="0" w:line="240" w:lineRule="auto"/>
        <w:rPr>
          <w:rFonts w:eastAsia="Times New Roman" w:cstheme="minorHAnsi"/>
          <w:u w:val="single"/>
        </w:rPr>
      </w:pPr>
    </w:p>
    <w:p w14:paraId="0866B230" w14:textId="77777777" w:rsidR="00565419" w:rsidRDefault="00565419" w:rsidP="00565419">
      <w:pPr>
        <w:rPr>
          <w:rFonts w:eastAsia="Times New Roman" w:cstheme="minorHAnsi"/>
          <w:u w:val="single"/>
        </w:rPr>
      </w:pPr>
      <w:r>
        <w:rPr>
          <w:rFonts w:eastAsia="Times New Roman" w:cstheme="minorHAnsi"/>
          <w:u w:val="single"/>
        </w:rPr>
        <w:br w:type="page"/>
      </w:r>
    </w:p>
    <w:p w14:paraId="66CE8805" w14:textId="6F237FC0" w:rsidR="00565419" w:rsidRPr="00F82B3A" w:rsidRDefault="00565419" w:rsidP="00565419">
      <w:pPr>
        <w:spacing w:after="0"/>
        <w:jc w:val="center"/>
        <w:rPr>
          <w:rFonts w:eastAsia="Times New Roman" w:cstheme="minorHAnsi"/>
          <w:b/>
          <w:sz w:val="28"/>
          <w:szCs w:val="28"/>
        </w:rPr>
      </w:pPr>
      <w:r w:rsidRPr="00F82B3A">
        <w:rPr>
          <w:rFonts w:eastAsia="Times New Roman" w:cstheme="minorHAnsi"/>
          <w:b/>
          <w:sz w:val="28"/>
          <w:szCs w:val="28"/>
        </w:rPr>
        <w:lastRenderedPageBreak/>
        <w:t xml:space="preserve">Appendix </w:t>
      </w:r>
      <w:r w:rsidR="00B6271E" w:rsidRPr="00F82B3A">
        <w:rPr>
          <w:rFonts w:eastAsia="Times New Roman" w:cstheme="minorHAnsi"/>
          <w:b/>
          <w:sz w:val="28"/>
          <w:szCs w:val="28"/>
        </w:rPr>
        <w:t>E</w:t>
      </w:r>
    </w:p>
    <w:p w14:paraId="1C450495" w14:textId="1ECCF936" w:rsidR="00565419" w:rsidRPr="00363C7F" w:rsidRDefault="001F3825" w:rsidP="00565419">
      <w:pPr>
        <w:spacing w:after="0" w:line="240" w:lineRule="auto"/>
        <w:jc w:val="center"/>
        <w:rPr>
          <w:rFonts w:eastAsia="Times New Roman" w:cstheme="minorHAnsi"/>
          <w:sz w:val="28"/>
          <w:szCs w:val="28"/>
        </w:rPr>
      </w:pPr>
      <w:r w:rsidRPr="00C41B44">
        <w:rPr>
          <w:rFonts w:eastAsia="Times New Roman" w:cstheme="minorHAnsi"/>
          <w:b/>
          <w:sz w:val="28"/>
          <w:szCs w:val="28"/>
        </w:rPr>
        <w:t>Quad</w:t>
      </w:r>
      <w:r w:rsidR="00DE1753" w:rsidRPr="00C41B44">
        <w:rPr>
          <w:rFonts w:eastAsia="Times New Roman" w:cstheme="minorHAnsi"/>
          <w:b/>
          <w:sz w:val="28"/>
          <w:szCs w:val="28"/>
        </w:rPr>
        <w:t xml:space="preserve"> </w:t>
      </w:r>
      <w:r w:rsidRPr="00C41B44">
        <w:rPr>
          <w:rFonts w:eastAsia="Times New Roman" w:cstheme="minorHAnsi"/>
          <w:b/>
          <w:sz w:val="28"/>
          <w:szCs w:val="28"/>
        </w:rPr>
        <w:t xml:space="preserve">Cab </w:t>
      </w:r>
      <w:r w:rsidR="00565419" w:rsidRPr="00C41B44">
        <w:rPr>
          <w:rFonts w:eastAsia="Times New Roman" w:cstheme="minorHAnsi"/>
          <w:b/>
          <w:sz w:val="28"/>
          <w:szCs w:val="28"/>
        </w:rPr>
        <w:t>Wall Mount Premise Wiring Enclosure</w:t>
      </w:r>
      <w:r w:rsidR="00B6271E" w:rsidRPr="00C41B44">
        <w:rPr>
          <w:rFonts w:eastAsia="Times New Roman" w:cstheme="minorHAnsi"/>
          <w:b/>
          <w:sz w:val="28"/>
          <w:szCs w:val="28"/>
        </w:rPr>
        <w:t>s</w:t>
      </w:r>
    </w:p>
    <w:p w14:paraId="1ECD76A9" w14:textId="77777777" w:rsidR="00565419" w:rsidRPr="00363C7F" w:rsidRDefault="00565419" w:rsidP="00565419">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5419" w14:paraId="0AE9BBCB" w14:textId="77777777" w:rsidTr="00FE2E15">
        <w:tc>
          <w:tcPr>
            <w:tcW w:w="9350" w:type="dxa"/>
            <w:gridSpan w:val="2"/>
          </w:tcPr>
          <w:p w14:paraId="2FAB316A" w14:textId="77777777" w:rsidR="00565419" w:rsidRDefault="003A6589" w:rsidP="00DC4044">
            <w:pPr>
              <w:rPr>
                <w:rFonts w:eastAsia="Times New Roman" w:cstheme="minorHAnsi"/>
              </w:rPr>
            </w:pPr>
            <w:r w:rsidRPr="003A6589">
              <w:rPr>
                <w:rFonts w:cs="Arial"/>
                <w:u w:val="single"/>
              </w:rPr>
              <w:t>General application use</w:t>
            </w:r>
            <w:r>
              <w:rPr>
                <w:rFonts w:cs="Arial"/>
              </w:rPr>
              <w:t xml:space="preserve">: </w:t>
            </w:r>
            <w:r w:rsidR="00565419">
              <w:rPr>
                <w:rFonts w:eastAsia="Times New Roman" w:cstheme="minorHAnsi"/>
              </w:rPr>
              <w:t>for</w:t>
            </w:r>
            <w:r w:rsidR="00565419">
              <w:t xml:space="preserve"> MDF/IDFs backbone environments in </w:t>
            </w:r>
            <w:r w:rsidR="00565419" w:rsidRPr="007469ED">
              <w:rPr>
                <w:b/>
                <w:color w:val="FF0000"/>
              </w:rPr>
              <w:t>public pathways</w:t>
            </w:r>
            <w:r w:rsidR="00565419">
              <w:t xml:space="preserve"> </w:t>
            </w:r>
            <w:r w:rsidR="00565419">
              <w:rPr>
                <w:rFonts w:cs="Arial"/>
              </w:rPr>
              <w:t>to p</w:t>
            </w:r>
            <w:r w:rsidR="00565419" w:rsidRPr="000D28E2">
              <w:rPr>
                <w:rFonts w:cs="Arial"/>
              </w:rPr>
              <w:t>rotects network equipment</w:t>
            </w:r>
            <w:r w:rsidR="00565419">
              <w:rPr>
                <w:rFonts w:cs="Arial"/>
              </w:rPr>
              <w:t xml:space="preserve"> and network infrastructure</w:t>
            </w:r>
            <w:r w:rsidR="00565419">
              <w:t xml:space="preserve">.  </w:t>
            </w:r>
            <w:r w:rsidR="00565419" w:rsidRPr="00363C7F">
              <w:rPr>
                <w:rFonts w:eastAsia="Times New Roman" w:cstheme="minorHAnsi"/>
              </w:rPr>
              <w:t>The following materials are to be used unless a timely submitted substitute is approved by UT OIT.</w:t>
            </w:r>
          </w:p>
          <w:p w14:paraId="4B4E0384" w14:textId="46D68B4F" w:rsidR="003A6589" w:rsidRDefault="003A6589" w:rsidP="00DC4044">
            <w:pPr>
              <w:rPr>
                <w:noProof/>
              </w:rPr>
            </w:pPr>
          </w:p>
        </w:tc>
      </w:tr>
      <w:tr w:rsidR="00565419" w14:paraId="0D24F3C7" w14:textId="77777777" w:rsidTr="00FE2E15">
        <w:tc>
          <w:tcPr>
            <w:tcW w:w="4675" w:type="dxa"/>
          </w:tcPr>
          <w:p w14:paraId="43D6103F" w14:textId="741E7E88" w:rsidR="00565419" w:rsidRPr="00F82B3A" w:rsidRDefault="00565419" w:rsidP="00DC4044">
            <w:pPr>
              <w:pStyle w:val="ListParagraph"/>
              <w:numPr>
                <w:ilvl w:val="0"/>
                <w:numId w:val="46"/>
              </w:numPr>
              <w:rPr>
                <w:rFonts w:eastAsia="Times New Roman" w:cstheme="minorHAnsi"/>
                <w:b/>
              </w:rPr>
            </w:pPr>
            <w:r w:rsidRPr="00F82B3A">
              <w:rPr>
                <w:rFonts w:cstheme="minorHAnsi"/>
                <w:b/>
              </w:rPr>
              <w:t>Hubbell Quad</w:t>
            </w:r>
            <w:r w:rsidR="00DE1753" w:rsidRPr="00F82B3A">
              <w:rPr>
                <w:rFonts w:cstheme="minorHAnsi"/>
                <w:b/>
              </w:rPr>
              <w:t xml:space="preserve"> </w:t>
            </w:r>
            <w:r w:rsidRPr="00F82B3A">
              <w:rPr>
                <w:rFonts w:cstheme="minorHAnsi"/>
                <w:b/>
              </w:rPr>
              <w:t>Cab Wall Mount Enclosure</w:t>
            </w:r>
          </w:p>
          <w:p w14:paraId="10659146" w14:textId="77777777" w:rsidR="00565419" w:rsidRDefault="00565419" w:rsidP="00DC4044">
            <w:pPr>
              <w:pStyle w:val="ListParagraph"/>
              <w:numPr>
                <w:ilvl w:val="1"/>
                <w:numId w:val="46"/>
              </w:numPr>
              <w:rPr>
                <w:rFonts w:eastAsia="Times New Roman" w:cstheme="minorHAnsi"/>
              </w:rPr>
            </w:pPr>
            <w:r>
              <w:rPr>
                <w:rFonts w:eastAsia="Times New Roman" w:cstheme="minorHAnsi"/>
              </w:rPr>
              <w:t>Door Style: Solid</w:t>
            </w:r>
          </w:p>
          <w:p w14:paraId="2382EA1F" w14:textId="77777777" w:rsidR="00565419" w:rsidRDefault="00565419" w:rsidP="00DC4044">
            <w:pPr>
              <w:pStyle w:val="ListParagraph"/>
              <w:numPr>
                <w:ilvl w:val="1"/>
                <w:numId w:val="46"/>
              </w:numPr>
              <w:rPr>
                <w:rFonts w:eastAsia="Times New Roman" w:cstheme="minorHAnsi"/>
              </w:rPr>
            </w:pPr>
            <w:r>
              <w:rPr>
                <w:rFonts w:eastAsia="Times New Roman" w:cstheme="minorHAnsi"/>
                <w:w w:val="110"/>
              </w:rPr>
              <w:t>Color: black</w:t>
            </w:r>
          </w:p>
          <w:p w14:paraId="705C69DF" w14:textId="77777777" w:rsidR="00565419" w:rsidRPr="00F82B3A" w:rsidRDefault="00565419" w:rsidP="00DC4044">
            <w:pPr>
              <w:pStyle w:val="ListParagraph"/>
              <w:numPr>
                <w:ilvl w:val="1"/>
                <w:numId w:val="46"/>
              </w:numPr>
              <w:rPr>
                <w:rFonts w:eastAsia="Times New Roman" w:cstheme="minorHAnsi"/>
              </w:rPr>
            </w:pPr>
            <w:r>
              <w:rPr>
                <w:rFonts w:eastAsia="Times New Roman" w:cstheme="minorHAnsi"/>
                <w:w w:val="110"/>
              </w:rPr>
              <w:t>Height</w:t>
            </w:r>
            <w:r w:rsidRPr="00F82B3A">
              <w:rPr>
                <w:rFonts w:eastAsia="Times New Roman" w:cstheme="minorHAnsi"/>
                <w:w w:val="110"/>
              </w:rPr>
              <w:t>: 48”</w:t>
            </w:r>
          </w:p>
          <w:p w14:paraId="24E7E22F" w14:textId="77777777" w:rsidR="00565419" w:rsidRPr="00F82B3A" w:rsidRDefault="00565419" w:rsidP="00DC4044">
            <w:pPr>
              <w:pStyle w:val="ListParagraph"/>
              <w:numPr>
                <w:ilvl w:val="1"/>
                <w:numId w:val="46"/>
              </w:numPr>
              <w:rPr>
                <w:rFonts w:eastAsia="Times New Roman" w:cstheme="minorHAnsi"/>
              </w:rPr>
            </w:pPr>
            <w:r w:rsidRPr="00F82B3A">
              <w:rPr>
                <w:rFonts w:eastAsia="Times New Roman" w:cstheme="minorHAnsi"/>
              </w:rPr>
              <w:t>Cabinet Depth: 26”</w:t>
            </w:r>
          </w:p>
          <w:p w14:paraId="6EDCF23F" w14:textId="77777777" w:rsidR="00565419" w:rsidRPr="00F82B3A" w:rsidRDefault="00565419" w:rsidP="00DC4044">
            <w:pPr>
              <w:pStyle w:val="ListParagraph"/>
              <w:numPr>
                <w:ilvl w:val="1"/>
                <w:numId w:val="46"/>
              </w:numPr>
              <w:rPr>
                <w:rFonts w:eastAsia="Times New Roman" w:cstheme="minorHAnsi"/>
              </w:rPr>
            </w:pPr>
            <w:r w:rsidRPr="00F82B3A">
              <w:rPr>
                <w:rFonts w:cstheme="minorHAnsi"/>
              </w:rPr>
              <w:t>400 lb. load capacity</w:t>
            </w:r>
          </w:p>
          <w:p w14:paraId="2D465E8A" w14:textId="77777777" w:rsidR="00565419" w:rsidRPr="00FA3E56" w:rsidRDefault="00565419" w:rsidP="00DC4044">
            <w:pPr>
              <w:pStyle w:val="ListParagraph"/>
              <w:numPr>
                <w:ilvl w:val="1"/>
                <w:numId w:val="46"/>
              </w:numPr>
              <w:rPr>
                <w:rFonts w:eastAsia="Times New Roman" w:cstheme="minorHAnsi"/>
              </w:rPr>
            </w:pPr>
            <w:r w:rsidRPr="00F82B3A">
              <w:rPr>
                <w:rFonts w:cstheme="minorHAnsi"/>
              </w:rPr>
              <w:t>Front door and rear locks both keyed alike with key #CH751</w:t>
            </w:r>
          </w:p>
        </w:tc>
        <w:tc>
          <w:tcPr>
            <w:tcW w:w="4675" w:type="dxa"/>
          </w:tcPr>
          <w:p w14:paraId="7FA58D26" w14:textId="77777777" w:rsidR="00565419" w:rsidRDefault="00565419" w:rsidP="00DC4044">
            <w:pPr>
              <w:jc w:val="center"/>
              <w:rPr>
                <w:rFonts w:eastAsia="Times New Roman" w:cstheme="minorHAnsi"/>
              </w:rPr>
            </w:pPr>
            <w:r>
              <w:rPr>
                <w:noProof/>
              </w:rPr>
              <w:drawing>
                <wp:inline distT="0" distB="0" distL="0" distR="0" wp14:anchorId="5595D28B" wp14:editId="32E9802B">
                  <wp:extent cx="1905000" cy="1905000"/>
                  <wp:effectExtent l="0" t="0" r="0" b="0"/>
                  <wp:docPr id="45" name="Picture 45" descr="WBP_HSQ48S_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P_HSQ48S_PROD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39595" cy="1939595"/>
                          </a:xfrm>
                          <a:prstGeom prst="rect">
                            <a:avLst/>
                          </a:prstGeom>
                          <a:noFill/>
                          <a:ln>
                            <a:noFill/>
                          </a:ln>
                        </pic:spPr>
                      </pic:pic>
                    </a:graphicData>
                  </a:graphic>
                </wp:inline>
              </w:drawing>
            </w:r>
          </w:p>
        </w:tc>
      </w:tr>
    </w:tbl>
    <w:p w14:paraId="5DA8CE44" w14:textId="77777777" w:rsidR="00565419" w:rsidRDefault="00565419" w:rsidP="00565419">
      <w:pPr>
        <w:spacing w:after="0" w:line="240" w:lineRule="auto"/>
        <w:rPr>
          <w:rFonts w:eastAsia="Times New Roman" w:cstheme="minorHAnsi"/>
        </w:rPr>
      </w:pPr>
    </w:p>
    <w:p w14:paraId="3C060A5D" w14:textId="2EFCFE04" w:rsidR="00565419" w:rsidRDefault="00565419" w:rsidP="00565419">
      <w:pPr>
        <w:spacing w:after="0"/>
        <w:rPr>
          <w:rFonts w:eastAsia="Times New Roman" w:cstheme="minorHAnsi"/>
        </w:rPr>
      </w:pPr>
    </w:p>
    <w:p w14:paraId="4EC86781" w14:textId="77777777" w:rsidR="00565419" w:rsidRPr="00363C7F" w:rsidRDefault="00565419" w:rsidP="00565419">
      <w:pPr>
        <w:spacing w:after="0" w:line="240" w:lineRule="auto"/>
        <w:rPr>
          <w:rFonts w:eastAsia="Times New Roman" w:cstheme="minorHAnsi"/>
          <w:u w:val="single"/>
        </w:rPr>
      </w:pPr>
    </w:p>
    <w:p w14:paraId="793791E8" w14:textId="77777777" w:rsidR="00565419" w:rsidRDefault="00565419" w:rsidP="00565419">
      <w:pPr>
        <w:rPr>
          <w:rFonts w:eastAsia="Times New Roman" w:cstheme="minorHAnsi"/>
        </w:rPr>
      </w:pPr>
      <w:r>
        <w:rPr>
          <w:rFonts w:eastAsia="Times New Roman" w:cstheme="minorHAnsi"/>
        </w:rPr>
        <w:br w:type="page"/>
      </w:r>
    </w:p>
    <w:p w14:paraId="63E56D83" w14:textId="6101FB37" w:rsidR="00565419" w:rsidRPr="00A65A00" w:rsidRDefault="00565419" w:rsidP="00565419">
      <w:pPr>
        <w:spacing w:after="0"/>
        <w:jc w:val="center"/>
        <w:rPr>
          <w:rFonts w:eastAsia="Times New Roman" w:cstheme="minorHAnsi"/>
          <w:b/>
          <w:sz w:val="28"/>
          <w:szCs w:val="28"/>
        </w:rPr>
      </w:pPr>
      <w:r w:rsidRPr="00A65A00">
        <w:rPr>
          <w:rFonts w:eastAsia="Times New Roman" w:cstheme="minorHAnsi"/>
          <w:b/>
          <w:sz w:val="28"/>
          <w:szCs w:val="28"/>
        </w:rPr>
        <w:lastRenderedPageBreak/>
        <w:t xml:space="preserve">Appendix </w:t>
      </w:r>
      <w:r w:rsidR="00B6271E" w:rsidRPr="00A65A00">
        <w:rPr>
          <w:rFonts w:eastAsia="Times New Roman" w:cstheme="minorHAnsi"/>
          <w:b/>
          <w:sz w:val="28"/>
          <w:szCs w:val="28"/>
        </w:rPr>
        <w:t>F</w:t>
      </w:r>
    </w:p>
    <w:p w14:paraId="73A71AB8" w14:textId="5E952DC1" w:rsidR="00565419" w:rsidRPr="00363C7F" w:rsidRDefault="00565419" w:rsidP="00565419">
      <w:pPr>
        <w:spacing w:after="0" w:line="240" w:lineRule="auto"/>
        <w:jc w:val="center"/>
        <w:rPr>
          <w:rFonts w:eastAsia="Times New Roman" w:cstheme="minorHAnsi"/>
          <w:sz w:val="28"/>
          <w:szCs w:val="28"/>
        </w:rPr>
      </w:pPr>
      <w:r w:rsidRPr="00C41B44">
        <w:rPr>
          <w:rFonts w:eastAsia="Times New Roman" w:cstheme="minorHAnsi"/>
          <w:b/>
          <w:sz w:val="28"/>
          <w:szCs w:val="28"/>
        </w:rPr>
        <w:t>Full Size Premise Wiring Enclosure</w:t>
      </w:r>
      <w:r w:rsidR="00B6271E" w:rsidRPr="00C41B44">
        <w:rPr>
          <w:rFonts w:eastAsia="Times New Roman" w:cstheme="minorHAnsi"/>
          <w:b/>
          <w:sz w:val="28"/>
          <w:szCs w:val="28"/>
        </w:rPr>
        <w:t>s</w:t>
      </w:r>
    </w:p>
    <w:p w14:paraId="6CB906C4" w14:textId="77777777" w:rsidR="00565419" w:rsidRPr="00363C7F" w:rsidRDefault="00565419" w:rsidP="00565419">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5419" w14:paraId="3420A299" w14:textId="77777777" w:rsidTr="00A65A00">
        <w:tc>
          <w:tcPr>
            <w:tcW w:w="9350" w:type="dxa"/>
            <w:gridSpan w:val="2"/>
          </w:tcPr>
          <w:p w14:paraId="50A78CEF" w14:textId="77777777" w:rsidR="00565419" w:rsidRDefault="003A6589" w:rsidP="00DC4044">
            <w:pPr>
              <w:rPr>
                <w:rFonts w:eastAsia="Times New Roman" w:cstheme="minorHAnsi"/>
              </w:rPr>
            </w:pPr>
            <w:r w:rsidRPr="003A6589">
              <w:rPr>
                <w:rFonts w:cs="Arial"/>
                <w:u w:val="single"/>
              </w:rPr>
              <w:t>General application use</w:t>
            </w:r>
            <w:r>
              <w:rPr>
                <w:rFonts w:cs="Arial"/>
              </w:rPr>
              <w:t>: for</w:t>
            </w:r>
            <w:r w:rsidR="00565419" w:rsidRPr="000D28E2">
              <w:rPr>
                <w:rFonts w:cs="Arial"/>
              </w:rPr>
              <w:t xml:space="preserve"> </w:t>
            </w:r>
            <w:r w:rsidR="00565419" w:rsidRPr="003A6589">
              <w:rPr>
                <w:rStyle w:val="markedcontent"/>
                <w:rFonts w:ascii="Arial" w:hAnsi="Arial"/>
                <w:b/>
                <w:color w:val="FF0000"/>
                <w:sz w:val="20"/>
                <w:szCs w:val="20"/>
              </w:rPr>
              <w:t>unsecure areas and/or shared office space environments</w:t>
            </w:r>
            <w:r w:rsidR="00565419">
              <w:rPr>
                <w:rStyle w:val="markedcontent"/>
                <w:rFonts w:ascii="Arial" w:hAnsi="Arial" w:cs="Arial"/>
                <w:sz w:val="20"/>
                <w:szCs w:val="20"/>
              </w:rPr>
              <w:t xml:space="preserve"> </w:t>
            </w:r>
            <w:r w:rsidR="00565419">
              <w:rPr>
                <w:rFonts w:cs="Arial"/>
              </w:rPr>
              <w:t>to p</w:t>
            </w:r>
            <w:r w:rsidR="00565419" w:rsidRPr="000D28E2">
              <w:rPr>
                <w:rFonts w:cs="Arial"/>
              </w:rPr>
              <w:t>rotects network equipment</w:t>
            </w:r>
            <w:r w:rsidR="00565419">
              <w:rPr>
                <w:rFonts w:cs="Arial"/>
              </w:rPr>
              <w:t xml:space="preserve"> and network infrastructure.  </w:t>
            </w:r>
            <w:r w:rsidR="00565419" w:rsidRPr="00363C7F">
              <w:rPr>
                <w:rFonts w:eastAsia="Times New Roman" w:cstheme="minorHAnsi"/>
              </w:rPr>
              <w:t>The following materials are to be used unless a timely submitted substitute is approved by UT OIT.</w:t>
            </w:r>
          </w:p>
          <w:p w14:paraId="11458C36" w14:textId="06C50D9A" w:rsidR="003A6589" w:rsidRDefault="003A6589" w:rsidP="00DC4044">
            <w:pPr>
              <w:rPr>
                <w:noProof/>
              </w:rPr>
            </w:pPr>
          </w:p>
        </w:tc>
      </w:tr>
      <w:tr w:rsidR="00565419" w14:paraId="2E9C2E9A" w14:textId="77777777" w:rsidTr="00A65A00">
        <w:tc>
          <w:tcPr>
            <w:tcW w:w="4675" w:type="dxa"/>
          </w:tcPr>
          <w:p w14:paraId="630A9D26" w14:textId="709E0F8C" w:rsidR="00565419" w:rsidRPr="00A65A00" w:rsidRDefault="00565419" w:rsidP="00DC4044">
            <w:pPr>
              <w:pStyle w:val="ListParagraph"/>
              <w:numPr>
                <w:ilvl w:val="0"/>
                <w:numId w:val="46"/>
              </w:numPr>
              <w:rPr>
                <w:rFonts w:eastAsia="Times New Roman" w:cstheme="minorHAnsi"/>
                <w:b/>
              </w:rPr>
            </w:pPr>
            <w:r w:rsidRPr="00A65A00">
              <w:rPr>
                <w:rFonts w:eastAsia="Times New Roman" w:cstheme="minorHAnsi"/>
                <w:b/>
              </w:rPr>
              <w:t>Hubbell H</w:t>
            </w:r>
            <w:r w:rsidR="003D33E6" w:rsidRPr="00A65A00">
              <w:rPr>
                <w:rFonts w:eastAsia="Times New Roman" w:cstheme="minorHAnsi"/>
                <w:b/>
              </w:rPr>
              <w:t xml:space="preserve">3 </w:t>
            </w:r>
            <w:r w:rsidRPr="00A65A00">
              <w:rPr>
                <w:rFonts w:eastAsia="Times New Roman" w:cstheme="minorHAnsi"/>
                <w:b/>
              </w:rPr>
              <w:t>Network Cabinet</w:t>
            </w:r>
          </w:p>
          <w:p w14:paraId="4CA497E9" w14:textId="77777777" w:rsidR="00565419" w:rsidRPr="00A65A00" w:rsidRDefault="00565419" w:rsidP="00DC4044">
            <w:pPr>
              <w:pStyle w:val="ListParagraph"/>
              <w:numPr>
                <w:ilvl w:val="1"/>
                <w:numId w:val="46"/>
              </w:numPr>
              <w:rPr>
                <w:rFonts w:eastAsia="Times New Roman" w:cstheme="minorHAnsi"/>
              </w:rPr>
            </w:pPr>
            <w:r w:rsidRPr="00A65A00">
              <w:rPr>
                <w:rFonts w:eastAsia="Times New Roman" w:cstheme="minorHAnsi"/>
              </w:rPr>
              <w:t>Door Style: Solid</w:t>
            </w:r>
          </w:p>
          <w:p w14:paraId="6164B044" w14:textId="77777777" w:rsidR="00565419" w:rsidRPr="00A65A00" w:rsidRDefault="00565419" w:rsidP="00DC4044">
            <w:pPr>
              <w:pStyle w:val="ListParagraph"/>
              <w:numPr>
                <w:ilvl w:val="1"/>
                <w:numId w:val="46"/>
              </w:numPr>
              <w:rPr>
                <w:rFonts w:eastAsia="Times New Roman" w:cstheme="minorHAnsi"/>
              </w:rPr>
            </w:pPr>
            <w:r w:rsidRPr="00A65A00">
              <w:rPr>
                <w:rFonts w:eastAsia="Times New Roman" w:cstheme="minorHAnsi"/>
                <w:w w:val="110"/>
              </w:rPr>
              <w:t>Color: black</w:t>
            </w:r>
          </w:p>
          <w:p w14:paraId="6ECB0CBF" w14:textId="77777777" w:rsidR="00565419" w:rsidRPr="00A65A00" w:rsidRDefault="00565419" w:rsidP="00DC4044">
            <w:pPr>
              <w:pStyle w:val="ListParagraph"/>
              <w:numPr>
                <w:ilvl w:val="1"/>
                <w:numId w:val="46"/>
              </w:numPr>
              <w:rPr>
                <w:rFonts w:eastAsia="Times New Roman" w:cstheme="minorHAnsi"/>
              </w:rPr>
            </w:pPr>
            <w:r w:rsidRPr="00A65A00">
              <w:rPr>
                <w:rFonts w:eastAsia="Times New Roman" w:cstheme="minorHAnsi"/>
                <w:w w:val="110"/>
              </w:rPr>
              <w:t>Height: 84”</w:t>
            </w:r>
          </w:p>
          <w:p w14:paraId="7FB76683" w14:textId="3A739FDC" w:rsidR="00565419" w:rsidRPr="00A65A00" w:rsidRDefault="00565419" w:rsidP="00DC4044">
            <w:pPr>
              <w:pStyle w:val="ListParagraph"/>
              <w:numPr>
                <w:ilvl w:val="1"/>
                <w:numId w:val="46"/>
              </w:numPr>
              <w:rPr>
                <w:rFonts w:eastAsia="Times New Roman" w:cstheme="minorHAnsi"/>
              </w:rPr>
            </w:pPr>
            <w:r w:rsidRPr="00A65A00">
              <w:rPr>
                <w:rFonts w:eastAsia="Times New Roman" w:cstheme="minorHAnsi"/>
              </w:rPr>
              <w:t xml:space="preserve">Cabinet Depth: </w:t>
            </w:r>
            <w:r w:rsidR="003D33E6" w:rsidRPr="00A65A00">
              <w:rPr>
                <w:rFonts w:eastAsia="Times New Roman" w:cstheme="minorHAnsi"/>
              </w:rPr>
              <w:t>4</w:t>
            </w:r>
            <w:r w:rsidR="00A65A00" w:rsidRPr="00A65A00">
              <w:rPr>
                <w:rFonts w:eastAsia="Times New Roman" w:cstheme="minorHAnsi"/>
              </w:rPr>
              <w:t>4</w:t>
            </w:r>
            <w:r w:rsidRPr="00A65A00">
              <w:rPr>
                <w:rFonts w:eastAsia="Times New Roman" w:cstheme="minorHAnsi"/>
              </w:rPr>
              <w:t>”</w:t>
            </w:r>
          </w:p>
          <w:p w14:paraId="39E4B989" w14:textId="4ECAD9A9" w:rsidR="00565419" w:rsidRPr="00A65A00" w:rsidRDefault="003D33E6" w:rsidP="00DC4044">
            <w:pPr>
              <w:pStyle w:val="ListParagraph"/>
              <w:numPr>
                <w:ilvl w:val="1"/>
                <w:numId w:val="44"/>
              </w:numPr>
              <w:rPr>
                <w:rFonts w:eastAsia="Times New Roman" w:cstheme="minorHAnsi"/>
                <w:u w:val="single"/>
              </w:rPr>
            </w:pPr>
            <w:r w:rsidRPr="00A65A00">
              <w:rPr>
                <w:rFonts w:cstheme="minorHAnsi"/>
              </w:rPr>
              <w:t>3</w:t>
            </w:r>
            <w:r w:rsidR="00565419" w:rsidRPr="00A65A00">
              <w:rPr>
                <w:rFonts w:cstheme="minorHAnsi"/>
              </w:rPr>
              <w:t>000 lb. load capacity</w:t>
            </w:r>
          </w:p>
          <w:p w14:paraId="16AE7FAF" w14:textId="77777777" w:rsidR="00565419" w:rsidRPr="00A65A00" w:rsidRDefault="00565419" w:rsidP="00DC4044">
            <w:pPr>
              <w:pStyle w:val="ListParagraph"/>
              <w:numPr>
                <w:ilvl w:val="1"/>
                <w:numId w:val="44"/>
              </w:numPr>
              <w:rPr>
                <w:rFonts w:eastAsia="Times New Roman" w:cstheme="minorHAnsi"/>
                <w:u w:val="single"/>
              </w:rPr>
            </w:pPr>
            <w:r w:rsidRPr="00A65A00">
              <w:rPr>
                <w:rFonts w:cstheme="minorHAnsi"/>
              </w:rPr>
              <w:t>Front door and rear locks both keyed alike with key #CH751</w:t>
            </w:r>
          </w:p>
        </w:tc>
        <w:tc>
          <w:tcPr>
            <w:tcW w:w="4675" w:type="dxa"/>
          </w:tcPr>
          <w:p w14:paraId="245366D1" w14:textId="6D017921" w:rsidR="00565419" w:rsidRDefault="003D33E6" w:rsidP="00BF378A">
            <w:pPr>
              <w:jc w:val="center"/>
              <w:rPr>
                <w:rFonts w:eastAsia="Times New Roman" w:cstheme="minorHAnsi"/>
              </w:rPr>
            </w:pPr>
            <w:r>
              <w:rPr>
                <w:noProof/>
              </w:rPr>
              <w:drawing>
                <wp:inline distT="0" distB="0" distL="0" distR="0" wp14:anchorId="4FB79CE7" wp14:editId="3FAE112F">
                  <wp:extent cx="979714" cy="1927996"/>
                  <wp:effectExtent l="0" t="0" r="0" b="0"/>
                  <wp:docPr id="23" name="Picture 23" descr="H3 Series Full Size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 Series Full Size Cabine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9536" cy="1967004"/>
                          </a:xfrm>
                          <a:prstGeom prst="rect">
                            <a:avLst/>
                          </a:prstGeom>
                          <a:noFill/>
                          <a:ln>
                            <a:noFill/>
                          </a:ln>
                        </pic:spPr>
                      </pic:pic>
                    </a:graphicData>
                  </a:graphic>
                </wp:inline>
              </w:drawing>
            </w:r>
          </w:p>
        </w:tc>
      </w:tr>
    </w:tbl>
    <w:p w14:paraId="2D7CCE38" w14:textId="41740803" w:rsidR="00565419" w:rsidRDefault="00565419" w:rsidP="00565419">
      <w:pPr>
        <w:spacing w:after="0" w:line="240" w:lineRule="auto"/>
        <w:rPr>
          <w:rFonts w:eastAsia="Times New Roman" w:cstheme="minorHAnsi"/>
          <w:u w:val="single"/>
        </w:rPr>
      </w:pPr>
    </w:p>
    <w:p w14:paraId="1B6441E5" w14:textId="746C18D1" w:rsidR="00A65A00" w:rsidRDefault="00A65A00" w:rsidP="00565419">
      <w:pPr>
        <w:spacing w:after="0" w:line="240" w:lineRule="auto"/>
        <w:rPr>
          <w:rFonts w:eastAsia="Times New Roman" w:cstheme="minorHAnsi"/>
          <w:u w:val="single"/>
        </w:rPr>
      </w:pPr>
      <w:r w:rsidRPr="00A65A00">
        <w:rPr>
          <w:rFonts w:eastAsia="Times New Roman" w:cstheme="minorHAnsi"/>
          <w:noProof/>
          <w:u w:val="single"/>
        </w:rPr>
        <w:drawing>
          <wp:inline distT="0" distB="0" distL="0" distR="0" wp14:anchorId="7200FBF7" wp14:editId="79DA8980">
            <wp:extent cx="5943600" cy="408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083050"/>
                    </a:xfrm>
                    <a:prstGeom prst="rect">
                      <a:avLst/>
                    </a:prstGeom>
                  </pic:spPr>
                </pic:pic>
              </a:graphicData>
            </a:graphic>
          </wp:inline>
        </w:drawing>
      </w:r>
    </w:p>
    <w:p w14:paraId="27FFF9BC" w14:textId="77777777" w:rsidR="00565419" w:rsidRDefault="00565419" w:rsidP="00565419">
      <w:pPr>
        <w:spacing w:after="0"/>
        <w:rPr>
          <w:rFonts w:cstheme="minorHAnsi"/>
        </w:rPr>
      </w:pPr>
    </w:p>
    <w:p w14:paraId="7B82025A" w14:textId="77777777" w:rsidR="00565419" w:rsidRDefault="00565419">
      <w:pPr>
        <w:rPr>
          <w:rFonts w:cstheme="minorHAnsi"/>
          <w:color w:val="000000"/>
        </w:rPr>
      </w:pPr>
    </w:p>
    <w:p w14:paraId="55192C85" w14:textId="77777777" w:rsidR="00565419" w:rsidRDefault="00565419">
      <w:pPr>
        <w:rPr>
          <w:rFonts w:eastAsia="Times New Roman" w:cstheme="minorHAnsi"/>
          <w:b/>
          <w:sz w:val="28"/>
          <w:szCs w:val="28"/>
        </w:rPr>
      </w:pPr>
      <w:r>
        <w:rPr>
          <w:rFonts w:eastAsia="Times New Roman" w:cstheme="minorHAnsi"/>
          <w:b/>
          <w:sz w:val="28"/>
          <w:szCs w:val="28"/>
        </w:rPr>
        <w:br w:type="page"/>
      </w:r>
    </w:p>
    <w:p w14:paraId="05B02AFD" w14:textId="6B77C944" w:rsidR="009C3D54" w:rsidRPr="00363C7F" w:rsidRDefault="009C3D54" w:rsidP="009C3D54">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G</w:t>
      </w:r>
    </w:p>
    <w:p w14:paraId="05B02AFE" w14:textId="77777777" w:rsidR="009C3D54" w:rsidRPr="00363C7F" w:rsidRDefault="00152876" w:rsidP="009C3D54">
      <w:pPr>
        <w:spacing w:after="0" w:line="240" w:lineRule="auto"/>
        <w:jc w:val="center"/>
        <w:rPr>
          <w:rFonts w:eastAsia="Times New Roman" w:cstheme="minorHAnsi"/>
          <w:sz w:val="28"/>
          <w:szCs w:val="28"/>
        </w:rPr>
      </w:pPr>
      <w:r w:rsidRPr="00363C7F">
        <w:rPr>
          <w:rFonts w:eastAsia="Times New Roman" w:cstheme="minorHAnsi"/>
          <w:b/>
          <w:sz w:val="28"/>
          <w:szCs w:val="28"/>
        </w:rPr>
        <w:t>Cabling</w:t>
      </w:r>
      <w:r w:rsidR="009C3D54" w:rsidRPr="00363C7F">
        <w:rPr>
          <w:rFonts w:eastAsia="Times New Roman" w:cstheme="minorHAnsi"/>
          <w:b/>
          <w:sz w:val="28"/>
          <w:szCs w:val="28"/>
        </w:rPr>
        <w:t xml:space="preserve"> Parts List</w:t>
      </w:r>
    </w:p>
    <w:p w14:paraId="05B02AFF" w14:textId="77777777" w:rsidR="009C3D54" w:rsidRPr="00363C7F" w:rsidRDefault="009C3D54" w:rsidP="009C3D54">
      <w:pPr>
        <w:spacing w:after="0" w:line="240" w:lineRule="auto"/>
        <w:rPr>
          <w:rFonts w:eastAsia="Times New Roman" w:cstheme="minorHAnsi"/>
        </w:rPr>
      </w:pPr>
    </w:p>
    <w:p w14:paraId="05B02B00" w14:textId="77777777" w:rsidR="009C3D54" w:rsidRPr="00363C7F" w:rsidRDefault="009C3D54" w:rsidP="009C3D54">
      <w:pPr>
        <w:spacing w:after="0" w:line="240" w:lineRule="auto"/>
        <w:rPr>
          <w:rFonts w:eastAsia="Times New Roman" w:cstheme="minorHAnsi"/>
        </w:rPr>
      </w:pPr>
      <w:r w:rsidRPr="00363C7F">
        <w:rPr>
          <w:rFonts w:eastAsia="Times New Roman" w:cstheme="minorHAnsi"/>
        </w:rPr>
        <w:t>The following materials are to be used unless a timely submitted substitute is approved by UT OIT.</w:t>
      </w:r>
    </w:p>
    <w:p w14:paraId="05B02B01" w14:textId="77777777" w:rsidR="009C3D54" w:rsidRPr="00363C7F" w:rsidRDefault="009C3D54" w:rsidP="009C3D54">
      <w:pPr>
        <w:spacing w:after="0" w:line="240" w:lineRule="auto"/>
        <w:rPr>
          <w:rFonts w:eastAsia="Times New Roman" w:cstheme="minorHAnsi"/>
        </w:rPr>
      </w:pPr>
    </w:p>
    <w:p w14:paraId="05B02B02" w14:textId="77777777" w:rsidR="009C3D54" w:rsidRPr="00363C7F" w:rsidRDefault="009C3D54" w:rsidP="009C3D54">
      <w:pPr>
        <w:spacing w:after="0" w:line="240" w:lineRule="auto"/>
        <w:rPr>
          <w:rFonts w:eastAsia="Times New Roman" w:cstheme="minorHAnsi"/>
          <w:b/>
        </w:rPr>
      </w:pPr>
      <w:r w:rsidRPr="00363C7F">
        <w:rPr>
          <w:rFonts w:eastAsia="Times New Roman" w:cstheme="minorHAnsi"/>
          <w:b/>
        </w:rPr>
        <w:t>CABLES</w:t>
      </w:r>
    </w:p>
    <w:p w14:paraId="05B02B0A" w14:textId="77777777" w:rsidR="00222343" w:rsidRPr="00363C7F" w:rsidRDefault="009C3D54" w:rsidP="006E77C8">
      <w:pPr>
        <w:pStyle w:val="ListParagraph"/>
        <w:numPr>
          <w:ilvl w:val="0"/>
          <w:numId w:val="30"/>
        </w:numPr>
        <w:spacing w:after="0" w:line="240" w:lineRule="auto"/>
        <w:rPr>
          <w:rFonts w:eastAsia="Times New Roman" w:cstheme="minorHAnsi"/>
          <w:u w:val="single"/>
        </w:rPr>
      </w:pPr>
      <w:r w:rsidRPr="00363C7F">
        <w:rPr>
          <w:rFonts w:eastAsia="Times New Roman" w:cstheme="minorHAnsi"/>
          <w:u w:val="single"/>
        </w:rPr>
        <w:t>CAT6 Cable</w:t>
      </w:r>
    </w:p>
    <w:p w14:paraId="6AFC13F3" w14:textId="77777777" w:rsidR="00692958" w:rsidRPr="00363C7F" w:rsidRDefault="00692958" w:rsidP="006E77C8">
      <w:pPr>
        <w:pStyle w:val="ListParagraph"/>
        <w:numPr>
          <w:ilvl w:val="1"/>
          <w:numId w:val="30"/>
        </w:numPr>
        <w:spacing w:after="0" w:line="240" w:lineRule="auto"/>
        <w:rPr>
          <w:rFonts w:eastAsia="Times New Roman" w:cstheme="minorHAnsi"/>
        </w:rPr>
      </w:pPr>
      <w:r w:rsidRPr="00363C7F">
        <w:rPr>
          <w:rFonts w:eastAsia="Times New Roman" w:cstheme="minorHAnsi"/>
        </w:rPr>
        <w:t>Hubbell or</w:t>
      </w:r>
    </w:p>
    <w:p w14:paraId="63964B42" w14:textId="144E7A67" w:rsidR="00692958" w:rsidRPr="00363C7F" w:rsidRDefault="00692958" w:rsidP="006E77C8">
      <w:pPr>
        <w:pStyle w:val="ListParagraph"/>
        <w:numPr>
          <w:ilvl w:val="1"/>
          <w:numId w:val="30"/>
        </w:numPr>
        <w:spacing w:after="0" w:line="240" w:lineRule="auto"/>
        <w:rPr>
          <w:rFonts w:eastAsia="Times New Roman" w:cstheme="minorHAnsi"/>
        </w:rPr>
      </w:pPr>
      <w:r w:rsidRPr="00363C7F">
        <w:rPr>
          <w:rFonts w:eastAsia="Times New Roman" w:cstheme="minorHAnsi"/>
        </w:rPr>
        <w:t>Hitachi or</w:t>
      </w:r>
    </w:p>
    <w:p w14:paraId="17D21818" w14:textId="77777777" w:rsidR="00692958" w:rsidRPr="00363C7F" w:rsidRDefault="00692958" w:rsidP="006E77C8">
      <w:pPr>
        <w:pStyle w:val="ListParagraph"/>
        <w:numPr>
          <w:ilvl w:val="1"/>
          <w:numId w:val="30"/>
        </w:numPr>
        <w:spacing w:after="0" w:line="240" w:lineRule="auto"/>
        <w:rPr>
          <w:rFonts w:eastAsia="Times New Roman" w:cstheme="minorHAnsi"/>
        </w:rPr>
      </w:pPr>
      <w:r w:rsidRPr="00363C7F">
        <w:rPr>
          <w:rFonts w:eastAsia="Times New Roman" w:cstheme="minorHAnsi"/>
        </w:rPr>
        <w:t>General or</w:t>
      </w:r>
    </w:p>
    <w:p w14:paraId="71F30085" w14:textId="77777777" w:rsidR="00692958" w:rsidRPr="00363C7F" w:rsidRDefault="00692958" w:rsidP="006E77C8">
      <w:pPr>
        <w:pStyle w:val="ListParagraph"/>
        <w:numPr>
          <w:ilvl w:val="1"/>
          <w:numId w:val="30"/>
        </w:numPr>
        <w:spacing w:after="0" w:line="240" w:lineRule="auto"/>
        <w:rPr>
          <w:rFonts w:eastAsia="Times New Roman" w:cstheme="minorHAnsi"/>
        </w:rPr>
      </w:pPr>
      <w:r w:rsidRPr="00363C7F">
        <w:rPr>
          <w:rFonts w:eastAsia="Times New Roman" w:cstheme="minorHAnsi"/>
        </w:rPr>
        <w:t>Panduit or</w:t>
      </w:r>
    </w:p>
    <w:p w14:paraId="05B02B0F" w14:textId="4023EA22" w:rsidR="001A6D57" w:rsidRPr="00363C7F" w:rsidRDefault="00A92507" w:rsidP="006E77C8">
      <w:pPr>
        <w:pStyle w:val="ListParagraph"/>
        <w:numPr>
          <w:ilvl w:val="1"/>
          <w:numId w:val="30"/>
        </w:numPr>
        <w:spacing w:after="0" w:line="240" w:lineRule="auto"/>
        <w:rPr>
          <w:rFonts w:eastAsia="Times New Roman" w:cstheme="minorHAnsi"/>
        </w:rPr>
      </w:pPr>
      <w:r>
        <w:rPr>
          <w:rFonts w:eastAsia="Times New Roman" w:cstheme="minorHAnsi"/>
        </w:rPr>
        <w:t>CommScope</w:t>
      </w:r>
    </w:p>
    <w:p w14:paraId="05B02B10" w14:textId="77777777" w:rsidR="00222343" w:rsidRPr="00363C7F" w:rsidRDefault="00222343" w:rsidP="00222343">
      <w:pPr>
        <w:spacing w:after="0" w:line="240" w:lineRule="auto"/>
        <w:rPr>
          <w:rFonts w:eastAsia="Times New Roman" w:cstheme="minorHAnsi"/>
        </w:rPr>
      </w:pPr>
    </w:p>
    <w:p w14:paraId="05B02B11" w14:textId="77777777" w:rsidR="00222343" w:rsidRPr="00363C7F" w:rsidRDefault="009C3D54" w:rsidP="006E77C8">
      <w:pPr>
        <w:pStyle w:val="ListParagraph"/>
        <w:numPr>
          <w:ilvl w:val="0"/>
          <w:numId w:val="30"/>
        </w:numPr>
        <w:spacing w:after="0" w:line="240" w:lineRule="auto"/>
        <w:rPr>
          <w:rFonts w:eastAsia="Times New Roman" w:cstheme="minorHAnsi"/>
          <w:u w:val="single"/>
        </w:rPr>
      </w:pPr>
      <w:r w:rsidRPr="00363C7F">
        <w:rPr>
          <w:rFonts w:eastAsia="Times New Roman" w:cstheme="minorHAnsi"/>
          <w:u w:val="single"/>
        </w:rPr>
        <w:t>Fiber Optic OSP Cable</w:t>
      </w:r>
    </w:p>
    <w:p w14:paraId="05B02B12" w14:textId="378F7D91" w:rsidR="009C3D54" w:rsidRPr="00363C7F" w:rsidRDefault="009C3D54" w:rsidP="006E77C8">
      <w:pPr>
        <w:pStyle w:val="ListParagraph"/>
        <w:numPr>
          <w:ilvl w:val="1"/>
          <w:numId w:val="30"/>
        </w:numPr>
        <w:spacing w:after="0" w:line="240" w:lineRule="auto"/>
        <w:rPr>
          <w:rFonts w:eastAsia="Times New Roman" w:cstheme="minorHAnsi"/>
        </w:rPr>
      </w:pPr>
      <w:r w:rsidRPr="00363C7F">
        <w:rPr>
          <w:rFonts w:eastAsia="Times New Roman" w:cstheme="minorHAnsi"/>
        </w:rPr>
        <w:t>Fiber shall be single mode manufactured by Corning</w:t>
      </w:r>
    </w:p>
    <w:p w14:paraId="05B02B13" w14:textId="77777777" w:rsidR="00222343" w:rsidRPr="00363C7F" w:rsidRDefault="00222343" w:rsidP="00222343">
      <w:pPr>
        <w:spacing w:after="0" w:line="240" w:lineRule="auto"/>
        <w:rPr>
          <w:rFonts w:eastAsia="Times New Roman" w:cstheme="minorHAnsi"/>
        </w:rPr>
      </w:pPr>
    </w:p>
    <w:p w14:paraId="05B02B14" w14:textId="77777777" w:rsidR="00222343" w:rsidRPr="00363C7F" w:rsidRDefault="009C3D54" w:rsidP="006E77C8">
      <w:pPr>
        <w:pStyle w:val="ListParagraph"/>
        <w:numPr>
          <w:ilvl w:val="0"/>
          <w:numId w:val="30"/>
        </w:numPr>
        <w:spacing w:after="0" w:line="240" w:lineRule="auto"/>
        <w:rPr>
          <w:rFonts w:eastAsia="Times New Roman" w:cstheme="minorHAnsi"/>
          <w:u w:val="single"/>
        </w:rPr>
      </w:pPr>
      <w:r w:rsidRPr="00363C7F">
        <w:rPr>
          <w:rFonts w:eastAsia="Times New Roman" w:cstheme="minorHAnsi"/>
          <w:u w:val="single"/>
        </w:rPr>
        <w:t>Fiber Optic Riser Cable</w:t>
      </w:r>
    </w:p>
    <w:p w14:paraId="05B02B15" w14:textId="16D0E684" w:rsidR="009C3D54" w:rsidRPr="00363C7F" w:rsidRDefault="009C3D54" w:rsidP="006E77C8">
      <w:pPr>
        <w:pStyle w:val="ListParagraph"/>
        <w:numPr>
          <w:ilvl w:val="1"/>
          <w:numId w:val="30"/>
        </w:numPr>
        <w:spacing w:after="0" w:line="240" w:lineRule="auto"/>
        <w:rPr>
          <w:rFonts w:eastAsia="Times New Roman" w:cstheme="minorHAnsi"/>
        </w:rPr>
      </w:pPr>
      <w:r w:rsidRPr="00363C7F">
        <w:rPr>
          <w:rFonts w:eastAsia="Times New Roman" w:cstheme="minorHAnsi"/>
        </w:rPr>
        <w:t>Fiber shall be single mode manufactured by Corning</w:t>
      </w:r>
    </w:p>
    <w:p w14:paraId="05B02B16" w14:textId="77777777" w:rsidR="00222343" w:rsidRPr="00363C7F" w:rsidRDefault="00222343" w:rsidP="00222343">
      <w:pPr>
        <w:spacing w:after="0" w:line="240" w:lineRule="auto"/>
        <w:rPr>
          <w:rFonts w:eastAsia="Times New Roman" w:cstheme="minorHAnsi"/>
        </w:rPr>
      </w:pPr>
    </w:p>
    <w:p w14:paraId="05B02B17" w14:textId="77777777" w:rsidR="00222343" w:rsidRPr="00363C7F" w:rsidRDefault="009C3D54" w:rsidP="006E77C8">
      <w:pPr>
        <w:pStyle w:val="ListParagraph"/>
        <w:numPr>
          <w:ilvl w:val="0"/>
          <w:numId w:val="30"/>
        </w:numPr>
        <w:spacing w:after="0" w:line="240" w:lineRule="auto"/>
        <w:rPr>
          <w:rFonts w:eastAsia="Times New Roman" w:cstheme="minorHAnsi"/>
          <w:u w:val="single"/>
        </w:rPr>
      </w:pPr>
      <w:r w:rsidRPr="00363C7F">
        <w:rPr>
          <w:rFonts w:eastAsia="Times New Roman" w:cstheme="minorHAnsi"/>
          <w:u w:val="single"/>
        </w:rPr>
        <w:t>Fiber Optic Horizontal Cable</w:t>
      </w:r>
    </w:p>
    <w:p w14:paraId="05B02B18" w14:textId="78195BED" w:rsidR="009C3D54" w:rsidRPr="00363C7F" w:rsidRDefault="009C3D54" w:rsidP="006E77C8">
      <w:pPr>
        <w:pStyle w:val="ListParagraph"/>
        <w:numPr>
          <w:ilvl w:val="1"/>
          <w:numId w:val="30"/>
        </w:numPr>
        <w:spacing w:after="0" w:line="240" w:lineRule="auto"/>
        <w:rPr>
          <w:rFonts w:eastAsia="Times New Roman" w:cstheme="minorHAnsi"/>
        </w:rPr>
      </w:pPr>
      <w:r w:rsidRPr="00363C7F">
        <w:rPr>
          <w:rFonts w:eastAsia="Times New Roman" w:cstheme="minorHAnsi"/>
        </w:rPr>
        <w:t xml:space="preserve">Fiber shall be </w:t>
      </w:r>
      <w:r w:rsidR="00692958" w:rsidRPr="00363C7F">
        <w:rPr>
          <w:rFonts w:eastAsia="Times New Roman" w:cstheme="minorHAnsi"/>
        </w:rPr>
        <w:t>single mode manufactured by Corning</w:t>
      </w:r>
    </w:p>
    <w:p w14:paraId="05B02B19" w14:textId="77777777" w:rsidR="00222343" w:rsidRPr="00363C7F" w:rsidRDefault="00222343" w:rsidP="00222343">
      <w:pPr>
        <w:spacing w:after="0" w:line="240" w:lineRule="auto"/>
        <w:rPr>
          <w:rFonts w:eastAsia="Times New Roman" w:cstheme="minorHAnsi"/>
        </w:rPr>
      </w:pPr>
    </w:p>
    <w:p w14:paraId="05B02B1A" w14:textId="77777777" w:rsidR="00222343" w:rsidRPr="00363C7F" w:rsidRDefault="009C3D54" w:rsidP="006E77C8">
      <w:pPr>
        <w:pStyle w:val="ListParagraph"/>
        <w:numPr>
          <w:ilvl w:val="0"/>
          <w:numId w:val="30"/>
        </w:numPr>
        <w:spacing w:after="0" w:line="240" w:lineRule="auto"/>
        <w:rPr>
          <w:rFonts w:eastAsia="Times New Roman" w:cstheme="minorHAnsi"/>
          <w:u w:val="single"/>
        </w:rPr>
      </w:pPr>
      <w:r w:rsidRPr="00363C7F">
        <w:rPr>
          <w:rFonts w:eastAsia="Times New Roman" w:cstheme="minorHAnsi"/>
          <w:u w:val="single"/>
        </w:rPr>
        <w:t>Coax Horizontal</w:t>
      </w:r>
    </w:p>
    <w:p w14:paraId="05B02B1B" w14:textId="77777777" w:rsidR="00222343" w:rsidRPr="00363C7F" w:rsidRDefault="009C3D54" w:rsidP="006E77C8">
      <w:pPr>
        <w:pStyle w:val="ListParagraph"/>
        <w:numPr>
          <w:ilvl w:val="1"/>
          <w:numId w:val="30"/>
        </w:numPr>
        <w:spacing w:after="0" w:line="240" w:lineRule="auto"/>
        <w:rPr>
          <w:rFonts w:eastAsia="Times New Roman" w:cstheme="minorHAnsi"/>
        </w:rPr>
      </w:pPr>
      <w:r w:rsidRPr="00363C7F">
        <w:rPr>
          <w:rFonts w:eastAsia="Times New Roman" w:cstheme="minorHAnsi"/>
        </w:rPr>
        <w:t>to be determined on a per project basis.</w:t>
      </w:r>
    </w:p>
    <w:p w14:paraId="05B02B1C" w14:textId="77777777" w:rsidR="00222343" w:rsidRPr="00363C7F" w:rsidRDefault="00222343" w:rsidP="00222343">
      <w:pPr>
        <w:spacing w:after="0" w:line="240" w:lineRule="auto"/>
        <w:rPr>
          <w:rFonts w:eastAsia="Times New Roman" w:cstheme="minorHAnsi"/>
        </w:rPr>
      </w:pPr>
    </w:p>
    <w:p w14:paraId="05B02B1D" w14:textId="77777777" w:rsidR="00222343" w:rsidRPr="00363C7F" w:rsidRDefault="009C3D54" w:rsidP="006E77C8">
      <w:pPr>
        <w:pStyle w:val="ListParagraph"/>
        <w:numPr>
          <w:ilvl w:val="0"/>
          <w:numId w:val="35"/>
        </w:numPr>
        <w:spacing w:after="0" w:line="240" w:lineRule="auto"/>
        <w:rPr>
          <w:rFonts w:eastAsia="Times New Roman" w:cstheme="minorHAnsi"/>
          <w:u w:val="single"/>
        </w:rPr>
      </w:pPr>
      <w:r w:rsidRPr="00363C7F">
        <w:rPr>
          <w:rFonts w:eastAsia="Times New Roman" w:cstheme="minorHAnsi"/>
          <w:u w:val="single"/>
        </w:rPr>
        <w:t>Coax</w:t>
      </w:r>
    </w:p>
    <w:p w14:paraId="05B02B1E" w14:textId="77777777" w:rsidR="009C3D54" w:rsidRPr="00363C7F" w:rsidRDefault="009C3D54" w:rsidP="006E77C8">
      <w:pPr>
        <w:pStyle w:val="ListParagraph"/>
        <w:numPr>
          <w:ilvl w:val="1"/>
          <w:numId w:val="35"/>
        </w:numPr>
        <w:spacing w:after="0" w:line="240" w:lineRule="auto"/>
        <w:rPr>
          <w:rFonts w:eastAsia="Times New Roman" w:cstheme="minorHAnsi"/>
        </w:rPr>
      </w:pPr>
      <w:r w:rsidRPr="00363C7F">
        <w:rPr>
          <w:rFonts w:eastAsia="Times New Roman" w:cstheme="minorHAnsi"/>
        </w:rPr>
        <w:t>to be determined on a per project basis.</w:t>
      </w:r>
    </w:p>
    <w:p w14:paraId="05B02B1F" w14:textId="77777777" w:rsidR="00222343" w:rsidRPr="00363C7F" w:rsidRDefault="00222343" w:rsidP="00222343">
      <w:pPr>
        <w:spacing w:after="0" w:line="240" w:lineRule="auto"/>
        <w:rPr>
          <w:rFonts w:eastAsia="Times New Roman" w:cstheme="minorHAnsi"/>
        </w:rPr>
      </w:pPr>
    </w:p>
    <w:p w14:paraId="05B02B20" w14:textId="77777777" w:rsidR="00222343" w:rsidRPr="00363C7F" w:rsidRDefault="009C3D54" w:rsidP="006E77C8">
      <w:pPr>
        <w:pStyle w:val="ListParagraph"/>
        <w:numPr>
          <w:ilvl w:val="0"/>
          <w:numId w:val="34"/>
        </w:numPr>
        <w:spacing w:after="0" w:line="240" w:lineRule="auto"/>
        <w:rPr>
          <w:rFonts w:eastAsia="Times New Roman" w:cstheme="minorHAnsi"/>
          <w:u w:val="single"/>
        </w:rPr>
      </w:pPr>
      <w:r w:rsidRPr="00363C7F">
        <w:rPr>
          <w:rFonts w:eastAsia="Times New Roman" w:cstheme="minorHAnsi"/>
          <w:u w:val="single"/>
        </w:rPr>
        <w:t>OSP Coax, Flooded</w:t>
      </w:r>
    </w:p>
    <w:p w14:paraId="05B02B21" w14:textId="77777777" w:rsidR="009C3D54" w:rsidRPr="00363C7F" w:rsidRDefault="009C3D54" w:rsidP="006E77C8">
      <w:pPr>
        <w:pStyle w:val="ListParagraph"/>
        <w:numPr>
          <w:ilvl w:val="1"/>
          <w:numId w:val="34"/>
        </w:numPr>
        <w:spacing w:after="0" w:line="240" w:lineRule="auto"/>
        <w:rPr>
          <w:rFonts w:eastAsia="Times New Roman" w:cstheme="minorHAnsi"/>
        </w:rPr>
      </w:pPr>
      <w:r w:rsidRPr="00363C7F">
        <w:rPr>
          <w:rFonts w:eastAsia="Times New Roman" w:cstheme="minorHAnsi"/>
        </w:rPr>
        <w:t>to be determined on a per project basis.</w:t>
      </w:r>
    </w:p>
    <w:p w14:paraId="05B02B22" w14:textId="77777777" w:rsidR="00222343" w:rsidRPr="00363C7F" w:rsidRDefault="00222343" w:rsidP="00222343">
      <w:pPr>
        <w:spacing w:after="0" w:line="240" w:lineRule="auto"/>
        <w:rPr>
          <w:rFonts w:eastAsia="Times New Roman" w:cstheme="minorHAnsi"/>
        </w:rPr>
      </w:pPr>
    </w:p>
    <w:p w14:paraId="05B02B23" w14:textId="77777777" w:rsidR="00222343" w:rsidRPr="00363C7F" w:rsidRDefault="009C3D54" w:rsidP="006E77C8">
      <w:pPr>
        <w:pStyle w:val="ListParagraph"/>
        <w:numPr>
          <w:ilvl w:val="0"/>
          <w:numId w:val="33"/>
        </w:numPr>
        <w:spacing w:after="0" w:line="240" w:lineRule="auto"/>
        <w:rPr>
          <w:rFonts w:eastAsia="Times New Roman" w:cstheme="minorHAnsi"/>
        </w:rPr>
      </w:pPr>
      <w:r w:rsidRPr="00363C7F">
        <w:rPr>
          <w:rFonts w:eastAsia="Times New Roman" w:cstheme="minorHAnsi"/>
          <w:u w:val="single"/>
        </w:rPr>
        <w:t>OSP Phone CAT3</w:t>
      </w:r>
      <w:r w:rsidR="00CD3E00" w:rsidRPr="00363C7F">
        <w:rPr>
          <w:rFonts w:eastAsia="Times New Roman" w:cstheme="minorHAnsi"/>
          <w:u w:val="single"/>
        </w:rPr>
        <w:t xml:space="preserve"> </w:t>
      </w:r>
      <w:r w:rsidRPr="00363C7F">
        <w:rPr>
          <w:rFonts w:eastAsia="Times New Roman" w:cstheme="minorHAnsi"/>
          <w:u w:val="single"/>
        </w:rPr>
        <w:t>Buried Service Wire</w:t>
      </w:r>
      <w:r w:rsidR="00417C43" w:rsidRPr="00363C7F">
        <w:rPr>
          <w:rFonts w:eastAsia="Times New Roman" w:cstheme="minorHAnsi"/>
          <w:b/>
        </w:rPr>
        <w:t xml:space="preserve"> </w:t>
      </w:r>
      <w:r w:rsidR="00417C43" w:rsidRPr="00363C7F">
        <w:rPr>
          <w:rFonts w:eastAsia="Times New Roman" w:cstheme="minorHAnsi"/>
        </w:rPr>
        <w:t>(BSW)</w:t>
      </w:r>
    </w:p>
    <w:p w14:paraId="05B02B24" w14:textId="77777777" w:rsidR="00222343" w:rsidRPr="00363C7F" w:rsidRDefault="009C3D54" w:rsidP="006E77C8">
      <w:pPr>
        <w:pStyle w:val="ListParagraph"/>
        <w:numPr>
          <w:ilvl w:val="1"/>
          <w:numId w:val="33"/>
        </w:numPr>
        <w:spacing w:after="0" w:line="240" w:lineRule="auto"/>
        <w:rPr>
          <w:rFonts w:eastAsia="Times New Roman" w:cstheme="minorHAnsi"/>
        </w:rPr>
      </w:pPr>
      <w:r w:rsidRPr="00363C7F">
        <w:rPr>
          <w:rFonts w:eastAsia="Times New Roman" w:cstheme="minorHAnsi"/>
        </w:rPr>
        <w:t xml:space="preserve">Essex </w:t>
      </w:r>
      <w:r w:rsidR="00222343" w:rsidRPr="00363C7F">
        <w:rPr>
          <w:rFonts w:eastAsia="Times New Roman" w:cstheme="minorHAnsi"/>
        </w:rPr>
        <w:t>Cable PE89 and /or PE22 as determined by UTK OIT</w:t>
      </w:r>
      <w:r w:rsidR="00AF2AB1" w:rsidRPr="00363C7F">
        <w:rPr>
          <w:rFonts w:eastAsia="Times New Roman" w:cstheme="minorHAnsi"/>
        </w:rPr>
        <w:t xml:space="preserve"> or</w:t>
      </w:r>
    </w:p>
    <w:p w14:paraId="05B02B25" w14:textId="77777777" w:rsidR="009C3D54" w:rsidRPr="00363C7F" w:rsidRDefault="009C3D54" w:rsidP="006E77C8">
      <w:pPr>
        <w:pStyle w:val="ListParagraph"/>
        <w:numPr>
          <w:ilvl w:val="1"/>
          <w:numId w:val="33"/>
        </w:numPr>
        <w:spacing w:after="0" w:line="240" w:lineRule="auto"/>
        <w:rPr>
          <w:rFonts w:eastAsia="Times New Roman" w:cstheme="minorHAnsi"/>
        </w:rPr>
      </w:pPr>
      <w:r w:rsidRPr="00363C7F">
        <w:rPr>
          <w:rFonts w:eastAsia="Times New Roman" w:cstheme="minorHAnsi"/>
        </w:rPr>
        <w:t>General Cable PE89</w:t>
      </w:r>
      <w:r w:rsidR="004B2894" w:rsidRPr="00363C7F">
        <w:rPr>
          <w:rFonts w:eastAsia="Times New Roman" w:cstheme="minorHAnsi"/>
        </w:rPr>
        <w:t xml:space="preserve"> </w:t>
      </w:r>
      <w:r w:rsidRPr="00363C7F">
        <w:rPr>
          <w:rFonts w:eastAsia="Times New Roman" w:cstheme="minorHAnsi"/>
        </w:rPr>
        <w:t>and /or PE22 as determined by UTK OIT</w:t>
      </w:r>
    </w:p>
    <w:p w14:paraId="05B02B26" w14:textId="77777777" w:rsidR="00222343" w:rsidRPr="00363C7F" w:rsidRDefault="00222343" w:rsidP="00222343">
      <w:pPr>
        <w:spacing w:after="0" w:line="240" w:lineRule="auto"/>
        <w:rPr>
          <w:rFonts w:eastAsia="Times New Roman" w:cstheme="minorHAnsi"/>
        </w:rPr>
      </w:pPr>
    </w:p>
    <w:p w14:paraId="05B02B27" w14:textId="77777777" w:rsidR="00222343" w:rsidRPr="00363C7F" w:rsidRDefault="00417C43" w:rsidP="006E77C8">
      <w:pPr>
        <w:pStyle w:val="ListParagraph"/>
        <w:numPr>
          <w:ilvl w:val="0"/>
          <w:numId w:val="32"/>
        </w:numPr>
        <w:spacing w:after="0" w:line="240" w:lineRule="auto"/>
        <w:rPr>
          <w:rFonts w:eastAsia="Times New Roman" w:cstheme="minorHAnsi"/>
        </w:rPr>
      </w:pPr>
      <w:r w:rsidRPr="00363C7F">
        <w:rPr>
          <w:rFonts w:eastAsia="Times New Roman" w:cstheme="minorHAnsi"/>
          <w:u w:val="single"/>
        </w:rPr>
        <w:t>Riser P</w:t>
      </w:r>
      <w:r w:rsidR="009C3D54" w:rsidRPr="00363C7F">
        <w:rPr>
          <w:rFonts w:eastAsia="Times New Roman" w:cstheme="minorHAnsi"/>
          <w:u w:val="single"/>
        </w:rPr>
        <w:t>hone CAT3</w:t>
      </w:r>
      <w:r w:rsidR="004B2894" w:rsidRPr="00363C7F">
        <w:rPr>
          <w:rFonts w:eastAsia="Times New Roman" w:cstheme="minorHAnsi"/>
        </w:rPr>
        <w:t xml:space="preserve"> </w:t>
      </w:r>
      <w:r w:rsidR="009C3D54" w:rsidRPr="00363C7F">
        <w:rPr>
          <w:rFonts w:eastAsia="Times New Roman" w:cstheme="minorHAnsi"/>
        </w:rPr>
        <w:t>-</w:t>
      </w:r>
      <w:r w:rsidR="004B2894" w:rsidRPr="00363C7F">
        <w:rPr>
          <w:rFonts w:eastAsia="Times New Roman" w:cstheme="minorHAnsi"/>
        </w:rPr>
        <w:t xml:space="preserve"> </w:t>
      </w:r>
      <w:r w:rsidR="009C3D54" w:rsidRPr="00363C7F">
        <w:rPr>
          <w:rFonts w:eastAsia="Times New Roman" w:cstheme="minorHAnsi"/>
        </w:rPr>
        <w:t>Copper riser shall</w:t>
      </w:r>
      <w:r w:rsidR="00222343" w:rsidRPr="00363C7F">
        <w:rPr>
          <w:rFonts w:eastAsia="Times New Roman" w:cstheme="minorHAnsi"/>
        </w:rPr>
        <w:t xml:space="preserve"> </w:t>
      </w:r>
      <w:r w:rsidR="009C3D54" w:rsidRPr="00363C7F">
        <w:rPr>
          <w:rFonts w:eastAsia="Times New Roman" w:cstheme="minorHAnsi"/>
        </w:rPr>
        <w:t xml:space="preserve">be ARMM </w:t>
      </w:r>
      <w:r w:rsidR="00222343" w:rsidRPr="00363C7F">
        <w:rPr>
          <w:rFonts w:eastAsia="Times New Roman" w:cstheme="minorHAnsi"/>
        </w:rPr>
        <w:t>manufactured by:</w:t>
      </w:r>
    </w:p>
    <w:p w14:paraId="05B02B28" w14:textId="77777777" w:rsidR="00222343" w:rsidRPr="00363C7F" w:rsidRDefault="00222343" w:rsidP="006E77C8">
      <w:pPr>
        <w:pStyle w:val="ListParagraph"/>
        <w:numPr>
          <w:ilvl w:val="1"/>
          <w:numId w:val="32"/>
        </w:numPr>
        <w:spacing w:after="0" w:line="240" w:lineRule="auto"/>
        <w:rPr>
          <w:rFonts w:eastAsia="Times New Roman" w:cstheme="minorHAnsi"/>
        </w:rPr>
      </w:pPr>
      <w:r w:rsidRPr="00363C7F">
        <w:rPr>
          <w:rFonts w:eastAsia="Times New Roman" w:cstheme="minorHAnsi"/>
        </w:rPr>
        <w:t>General</w:t>
      </w:r>
      <w:r w:rsidR="00AF2AB1" w:rsidRPr="00363C7F">
        <w:rPr>
          <w:rFonts w:eastAsia="Times New Roman" w:cstheme="minorHAnsi"/>
        </w:rPr>
        <w:t xml:space="preserve"> or</w:t>
      </w:r>
    </w:p>
    <w:p w14:paraId="05B02B29" w14:textId="77777777" w:rsidR="009C3D54" w:rsidRPr="00363C7F" w:rsidRDefault="009C3D54" w:rsidP="006E77C8">
      <w:pPr>
        <w:pStyle w:val="ListParagraph"/>
        <w:numPr>
          <w:ilvl w:val="1"/>
          <w:numId w:val="32"/>
        </w:numPr>
        <w:spacing w:after="0" w:line="240" w:lineRule="auto"/>
        <w:rPr>
          <w:rFonts w:eastAsia="Times New Roman" w:cstheme="minorHAnsi"/>
        </w:rPr>
      </w:pPr>
      <w:r w:rsidRPr="00363C7F">
        <w:rPr>
          <w:rFonts w:eastAsia="Times New Roman" w:cstheme="minorHAnsi"/>
        </w:rPr>
        <w:t xml:space="preserve">Superior/Essex </w:t>
      </w:r>
    </w:p>
    <w:p w14:paraId="05B02B2A" w14:textId="77777777" w:rsidR="00222343" w:rsidRPr="00363C7F" w:rsidRDefault="00222343" w:rsidP="00222343">
      <w:pPr>
        <w:spacing w:after="0" w:line="240" w:lineRule="auto"/>
        <w:rPr>
          <w:rFonts w:eastAsia="Times New Roman" w:cstheme="minorHAnsi"/>
        </w:rPr>
      </w:pPr>
    </w:p>
    <w:p w14:paraId="05B02B2B" w14:textId="77777777" w:rsidR="00417C43" w:rsidRPr="00363C7F" w:rsidRDefault="009C3D54" w:rsidP="006E77C8">
      <w:pPr>
        <w:pStyle w:val="ListParagraph"/>
        <w:numPr>
          <w:ilvl w:val="0"/>
          <w:numId w:val="31"/>
        </w:numPr>
        <w:spacing w:after="0" w:line="240" w:lineRule="auto"/>
        <w:rPr>
          <w:rFonts w:eastAsia="Times New Roman" w:cstheme="minorHAnsi"/>
          <w:u w:val="single"/>
        </w:rPr>
      </w:pPr>
      <w:r w:rsidRPr="00363C7F">
        <w:rPr>
          <w:rFonts w:eastAsia="Times New Roman" w:cstheme="minorHAnsi"/>
          <w:u w:val="single"/>
        </w:rPr>
        <w:t>Inner Duct</w:t>
      </w:r>
    </w:p>
    <w:p w14:paraId="05B02B2C" w14:textId="7FE89AB7" w:rsidR="009C3D54" w:rsidRPr="00363C7F" w:rsidRDefault="009C3D54" w:rsidP="006E77C8">
      <w:pPr>
        <w:pStyle w:val="ListParagraph"/>
        <w:numPr>
          <w:ilvl w:val="1"/>
          <w:numId w:val="31"/>
        </w:numPr>
        <w:spacing w:after="0" w:line="240" w:lineRule="auto"/>
        <w:rPr>
          <w:rFonts w:eastAsia="Times New Roman" w:cstheme="minorHAnsi"/>
        </w:rPr>
      </w:pPr>
      <w:proofErr w:type="spellStart"/>
      <w:r w:rsidRPr="00363C7F">
        <w:rPr>
          <w:rFonts w:eastAsia="Times New Roman" w:cstheme="minorHAnsi"/>
        </w:rPr>
        <w:t>MaxCell</w:t>
      </w:r>
      <w:proofErr w:type="spellEnd"/>
      <w:r w:rsidRPr="00363C7F">
        <w:rPr>
          <w:rFonts w:eastAsia="Times New Roman" w:cstheme="minorHAnsi"/>
        </w:rPr>
        <w:t xml:space="preserve"> 3X3, (Locatable for OSP), color ID</w:t>
      </w:r>
    </w:p>
    <w:p w14:paraId="198455FE" w14:textId="5E98A853" w:rsidR="00692958" w:rsidRPr="00363C7F" w:rsidRDefault="00692958">
      <w:pPr>
        <w:rPr>
          <w:rFonts w:eastAsia="Times New Roman" w:cstheme="minorHAnsi"/>
        </w:rPr>
      </w:pPr>
      <w:r w:rsidRPr="00363C7F">
        <w:rPr>
          <w:rFonts w:eastAsia="Times New Roman" w:cstheme="minorHAnsi"/>
        </w:rPr>
        <w:br w:type="page"/>
      </w:r>
    </w:p>
    <w:p w14:paraId="217E57D7" w14:textId="77777777" w:rsidR="00692958" w:rsidRPr="00363C7F" w:rsidRDefault="00692958" w:rsidP="00692958">
      <w:pPr>
        <w:spacing w:after="0" w:line="240" w:lineRule="auto"/>
        <w:rPr>
          <w:rFonts w:eastAsia="Times New Roman" w:cstheme="minorHAnsi"/>
        </w:rPr>
      </w:pPr>
    </w:p>
    <w:p w14:paraId="05B02B2D" w14:textId="2A508110" w:rsidR="005B4BFC" w:rsidRPr="00363C7F" w:rsidRDefault="005B4BFC" w:rsidP="00216FCB">
      <w:pPr>
        <w:spacing w:after="0"/>
        <w:jc w:val="center"/>
        <w:rPr>
          <w:rFonts w:eastAsia="Times New Roman" w:cstheme="minorHAnsi"/>
        </w:rPr>
      </w:pPr>
      <w:r w:rsidRPr="00363C7F">
        <w:rPr>
          <w:rFonts w:eastAsia="Times New Roman" w:cstheme="minorHAnsi"/>
          <w:b/>
          <w:sz w:val="28"/>
          <w:szCs w:val="28"/>
        </w:rPr>
        <w:t xml:space="preserve">Appendix </w:t>
      </w:r>
      <w:r w:rsidR="00B6271E">
        <w:rPr>
          <w:rFonts w:eastAsia="Times New Roman" w:cstheme="minorHAnsi"/>
          <w:b/>
          <w:sz w:val="28"/>
          <w:szCs w:val="28"/>
        </w:rPr>
        <w:t>H</w:t>
      </w:r>
    </w:p>
    <w:p w14:paraId="05B02B2E" w14:textId="77777777" w:rsidR="005B4BFC" w:rsidRPr="00363C7F" w:rsidRDefault="00152876" w:rsidP="005B4BFC">
      <w:pPr>
        <w:spacing w:after="0" w:line="240" w:lineRule="auto"/>
        <w:jc w:val="center"/>
        <w:rPr>
          <w:rFonts w:eastAsia="Times New Roman" w:cstheme="minorHAnsi"/>
          <w:sz w:val="28"/>
          <w:szCs w:val="28"/>
        </w:rPr>
      </w:pPr>
      <w:r w:rsidRPr="00363C7F">
        <w:rPr>
          <w:rFonts w:eastAsia="Times New Roman" w:cstheme="minorHAnsi"/>
          <w:b/>
          <w:sz w:val="28"/>
          <w:szCs w:val="28"/>
        </w:rPr>
        <w:t xml:space="preserve">Connectors </w:t>
      </w:r>
      <w:r w:rsidR="005B4BFC" w:rsidRPr="00363C7F">
        <w:rPr>
          <w:rFonts w:eastAsia="Times New Roman" w:cstheme="minorHAnsi"/>
          <w:b/>
          <w:sz w:val="28"/>
          <w:szCs w:val="28"/>
        </w:rPr>
        <w:t>Parts List</w:t>
      </w:r>
    </w:p>
    <w:p w14:paraId="05B02B2F" w14:textId="77777777" w:rsidR="009C3D54" w:rsidRPr="00363C7F" w:rsidRDefault="009C3D54" w:rsidP="009C3D54">
      <w:pPr>
        <w:spacing w:after="0" w:line="240" w:lineRule="auto"/>
        <w:rPr>
          <w:rFonts w:eastAsia="Times New Roman" w:cstheme="minorHAnsi"/>
        </w:rPr>
      </w:pPr>
    </w:p>
    <w:p w14:paraId="05B02B30" w14:textId="77777777" w:rsidR="00152876" w:rsidRPr="00363C7F" w:rsidRDefault="00152876" w:rsidP="00152876">
      <w:pPr>
        <w:spacing w:after="0" w:line="240" w:lineRule="auto"/>
        <w:rPr>
          <w:rFonts w:eastAsia="Times New Roman" w:cstheme="minorHAnsi"/>
        </w:rPr>
      </w:pPr>
      <w:r w:rsidRPr="00363C7F">
        <w:rPr>
          <w:rFonts w:eastAsia="Times New Roman" w:cstheme="minorHAnsi"/>
        </w:rPr>
        <w:t>The following materials are to be used unless a timely submitted substitute is approved by UT OIT.</w:t>
      </w:r>
    </w:p>
    <w:p w14:paraId="05B02B31" w14:textId="77777777" w:rsidR="009C3D54" w:rsidRPr="00363C7F" w:rsidRDefault="009C3D54" w:rsidP="009C3D54">
      <w:pPr>
        <w:spacing w:after="0" w:line="240" w:lineRule="auto"/>
        <w:rPr>
          <w:rFonts w:eastAsia="Times New Roman" w:cstheme="minorHAnsi"/>
        </w:rPr>
      </w:pPr>
    </w:p>
    <w:p w14:paraId="05B02B32" w14:textId="77777777" w:rsidR="009C3D54" w:rsidRPr="00363C7F" w:rsidRDefault="009C3D54" w:rsidP="009C3D54">
      <w:pPr>
        <w:spacing w:after="0" w:line="240" w:lineRule="auto"/>
        <w:rPr>
          <w:rFonts w:eastAsia="Times New Roman" w:cstheme="minorHAnsi"/>
          <w:b/>
        </w:rPr>
      </w:pPr>
      <w:r w:rsidRPr="00363C7F">
        <w:rPr>
          <w:rFonts w:eastAsia="Times New Roman" w:cstheme="minorHAnsi"/>
          <w:b/>
        </w:rPr>
        <w:t>CONNECTORS</w:t>
      </w:r>
    </w:p>
    <w:p w14:paraId="05B02B3B" w14:textId="77777777" w:rsidR="00465DD6" w:rsidRPr="00363C7F" w:rsidRDefault="009C3D54" w:rsidP="006E77C8">
      <w:pPr>
        <w:pStyle w:val="ListParagraph"/>
        <w:numPr>
          <w:ilvl w:val="0"/>
          <w:numId w:val="31"/>
        </w:numPr>
        <w:spacing w:after="0" w:line="240" w:lineRule="auto"/>
        <w:rPr>
          <w:rFonts w:eastAsia="Times New Roman" w:cstheme="minorHAnsi"/>
          <w:u w:val="single"/>
        </w:rPr>
      </w:pPr>
      <w:r w:rsidRPr="00363C7F">
        <w:rPr>
          <w:rFonts w:eastAsia="Times New Roman" w:cstheme="minorHAnsi"/>
          <w:u w:val="single"/>
        </w:rPr>
        <w:t>CAT6 Jacks</w:t>
      </w:r>
    </w:p>
    <w:p w14:paraId="05B02B3C" w14:textId="72F63802" w:rsidR="00465DD6"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Hubbell HJ</w:t>
      </w:r>
      <w:r w:rsidR="00E44E2C">
        <w:rPr>
          <w:rFonts w:eastAsia="Times New Roman" w:cstheme="minorHAnsi"/>
        </w:rPr>
        <w:t>U</w:t>
      </w:r>
      <w:r w:rsidRPr="00363C7F">
        <w:rPr>
          <w:rFonts w:eastAsia="Times New Roman" w:cstheme="minorHAnsi"/>
        </w:rPr>
        <w:t>6Y</w:t>
      </w:r>
      <w:r w:rsidR="00AF2AB1" w:rsidRPr="00363C7F">
        <w:rPr>
          <w:rFonts w:eastAsia="Times New Roman" w:cstheme="minorHAnsi"/>
        </w:rPr>
        <w:t xml:space="preserve"> or</w:t>
      </w:r>
    </w:p>
    <w:p w14:paraId="05B02B3D" w14:textId="77777777" w:rsidR="009C3D54"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Panduit CJ688TGYL</w:t>
      </w:r>
    </w:p>
    <w:p w14:paraId="05B02B3E" w14:textId="77777777" w:rsidR="00465DD6" w:rsidRPr="00363C7F" w:rsidRDefault="00465DD6" w:rsidP="00465DD6">
      <w:pPr>
        <w:spacing w:after="0" w:line="240" w:lineRule="auto"/>
        <w:rPr>
          <w:rFonts w:eastAsia="Times New Roman" w:cstheme="minorHAnsi"/>
        </w:rPr>
      </w:pPr>
    </w:p>
    <w:p w14:paraId="05B02B3F" w14:textId="77777777" w:rsidR="00465DD6" w:rsidRPr="00363C7F" w:rsidRDefault="009C3D54" w:rsidP="006E77C8">
      <w:pPr>
        <w:pStyle w:val="ListParagraph"/>
        <w:numPr>
          <w:ilvl w:val="0"/>
          <w:numId w:val="31"/>
        </w:numPr>
        <w:spacing w:after="0" w:line="240" w:lineRule="auto"/>
        <w:rPr>
          <w:rFonts w:eastAsia="Times New Roman" w:cstheme="minorHAnsi"/>
          <w:u w:val="single"/>
        </w:rPr>
      </w:pPr>
      <w:r w:rsidRPr="00363C7F">
        <w:rPr>
          <w:rFonts w:eastAsia="Times New Roman" w:cstheme="minorHAnsi"/>
          <w:u w:val="single"/>
        </w:rPr>
        <w:t>Coax RG6 F-Fittings</w:t>
      </w:r>
    </w:p>
    <w:p w14:paraId="05B02B40" w14:textId="77777777" w:rsidR="00465DD6"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 xml:space="preserve">Thomas and Betts SNS1P6U </w:t>
      </w:r>
      <w:r w:rsidR="00AF2AB1" w:rsidRPr="00363C7F">
        <w:rPr>
          <w:rFonts w:eastAsia="Times New Roman" w:cstheme="minorHAnsi"/>
        </w:rPr>
        <w:t>or</w:t>
      </w:r>
    </w:p>
    <w:p w14:paraId="05B02B41" w14:textId="77777777" w:rsidR="00465DD6" w:rsidRPr="00363C7F" w:rsidRDefault="00465DD6" w:rsidP="006E77C8">
      <w:pPr>
        <w:pStyle w:val="ListParagraph"/>
        <w:numPr>
          <w:ilvl w:val="1"/>
          <w:numId w:val="31"/>
        </w:numPr>
        <w:spacing w:after="0" w:line="240" w:lineRule="auto"/>
        <w:rPr>
          <w:rFonts w:eastAsia="Times New Roman" w:cstheme="minorHAnsi"/>
        </w:rPr>
      </w:pPr>
      <w:r w:rsidRPr="00363C7F">
        <w:rPr>
          <w:rFonts w:eastAsia="Times New Roman" w:cstheme="minorHAnsi"/>
        </w:rPr>
        <w:t>Thomas and Betts plenum SNS6PLA</w:t>
      </w:r>
      <w:r w:rsidR="00C52926" w:rsidRPr="00363C7F">
        <w:rPr>
          <w:rFonts w:eastAsia="Times New Roman" w:cstheme="minorHAnsi"/>
        </w:rPr>
        <w:t xml:space="preserve"> </w:t>
      </w:r>
      <w:r w:rsidR="00AF2AB1" w:rsidRPr="00363C7F">
        <w:rPr>
          <w:rFonts w:eastAsia="Times New Roman" w:cstheme="minorHAnsi"/>
        </w:rPr>
        <w:t>or</w:t>
      </w:r>
    </w:p>
    <w:p w14:paraId="05B02B42" w14:textId="77777777" w:rsidR="009C3D54"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Ideal 92-</w:t>
      </w:r>
      <w:r w:rsidR="00465DD6" w:rsidRPr="00363C7F">
        <w:rPr>
          <w:rFonts w:eastAsia="Times New Roman" w:cstheme="minorHAnsi"/>
        </w:rPr>
        <w:t>660</w:t>
      </w:r>
    </w:p>
    <w:p w14:paraId="05B02B43" w14:textId="77777777" w:rsidR="00465DD6" w:rsidRPr="00363C7F" w:rsidRDefault="00465DD6" w:rsidP="00465DD6">
      <w:pPr>
        <w:spacing w:after="0" w:line="240" w:lineRule="auto"/>
        <w:rPr>
          <w:rFonts w:eastAsia="Times New Roman" w:cstheme="minorHAnsi"/>
        </w:rPr>
      </w:pPr>
    </w:p>
    <w:p w14:paraId="05B02B44" w14:textId="77777777" w:rsidR="00465DD6" w:rsidRPr="00363C7F" w:rsidRDefault="009C3D54" w:rsidP="006E77C8">
      <w:pPr>
        <w:pStyle w:val="ListParagraph"/>
        <w:numPr>
          <w:ilvl w:val="0"/>
          <w:numId w:val="31"/>
        </w:numPr>
        <w:spacing w:after="0" w:line="240" w:lineRule="auto"/>
        <w:rPr>
          <w:rFonts w:eastAsia="Times New Roman" w:cstheme="minorHAnsi"/>
          <w:u w:val="single"/>
        </w:rPr>
      </w:pPr>
      <w:r w:rsidRPr="00363C7F">
        <w:rPr>
          <w:rFonts w:eastAsia="Times New Roman" w:cstheme="minorHAnsi"/>
          <w:u w:val="single"/>
        </w:rPr>
        <w:t>Coax RG11 Fitting</w:t>
      </w:r>
    </w:p>
    <w:p w14:paraId="05B02B45" w14:textId="77777777" w:rsidR="009C3D54"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Thomas and Betts</w:t>
      </w:r>
      <w:r w:rsidR="00C52926" w:rsidRPr="00363C7F">
        <w:rPr>
          <w:rFonts w:eastAsia="Times New Roman" w:cstheme="minorHAnsi"/>
        </w:rPr>
        <w:t xml:space="preserve"> </w:t>
      </w:r>
      <w:r w:rsidRPr="00363C7F">
        <w:rPr>
          <w:rFonts w:eastAsia="Times New Roman" w:cstheme="minorHAnsi"/>
        </w:rPr>
        <w:t>SNS11AS</w:t>
      </w:r>
    </w:p>
    <w:p w14:paraId="05B02B46" w14:textId="77777777" w:rsidR="00465DD6" w:rsidRPr="00363C7F" w:rsidRDefault="00465DD6" w:rsidP="00465DD6">
      <w:pPr>
        <w:spacing w:after="0" w:line="240" w:lineRule="auto"/>
        <w:rPr>
          <w:rFonts w:eastAsia="Times New Roman" w:cstheme="minorHAnsi"/>
        </w:rPr>
      </w:pPr>
    </w:p>
    <w:p w14:paraId="05B02B47" w14:textId="77777777" w:rsidR="00465DD6" w:rsidRPr="00363C7F" w:rsidRDefault="009C3D54" w:rsidP="006E77C8">
      <w:pPr>
        <w:pStyle w:val="ListParagraph"/>
        <w:numPr>
          <w:ilvl w:val="0"/>
          <w:numId w:val="31"/>
        </w:numPr>
        <w:spacing w:after="0" w:line="240" w:lineRule="auto"/>
        <w:rPr>
          <w:rFonts w:eastAsia="Times New Roman" w:cstheme="minorHAnsi"/>
        </w:rPr>
      </w:pPr>
      <w:r w:rsidRPr="00363C7F">
        <w:rPr>
          <w:rFonts w:eastAsia="Times New Roman" w:cstheme="minorHAnsi"/>
          <w:u w:val="single"/>
        </w:rPr>
        <w:t>Coax F-81 Jack</w:t>
      </w:r>
      <w:r w:rsidR="00C52926" w:rsidRPr="00363C7F">
        <w:rPr>
          <w:rFonts w:eastAsia="Times New Roman" w:cstheme="minorHAnsi"/>
        </w:rPr>
        <w:t xml:space="preserve"> </w:t>
      </w:r>
      <w:r w:rsidR="00CD3E00" w:rsidRPr="00363C7F">
        <w:rPr>
          <w:rFonts w:eastAsia="Times New Roman" w:cstheme="minorHAnsi"/>
        </w:rPr>
        <w:t xml:space="preserve">- </w:t>
      </w:r>
      <w:r w:rsidR="00465DD6" w:rsidRPr="00363C7F">
        <w:rPr>
          <w:rFonts w:eastAsia="Times New Roman" w:cstheme="minorHAnsi"/>
        </w:rPr>
        <w:t>(o</w:t>
      </w:r>
      <w:r w:rsidRPr="00363C7F">
        <w:rPr>
          <w:rFonts w:eastAsia="Times New Roman" w:cstheme="minorHAnsi"/>
        </w:rPr>
        <w:t xml:space="preserve">ffice only, not student rooms) </w:t>
      </w:r>
    </w:p>
    <w:p w14:paraId="05B02B48" w14:textId="77777777" w:rsidR="00465DD6"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Hubbell</w:t>
      </w:r>
      <w:r w:rsidR="00C52926" w:rsidRPr="00363C7F">
        <w:rPr>
          <w:rFonts w:eastAsia="Times New Roman" w:cstheme="minorHAnsi"/>
        </w:rPr>
        <w:t xml:space="preserve"> </w:t>
      </w:r>
      <w:r w:rsidRPr="00363C7F">
        <w:rPr>
          <w:rFonts w:eastAsia="Times New Roman" w:cstheme="minorHAnsi"/>
        </w:rPr>
        <w:t>SFFEX</w:t>
      </w:r>
      <w:r w:rsidR="00C52926" w:rsidRPr="00363C7F">
        <w:rPr>
          <w:rFonts w:eastAsia="Times New Roman" w:cstheme="minorHAnsi"/>
        </w:rPr>
        <w:t xml:space="preserve"> </w:t>
      </w:r>
      <w:r w:rsidR="00AF2AB1" w:rsidRPr="00363C7F">
        <w:rPr>
          <w:rFonts w:eastAsia="Times New Roman" w:cstheme="minorHAnsi"/>
        </w:rPr>
        <w:t>or</w:t>
      </w:r>
    </w:p>
    <w:p w14:paraId="05B02B49" w14:textId="77777777" w:rsidR="009C3D54"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 xml:space="preserve">Panduit CMFEI </w:t>
      </w:r>
    </w:p>
    <w:p w14:paraId="05B02B4A" w14:textId="77777777" w:rsidR="00465DD6" w:rsidRPr="00363C7F" w:rsidRDefault="00465DD6" w:rsidP="00465DD6">
      <w:pPr>
        <w:spacing w:after="0" w:line="240" w:lineRule="auto"/>
        <w:rPr>
          <w:rFonts w:eastAsia="Times New Roman" w:cstheme="minorHAnsi"/>
        </w:rPr>
      </w:pPr>
    </w:p>
    <w:p w14:paraId="05B02B4B" w14:textId="5D7268AB" w:rsidR="00465DD6" w:rsidRPr="00363C7F" w:rsidRDefault="009C3D54" w:rsidP="006E77C8">
      <w:pPr>
        <w:pStyle w:val="ListParagraph"/>
        <w:numPr>
          <w:ilvl w:val="0"/>
          <w:numId w:val="31"/>
        </w:numPr>
        <w:spacing w:after="0" w:line="240" w:lineRule="auto"/>
        <w:rPr>
          <w:rFonts w:eastAsia="Times New Roman" w:cstheme="minorHAnsi"/>
          <w:u w:val="single"/>
        </w:rPr>
      </w:pPr>
      <w:r w:rsidRPr="00363C7F">
        <w:rPr>
          <w:rFonts w:eastAsia="Times New Roman" w:cstheme="minorHAnsi"/>
          <w:u w:val="single"/>
        </w:rPr>
        <w:t xml:space="preserve">Fiber Optic </w:t>
      </w:r>
      <w:r w:rsidR="00692958" w:rsidRPr="00363C7F">
        <w:rPr>
          <w:rFonts w:eastAsia="Times New Roman" w:cstheme="minorHAnsi"/>
          <w:u w:val="single"/>
        </w:rPr>
        <w:t xml:space="preserve">Fusion and Field Termination </w:t>
      </w:r>
      <w:r w:rsidRPr="00363C7F">
        <w:rPr>
          <w:rFonts w:eastAsia="Times New Roman" w:cstheme="minorHAnsi"/>
          <w:u w:val="single"/>
        </w:rPr>
        <w:t>Connectors</w:t>
      </w:r>
    </w:p>
    <w:p w14:paraId="1C0248F0" w14:textId="286D249D" w:rsidR="00692958" w:rsidRPr="00363C7F" w:rsidRDefault="00692958" w:rsidP="006E77C8">
      <w:pPr>
        <w:pStyle w:val="ListParagraph"/>
        <w:numPr>
          <w:ilvl w:val="1"/>
          <w:numId w:val="31"/>
        </w:numPr>
        <w:spacing w:after="0" w:line="240" w:lineRule="auto"/>
        <w:rPr>
          <w:rFonts w:eastAsia="Times New Roman" w:cstheme="minorHAnsi"/>
        </w:rPr>
      </w:pPr>
      <w:r w:rsidRPr="00363C7F">
        <w:rPr>
          <w:rFonts w:eastAsia="Times New Roman" w:cstheme="minorHAnsi"/>
        </w:rPr>
        <w:t>Corning Glass Fusion Splicing Pigtail</w:t>
      </w:r>
    </w:p>
    <w:p w14:paraId="7E226489" w14:textId="40F61E0B" w:rsidR="00692958" w:rsidRPr="00363C7F" w:rsidRDefault="00692958" w:rsidP="006E77C8">
      <w:pPr>
        <w:pStyle w:val="ListParagraph"/>
        <w:numPr>
          <w:ilvl w:val="2"/>
          <w:numId w:val="31"/>
        </w:numPr>
        <w:spacing w:after="0" w:line="240" w:lineRule="auto"/>
        <w:rPr>
          <w:rFonts w:eastAsia="Times New Roman" w:cstheme="minorHAnsi"/>
        </w:rPr>
      </w:pPr>
      <w:r w:rsidRPr="00363C7F">
        <w:rPr>
          <w:rFonts w:eastAsia="Times New Roman" w:cstheme="minorHAnsi"/>
        </w:rPr>
        <w:t xml:space="preserve">Single – Corning </w:t>
      </w:r>
      <w:r w:rsidRPr="00363C7F">
        <w:rPr>
          <w:rStyle w:val="notranslate"/>
          <w:rFonts w:cstheme="minorHAnsi"/>
          <w:lang w:val="en"/>
        </w:rPr>
        <w:t>000201R4Z31003M</w:t>
      </w:r>
    </w:p>
    <w:p w14:paraId="4F12EF81" w14:textId="6AD6332A" w:rsidR="00692958" w:rsidRPr="00363C7F" w:rsidRDefault="00692958" w:rsidP="006E77C8">
      <w:pPr>
        <w:pStyle w:val="ListParagraph"/>
        <w:numPr>
          <w:ilvl w:val="2"/>
          <w:numId w:val="31"/>
        </w:numPr>
        <w:spacing w:after="0" w:line="240" w:lineRule="auto"/>
        <w:rPr>
          <w:rFonts w:eastAsia="Times New Roman" w:cstheme="minorHAnsi"/>
        </w:rPr>
      </w:pPr>
      <w:r w:rsidRPr="00363C7F">
        <w:rPr>
          <w:rFonts w:eastAsia="Times New Roman" w:cstheme="minorHAnsi"/>
        </w:rPr>
        <w:t xml:space="preserve">Bundled – Corning </w:t>
      </w:r>
      <w:r w:rsidRPr="00363C7F">
        <w:rPr>
          <w:rFonts w:cstheme="minorHAnsi"/>
          <w:color w:val="1E1E1E"/>
        </w:rPr>
        <w:t>000412R8120003M</w:t>
      </w:r>
    </w:p>
    <w:p w14:paraId="05B02B4C" w14:textId="2E69A47C" w:rsidR="009C3D54" w:rsidRPr="00363C7F" w:rsidRDefault="009C3D54" w:rsidP="006E77C8">
      <w:pPr>
        <w:pStyle w:val="ListParagraph"/>
        <w:numPr>
          <w:ilvl w:val="1"/>
          <w:numId w:val="31"/>
        </w:numPr>
        <w:spacing w:after="0" w:line="240" w:lineRule="auto"/>
        <w:rPr>
          <w:rFonts w:eastAsia="Times New Roman" w:cstheme="minorHAnsi"/>
        </w:rPr>
      </w:pPr>
      <w:r w:rsidRPr="00363C7F">
        <w:rPr>
          <w:rFonts w:eastAsia="Times New Roman" w:cstheme="minorHAnsi"/>
        </w:rPr>
        <w:t xml:space="preserve">Corning </w:t>
      </w:r>
      <w:proofErr w:type="spellStart"/>
      <w:r w:rsidRPr="00363C7F">
        <w:rPr>
          <w:rFonts w:eastAsia="Times New Roman" w:cstheme="minorHAnsi"/>
        </w:rPr>
        <w:t>Unicam</w:t>
      </w:r>
      <w:proofErr w:type="spellEnd"/>
      <w:r w:rsidRPr="00363C7F">
        <w:rPr>
          <w:rFonts w:eastAsia="Times New Roman" w:cstheme="minorHAnsi"/>
        </w:rPr>
        <w:t xml:space="preserve"> LC connectors</w:t>
      </w:r>
      <w:r w:rsidR="00692958" w:rsidRPr="00363C7F">
        <w:rPr>
          <w:rFonts w:eastAsia="Times New Roman" w:cstheme="minorHAnsi"/>
        </w:rPr>
        <w:t>-when preapproved by OIT</w:t>
      </w:r>
    </w:p>
    <w:p w14:paraId="25D7FB3F" w14:textId="0A57AD5B" w:rsidR="00692958" w:rsidRPr="00363C7F" w:rsidRDefault="00692958" w:rsidP="006E77C8">
      <w:pPr>
        <w:pStyle w:val="ListParagraph"/>
        <w:numPr>
          <w:ilvl w:val="2"/>
          <w:numId w:val="31"/>
        </w:numPr>
        <w:spacing w:after="0" w:line="240" w:lineRule="auto"/>
        <w:rPr>
          <w:rFonts w:eastAsia="Times New Roman" w:cstheme="minorHAnsi"/>
        </w:rPr>
      </w:pPr>
      <w:r w:rsidRPr="00363C7F">
        <w:rPr>
          <w:rFonts w:eastAsia="Times New Roman" w:cstheme="minorHAnsi"/>
        </w:rPr>
        <w:t xml:space="preserve">Corning </w:t>
      </w:r>
      <w:r w:rsidRPr="00363C7F">
        <w:rPr>
          <w:rStyle w:val="attribute-value"/>
          <w:rFonts w:cstheme="minorHAnsi"/>
        </w:rPr>
        <w:t>95-200-99</w:t>
      </w:r>
    </w:p>
    <w:p w14:paraId="05B02B4D" w14:textId="77777777" w:rsidR="009C3D54" w:rsidRPr="00363C7F" w:rsidRDefault="009C3D54" w:rsidP="009C3D54">
      <w:pPr>
        <w:spacing w:after="0" w:line="240" w:lineRule="auto"/>
        <w:rPr>
          <w:rFonts w:eastAsia="Times New Roman" w:cstheme="minorHAnsi"/>
        </w:rPr>
      </w:pPr>
    </w:p>
    <w:p w14:paraId="05B02B4E" w14:textId="77777777" w:rsidR="005B4BFC" w:rsidRPr="00363C7F" w:rsidRDefault="005B4BFC">
      <w:pPr>
        <w:rPr>
          <w:rFonts w:eastAsia="Times New Roman" w:cstheme="minorHAnsi"/>
        </w:rPr>
      </w:pPr>
      <w:r w:rsidRPr="00363C7F">
        <w:rPr>
          <w:rFonts w:eastAsia="Times New Roman" w:cstheme="minorHAnsi"/>
        </w:rPr>
        <w:br w:type="page"/>
      </w:r>
    </w:p>
    <w:p w14:paraId="05B02B4F" w14:textId="18541D2C" w:rsidR="005B4BFC" w:rsidRPr="00363C7F" w:rsidRDefault="005B4BFC" w:rsidP="005B4BFC">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I</w:t>
      </w:r>
    </w:p>
    <w:p w14:paraId="05B02B50" w14:textId="77777777" w:rsidR="005B4BFC" w:rsidRPr="00363C7F" w:rsidRDefault="00152876" w:rsidP="005B4BFC">
      <w:pPr>
        <w:spacing w:after="0" w:line="240" w:lineRule="auto"/>
        <w:jc w:val="center"/>
        <w:rPr>
          <w:rFonts w:eastAsia="Times New Roman" w:cstheme="minorHAnsi"/>
          <w:sz w:val="28"/>
          <w:szCs w:val="28"/>
        </w:rPr>
      </w:pPr>
      <w:r w:rsidRPr="00363C7F">
        <w:rPr>
          <w:rFonts w:eastAsia="Times New Roman" w:cstheme="minorHAnsi"/>
          <w:b/>
          <w:sz w:val="28"/>
          <w:szCs w:val="28"/>
        </w:rPr>
        <w:t>Cross Connect</w:t>
      </w:r>
      <w:r w:rsidR="005B4BFC" w:rsidRPr="00363C7F">
        <w:rPr>
          <w:rFonts w:eastAsia="Times New Roman" w:cstheme="minorHAnsi"/>
          <w:b/>
          <w:sz w:val="28"/>
          <w:szCs w:val="28"/>
        </w:rPr>
        <w:t xml:space="preserve"> Parts List</w:t>
      </w:r>
    </w:p>
    <w:p w14:paraId="05B02B51" w14:textId="77777777" w:rsidR="009C3D54" w:rsidRPr="00363C7F" w:rsidRDefault="009C3D54" w:rsidP="009C3D54">
      <w:pPr>
        <w:spacing w:after="0" w:line="240" w:lineRule="auto"/>
        <w:rPr>
          <w:rFonts w:eastAsia="Times New Roman" w:cstheme="minorHAnsi"/>
        </w:rPr>
      </w:pPr>
    </w:p>
    <w:p w14:paraId="05B02B52" w14:textId="77777777" w:rsidR="00152876" w:rsidRPr="00363C7F" w:rsidRDefault="00152876" w:rsidP="00152876">
      <w:pPr>
        <w:spacing w:after="0" w:line="240" w:lineRule="auto"/>
        <w:rPr>
          <w:rFonts w:eastAsia="Times New Roman" w:cstheme="minorHAnsi"/>
        </w:rPr>
      </w:pPr>
      <w:r w:rsidRPr="00363C7F">
        <w:rPr>
          <w:rFonts w:eastAsia="Times New Roman" w:cstheme="minorHAnsi"/>
        </w:rPr>
        <w:t>The following materials are to be used unless a timely submitted substitute is approved by UT OIT.</w:t>
      </w:r>
    </w:p>
    <w:p w14:paraId="05B02B53" w14:textId="77777777" w:rsidR="005B4BFC" w:rsidRPr="00363C7F" w:rsidRDefault="005B4BFC" w:rsidP="009C3D54">
      <w:pPr>
        <w:spacing w:after="0" w:line="240" w:lineRule="auto"/>
        <w:rPr>
          <w:rFonts w:eastAsia="Times New Roman" w:cstheme="minorHAnsi"/>
        </w:rPr>
      </w:pPr>
    </w:p>
    <w:p w14:paraId="05B02B54" w14:textId="77777777" w:rsidR="009C3D54" w:rsidRPr="00363C7F" w:rsidRDefault="009C3D54" w:rsidP="009C3D54">
      <w:pPr>
        <w:spacing w:after="0" w:line="240" w:lineRule="auto"/>
        <w:rPr>
          <w:rFonts w:eastAsia="Times New Roman" w:cstheme="minorHAnsi"/>
          <w:b/>
        </w:rPr>
      </w:pPr>
      <w:r w:rsidRPr="00363C7F">
        <w:rPr>
          <w:rFonts w:eastAsia="Times New Roman" w:cstheme="minorHAnsi"/>
          <w:b/>
        </w:rPr>
        <w:t>CROSS CONNECTS</w:t>
      </w:r>
    </w:p>
    <w:p w14:paraId="05B02B55" w14:textId="77777777" w:rsidR="00465DD6" w:rsidRPr="00363C7F" w:rsidRDefault="009C3D54" w:rsidP="006E77C8">
      <w:pPr>
        <w:pStyle w:val="ListParagraph"/>
        <w:numPr>
          <w:ilvl w:val="0"/>
          <w:numId w:val="36"/>
        </w:numPr>
        <w:spacing w:after="0" w:line="240" w:lineRule="auto"/>
        <w:rPr>
          <w:rFonts w:eastAsia="Times New Roman" w:cstheme="minorHAnsi"/>
          <w:u w:val="single"/>
        </w:rPr>
      </w:pPr>
      <w:r w:rsidRPr="00363C7F">
        <w:rPr>
          <w:rFonts w:eastAsia="Times New Roman" w:cstheme="minorHAnsi"/>
          <w:u w:val="single"/>
        </w:rPr>
        <w:t>CAT6 Patch Panel</w:t>
      </w:r>
    </w:p>
    <w:p w14:paraId="05B02B57" w14:textId="3B198EA8" w:rsidR="00465DD6" w:rsidRPr="00363C7F" w:rsidRDefault="00692958" w:rsidP="006E77C8">
      <w:pPr>
        <w:pStyle w:val="ListParagraph"/>
        <w:numPr>
          <w:ilvl w:val="1"/>
          <w:numId w:val="36"/>
        </w:numPr>
        <w:spacing w:after="0" w:line="240" w:lineRule="auto"/>
        <w:rPr>
          <w:rFonts w:eastAsia="Times New Roman" w:cstheme="minorHAnsi"/>
        </w:rPr>
      </w:pPr>
      <w:r w:rsidRPr="00363C7F">
        <w:rPr>
          <w:rFonts w:eastAsia="Times New Roman" w:cstheme="minorHAnsi"/>
        </w:rPr>
        <w:t>Hubbell unloaded Patch Panel HPJ48 with HJ</w:t>
      </w:r>
      <w:r w:rsidR="00E44E2C">
        <w:rPr>
          <w:rFonts w:eastAsia="Times New Roman" w:cstheme="minorHAnsi"/>
        </w:rPr>
        <w:t>U</w:t>
      </w:r>
      <w:r w:rsidRPr="00363C7F">
        <w:rPr>
          <w:rFonts w:eastAsia="Times New Roman" w:cstheme="minorHAnsi"/>
        </w:rPr>
        <w:t>6Y jacks or</w:t>
      </w:r>
    </w:p>
    <w:p w14:paraId="05B02B58" w14:textId="0738A70B" w:rsidR="009C3D54" w:rsidRPr="00363C7F" w:rsidRDefault="00692958"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Panduit CP48WSBLY with CJ688TGYL jacks</w:t>
      </w:r>
      <w:r w:rsidRPr="00363C7F">
        <w:rPr>
          <w:rFonts w:eastAsia="Times New Roman" w:cstheme="minorHAnsi"/>
          <w:spacing w:val="57"/>
          <w:w w:val="105"/>
        </w:rPr>
        <w:t xml:space="preserve"> </w:t>
      </w:r>
      <w:r w:rsidRPr="00363C7F">
        <w:rPr>
          <w:rFonts w:eastAsia="Times New Roman" w:cstheme="minorHAnsi"/>
          <w:w w:val="105"/>
        </w:rPr>
        <w:t>or</w:t>
      </w:r>
    </w:p>
    <w:p w14:paraId="05B02B59" w14:textId="77777777" w:rsidR="00465DD6" w:rsidRPr="00363C7F" w:rsidRDefault="00465DD6" w:rsidP="00465DD6">
      <w:pPr>
        <w:spacing w:after="0" w:line="240" w:lineRule="auto"/>
        <w:rPr>
          <w:rFonts w:eastAsia="Times New Roman" w:cstheme="minorHAnsi"/>
        </w:rPr>
      </w:pPr>
    </w:p>
    <w:p w14:paraId="05B02B5A" w14:textId="77777777" w:rsidR="00465DD6" w:rsidRPr="00363C7F" w:rsidRDefault="009C3D54" w:rsidP="006E77C8">
      <w:pPr>
        <w:pStyle w:val="ListParagraph"/>
        <w:numPr>
          <w:ilvl w:val="0"/>
          <w:numId w:val="36"/>
        </w:numPr>
        <w:spacing w:after="0" w:line="240" w:lineRule="auto"/>
        <w:rPr>
          <w:rFonts w:eastAsia="Times New Roman" w:cstheme="minorHAnsi"/>
          <w:u w:val="single"/>
        </w:rPr>
      </w:pPr>
      <w:r w:rsidRPr="00363C7F">
        <w:rPr>
          <w:rFonts w:eastAsia="Times New Roman" w:cstheme="minorHAnsi"/>
          <w:u w:val="single"/>
        </w:rPr>
        <w:t>110 Blocks</w:t>
      </w:r>
      <w:r w:rsidR="0001744B" w:rsidRPr="00363C7F">
        <w:rPr>
          <w:rFonts w:eastAsia="Times New Roman" w:cstheme="minorHAnsi"/>
          <w:u w:val="single"/>
        </w:rPr>
        <w:t xml:space="preserve"> </w:t>
      </w:r>
      <w:r w:rsidRPr="00363C7F">
        <w:rPr>
          <w:rFonts w:eastAsia="Times New Roman" w:cstheme="minorHAnsi"/>
          <w:u w:val="single"/>
        </w:rPr>
        <w:t>Rack Mount</w:t>
      </w:r>
    </w:p>
    <w:p w14:paraId="05B02B5B" w14:textId="2D19603F" w:rsidR="00465DD6"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100 pair with wire management Hubbell 110rm15 or</w:t>
      </w:r>
    </w:p>
    <w:p w14:paraId="05B02B5C" w14:textId="7566E0F8" w:rsidR="009C3D54"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10"/>
        </w:rPr>
        <w:t>Panduit P110B100R4YJY with P110C5 connecting blocks</w:t>
      </w:r>
    </w:p>
    <w:p w14:paraId="05B02B5D" w14:textId="77777777" w:rsidR="00394B01" w:rsidRPr="00363C7F" w:rsidRDefault="00394B01" w:rsidP="00394B01">
      <w:pPr>
        <w:spacing w:after="0" w:line="240" w:lineRule="auto"/>
        <w:rPr>
          <w:rFonts w:eastAsia="Times New Roman" w:cstheme="minorHAnsi"/>
        </w:rPr>
      </w:pPr>
    </w:p>
    <w:p w14:paraId="05B02B5E" w14:textId="77777777" w:rsidR="00465DD6" w:rsidRPr="00363C7F" w:rsidRDefault="00394B01" w:rsidP="006E77C8">
      <w:pPr>
        <w:pStyle w:val="ListParagraph"/>
        <w:numPr>
          <w:ilvl w:val="0"/>
          <w:numId w:val="36"/>
        </w:numPr>
        <w:spacing w:after="0" w:line="240" w:lineRule="auto"/>
        <w:rPr>
          <w:rFonts w:eastAsia="Times New Roman" w:cstheme="minorHAnsi"/>
        </w:rPr>
      </w:pPr>
      <w:r w:rsidRPr="00363C7F">
        <w:rPr>
          <w:rFonts w:eastAsia="Times New Roman" w:cstheme="minorHAnsi"/>
          <w:u w:val="single"/>
        </w:rPr>
        <w:t>66 Blocks Wall M</w:t>
      </w:r>
      <w:r w:rsidR="009C3D54" w:rsidRPr="00363C7F">
        <w:rPr>
          <w:rFonts w:eastAsia="Times New Roman" w:cstheme="minorHAnsi"/>
          <w:u w:val="single"/>
        </w:rPr>
        <w:t>ount</w:t>
      </w:r>
      <w:r w:rsidR="0001744B" w:rsidRPr="00363C7F">
        <w:rPr>
          <w:rFonts w:eastAsia="Times New Roman" w:cstheme="minorHAnsi"/>
        </w:rPr>
        <w:t xml:space="preserve"> </w:t>
      </w:r>
      <w:r w:rsidR="00465DD6" w:rsidRPr="00363C7F">
        <w:rPr>
          <w:rFonts w:eastAsia="Times New Roman" w:cstheme="minorHAnsi"/>
        </w:rPr>
        <w:t>(50 pair Cat.5e with cover)</w:t>
      </w:r>
    </w:p>
    <w:p w14:paraId="05B02B5F" w14:textId="77777777" w:rsidR="00465DD6" w:rsidRPr="00363C7F" w:rsidRDefault="009C3D54" w:rsidP="006E77C8">
      <w:pPr>
        <w:pStyle w:val="ListParagraph"/>
        <w:numPr>
          <w:ilvl w:val="1"/>
          <w:numId w:val="36"/>
        </w:numPr>
        <w:spacing w:after="0" w:line="240" w:lineRule="auto"/>
        <w:rPr>
          <w:rFonts w:eastAsia="Times New Roman" w:cstheme="minorHAnsi"/>
        </w:rPr>
      </w:pPr>
      <w:r w:rsidRPr="00363C7F">
        <w:rPr>
          <w:rFonts w:eastAsia="Times New Roman" w:cstheme="minorHAnsi"/>
        </w:rPr>
        <w:t>Hubbell HPW66M150C5</w:t>
      </w:r>
      <w:r w:rsidR="00AF2AB1" w:rsidRPr="00363C7F">
        <w:rPr>
          <w:rFonts w:eastAsia="Times New Roman" w:cstheme="minorHAnsi"/>
        </w:rPr>
        <w:t xml:space="preserve"> or</w:t>
      </w:r>
    </w:p>
    <w:p w14:paraId="05B02B60" w14:textId="77777777" w:rsidR="009C3D54" w:rsidRPr="00363C7F" w:rsidRDefault="009C3D54" w:rsidP="006E77C8">
      <w:pPr>
        <w:pStyle w:val="ListParagraph"/>
        <w:numPr>
          <w:ilvl w:val="1"/>
          <w:numId w:val="36"/>
        </w:numPr>
        <w:spacing w:after="0" w:line="240" w:lineRule="auto"/>
        <w:rPr>
          <w:rFonts w:eastAsia="Times New Roman" w:cstheme="minorHAnsi"/>
        </w:rPr>
      </w:pPr>
      <w:proofErr w:type="spellStart"/>
      <w:r w:rsidRPr="00363C7F">
        <w:rPr>
          <w:rFonts w:eastAsia="Times New Roman" w:cstheme="minorHAnsi"/>
        </w:rPr>
        <w:t>Siemon</w:t>
      </w:r>
      <w:proofErr w:type="spellEnd"/>
      <w:r w:rsidRPr="00363C7F">
        <w:rPr>
          <w:rFonts w:eastAsia="Times New Roman" w:cstheme="minorHAnsi"/>
        </w:rPr>
        <w:t xml:space="preserve"> M1-50</w:t>
      </w:r>
    </w:p>
    <w:p w14:paraId="05B02B61" w14:textId="77777777" w:rsidR="00394B01" w:rsidRPr="00363C7F" w:rsidRDefault="00394B01" w:rsidP="00394B01">
      <w:pPr>
        <w:spacing w:after="0" w:line="240" w:lineRule="auto"/>
        <w:rPr>
          <w:rFonts w:eastAsia="Times New Roman" w:cstheme="minorHAnsi"/>
        </w:rPr>
      </w:pPr>
    </w:p>
    <w:p w14:paraId="05B02B62" w14:textId="77777777" w:rsidR="00465DD6" w:rsidRPr="00363C7F" w:rsidRDefault="009C3D54" w:rsidP="006E77C8">
      <w:pPr>
        <w:pStyle w:val="ListParagraph"/>
        <w:numPr>
          <w:ilvl w:val="0"/>
          <w:numId w:val="36"/>
        </w:numPr>
        <w:spacing w:after="0" w:line="240" w:lineRule="auto"/>
        <w:rPr>
          <w:rFonts w:eastAsia="Times New Roman" w:cstheme="minorHAnsi"/>
          <w:u w:val="single"/>
        </w:rPr>
      </w:pPr>
      <w:r w:rsidRPr="00363C7F">
        <w:rPr>
          <w:rFonts w:eastAsia="Times New Roman" w:cstheme="minorHAnsi"/>
          <w:u w:val="single"/>
        </w:rPr>
        <w:t>Fiber Optic Connector Housing</w:t>
      </w:r>
    </w:p>
    <w:p w14:paraId="05B02B63" w14:textId="07B719B2" w:rsidR="00465DD6"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Corning</w:t>
      </w:r>
      <w:r w:rsidRPr="00363C7F">
        <w:rPr>
          <w:rFonts w:eastAsia="Times New Roman" w:cstheme="minorHAnsi"/>
          <w:spacing w:val="19"/>
          <w:w w:val="105"/>
        </w:rPr>
        <w:t xml:space="preserve"> CCH series </w:t>
      </w:r>
      <w:r w:rsidRPr="00363C7F">
        <w:rPr>
          <w:rFonts w:eastAsia="Times New Roman" w:cstheme="minorHAnsi"/>
          <w:w w:val="105"/>
        </w:rPr>
        <w:t>or</w:t>
      </w:r>
    </w:p>
    <w:p w14:paraId="05B02B64" w14:textId="468EE646" w:rsidR="00465DD6"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Hubbell FCR series or</w:t>
      </w:r>
    </w:p>
    <w:p w14:paraId="05B02B65" w14:textId="214EE97D" w:rsidR="009C3D54"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Panduit FCE series</w:t>
      </w:r>
      <w:r w:rsidR="009C3D54" w:rsidRPr="00363C7F">
        <w:rPr>
          <w:rFonts w:eastAsia="Times New Roman" w:cstheme="minorHAnsi"/>
        </w:rPr>
        <w:t xml:space="preserve"> </w:t>
      </w:r>
    </w:p>
    <w:p w14:paraId="05B02B66" w14:textId="77777777" w:rsidR="00394B01" w:rsidRPr="00363C7F" w:rsidRDefault="00394B01" w:rsidP="00394B01">
      <w:pPr>
        <w:spacing w:after="0" w:line="240" w:lineRule="auto"/>
        <w:rPr>
          <w:rFonts w:eastAsia="Times New Roman" w:cstheme="minorHAnsi"/>
        </w:rPr>
      </w:pPr>
    </w:p>
    <w:p w14:paraId="05B02B67" w14:textId="77777777" w:rsidR="00465DD6" w:rsidRPr="00363C7F" w:rsidRDefault="009C3D54" w:rsidP="006E77C8">
      <w:pPr>
        <w:pStyle w:val="ListParagraph"/>
        <w:numPr>
          <w:ilvl w:val="0"/>
          <w:numId w:val="36"/>
        </w:numPr>
        <w:spacing w:after="0" w:line="240" w:lineRule="auto"/>
        <w:rPr>
          <w:rFonts w:eastAsia="Times New Roman" w:cstheme="minorHAnsi"/>
          <w:u w:val="single"/>
        </w:rPr>
      </w:pPr>
      <w:r w:rsidRPr="00363C7F">
        <w:rPr>
          <w:rFonts w:eastAsia="Times New Roman" w:cstheme="minorHAnsi"/>
          <w:u w:val="single"/>
        </w:rPr>
        <w:t>Fiber Optic Wall Mount</w:t>
      </w:r>
    </w:p>
    <w:p w14:paraId="05B02B68" w14:textId="3349037A" w:rsidR="00465DD6"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Corning</w:t>
      </w:r>
      <w:r w:rsidRPr="00363C7F">
        <w:rPr>
          <w:rFonts w:eastAsia="Times New Roman" w:cstheme="minorHAnsi"/>
          <w:spacing w:val="19"/>
          <w:w w:val="105"/>
        </w:rPr>
        <w:t xml:space="preserve"> WCH series </w:t>
      </w:r>
      <w:r w:rsidRPr="00363C7F">
        <w:rPr>
          <w:rFonts w:eastAsia="Times New Roman" w:cstheme="minorHAnsi"/>
          <w:w w:val="105"/>
        </w:rPr>
        <w:t>or</w:t>
      </w:r>
    </w:p>
    <w:p w14:paraId="05B02B69" w14:textId="20FD2BBA" w:rsidR="00465DD6"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Hubbell FCW series or</w:t>
      </w:r>
    </w:p>
    <w:p w14:paraId="05B02B6A" w14:textId="73111CE0" w:rsidR="009C3D54" w:rsidRPr="00363C7F" w:rsidRDefault="008F5237" w:rsidP="006E77C8">
      <w:pPr>
        <w:pStyle w:val="ListParagraph"/>
        <w:numPr>
          <w:ilvl w:val="1"/>
          <w:numId w:val="36"/>
        </w:numPr>
        <w:spacing w:after="0" w:line="240" w:lineRule="auto"/>
        <w:rPr>
          <w:rFonts w:eastAsia="Times New Roman" w:cstheme="minorHAnsi"/>
        </w:rPr>
      </w:pPr>
      <w:r w:rsidRPr="00363C7F">
        <w:rPr>
          <w:rFonts w:eastAsia="Times New Roman" w:cstheme="minorHAnsi"/>
          <w:w w:val="105"/>
        </w:rPr>
        <w:t>Panduit FWM series</w:t>
      </w:r>
    </w:p>
    <w:p w14:paraId="05B02B6B" w14:textId="77777777" w:rsidR="00394B01" w:rsidRPr="00363C7F" w:rsidRDefault="00394B01" w:rsidP="00394B01">
      <w:pPr>
        <w:spacing w:after="0" w:line="240" w:lineRule="auto"/>
        <w:rPr>
          <w:rFonts w:eastAsia="Times New Roman" w:cstheme="minorHAnsi"/>
        </w:rPr>
      </w:pPr>
    </w:p>
    <w:p w14:paraId="05B02B6C" w14:textId="77777777" w:rsidR="00394B01" w:rsidRPr="00363C7F" w:rsidRDefault="009C3D54" w:rsidP="006E77C8">
      <w:pPr>
        <w:pStyle w:val="ListParagraph"/>
        <w:numPr>
          <w:ilvl w:val="0"/>
          <w:numId w:val="36"/>
        </w:numPr>
        <w:spacing w:after="0" w:line="240" w:lineRule="auto"/>
        <w:rPr>
          <w:rFonts w:eastAsia="Times New Roman" w:cstheme="minorHAnsi"/>
        </w:rPr>
      </w:pPr>
      <w:r w:rsidRPr="00363C7F">
        <w:rPr>
          <w:rFonts w:eastAsia="Times New Roman" w:cstheme="minorHAnsi"/>
          <w:u w:val="single"/>
        </w:rPr>
        <w:t>UTP Protectors</w:t>
      </w:r>
      <w:r w:rsidRPr="00363C7F">
        <w:rPr>
          <w:rFonts w:eastAsia="Times New Roman" w:cstheme="minorHAnsi"/>
        </w:rPr>
        <w:t xml:space="preserve"> (CAT3)</w:t>
      </w:r>
    </w:p>
    <w:p w14:paraId="05B02B6D" w14:textId="77777777" w:rsidR="009C3D54" w:rsidRPr="00363C7F" w:rsidRDefault="009C3D54" w:rsidP="006E77C8">
      <w:pPr>
        <w:pStyle w:val="ListParagraph"/>
        <w:numPr>
          <w:ilvl w:val="1"/>
          <w:numId w:val="36"/>
        </w:numPr>
        <w:spacing w:after="0" w:line="240" w:lineRule="auto"/>
        <w:rPr>
          <w:rFonts w:eastAsia="Times New Roman" w:cstheme="minorHAnsi"/>
        </w:rPr>
      </w:pPr>
      <w:r w:rsidRPr="00363C7F">
        <w:rPr>
          <w:rFonts w:eastAsia="Times New Roman" w:cstheme="minorHAnsi"/>
        </w:rPr>
        <w:t>Circa 1890 BC1</w:t>
      </w:r>
      <w:r w:rsidR="0001744B" w:rsidRPr="00363C7F">
        <w:rPr>
          <w:rFonts w:eastAsia="Times New Roman" w:cstheme="minorHAnsi"/>
        </w:rPr>
        <w:t xml:space="preserve"> </w:t>
      </w:r>
      <w:r w:rsidRPr="00363C7F">
        <w:rPr>
          <w:rFonts w:eastAsia="Times New Roman" w:cstheme="minorHAnsi"/>
        </w:rPr>
        <w:t>series</w:t>
      </w:r>
    </w:p>
    <w:p w14:paraId="05B02B6E" w14:textId="77777777" w:rsidR="009C3D54" w:rsidRPr="00363C7F" w:rsidRDefault="009C3D54" w:rsidP="009C3D54">
      <w:pPr>
        <w:spacing w:after="0" w:line="240" w:lineRule="auto"/>
        <w:rPr>
          <w:rFonts w:eastAsia="Times New Roman" w:cstheme="minorHAnsi"/>
        </w:rPr>
      </w:pPr>
    </w:p>
    <w:p w14:paraId="05B02B6F" w14:textId="77777777" w:rsidR="005B4BFC" w:rsidRPr="00363C7F" w:rsidRDefault="005B4BFC">
      <w:pPr>
        <w:rPr>
          <w:rFonts w:eastAsia="Times New Roman" w:cstheme="minorHAnsi"/>
        </w:rPr>
      </w:pPr>
      <w:r w:rsidRPr="00363C7F">
        <w:rPr>
          <w:rFonts w:eastAsia="Times New Roman" w:cstheme="minorHAnsi"/>
        </w:rPr>
        <w:br w:type="page"/>
      </w:r>
    </w:p>
    <w:p w14:paraId="05B02B70" w14:textId="2842DBAD" w:rsidR="005B4BFC" w:rsidRPr="00363C7F" w:rsidRDefault="005B4BFC" w:rsidP="005B4BFC">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J</w:t>
      </w:r>
    </w:p>
    <w:p w14:paraId="05B02B71" w14:textId="77777777" w:rsidR="005B4BFC" w:rsidRPr="00363C7F" w:rsidRDefault="00152876" w:rsidP="005B4BFC">
      <w:pPr>
        <w:spacing w:after="0" w:line="240" w:lineRule="auto"/>
        <w:jc w:val="center"/>
        <w:rPr>
          <w:rFonts w:eastAsia="Times New Roman" w:cstheme="minorHAnsi"/>
          <w:sz w:val="28"/>
          <w:szCs w:val="28"/>
        </w:rPr>
      </w:pPr>
      <w:r w:rsidRPr="00363C7F">
        <w:rPr>
          <w:rFonts w:eastAsia="Times New Roman" w:cstheme="minorHAnsi"/>
          <w:b/>
          <w:sz w:val="28"/>
          <w:szCs w:val="28"/>
        </w:rPr>
        <w:t xml:space="preserve">Cable </w:t>
      </w:r>
      <w:r w:rsidR="005B4BFC" w:rsidRPr="00363C7F">
        <w:rPr>
          <w:rFonts w:eastAsia="Times New Roman" w:cstheme="minorHAnsi"/>
          <w:b/>
          <w:sz w:val="28"/>
          <w:szCs w:val="28"/>
        </w:rPr>
        <w:t>Ma</w:t>
      </w:r>
      <w:r w:rsidRPr="00363C7F">
        <w:rPr>
          <w:rFonts w:eastAsia="Times New Roman" w:cstheme="minorHAnsi"/>
          <w:b/>
          <w:sz w:val="28"/>
          <w:szCs w:val="28"/>
        </w:rPr>
        <w:t>nagement</w:t>
      </w:r>
      <w:r w:rsidR="005B4BFC" w:rsidRPr="00363C7F">
        <w:rPr>
          <w:rFonts w:eastAsia="Times New Roman" w:cstheme="minorHAnsi"/>
          <w:b/>
          <w:sz w:val="28"/>
          <w:szCs w:val="28"/>
        </w:rPr>
        <w:t xml:space="preserve"> Parts List</w:t>
      </w:r>
    </w:p>
    <w:p w14:paraId="05B02B72" w14:textId="77777777" w:rsidR="009C3D54" w:rsidRPr="00363C7F" w:rsidRDefault="009C3D54" w:rsidP="009C3D54">
      <w:pPr>
        <w:spacing w:after="0" w:line="240" w:lineRule="auto"/>
        <w:rPr>
          <w:rFonts w:eastAsia="Times New Roman" w:cstheme="minorHAnsi"/>
        </w:rPr>
      </w:pPr>
    </w:p>
    <w:p w14:paraId="05B02B73" w14:textId="77777777" w:rsidR="00152876" w:rsidRPr="00363C7F" w:rsidRDefault="00152876" w:rsidP="00152876">
      <w:pPr>
        <w:spacing w:after="0" w:line="240" w:lineRule="auto"/>
        <w:rPr>
          <w:rFonts w:eastAsia="Times New Roman" w:cstheme="minorHAnsi"/>
        </w:rPr>
      </w:pPr>
      <w:r w:rsidRPr="00363C7F">
        <w:rPr>
          <w:rFonts w:eastAsia="Times New Roman" w:cstheme="minorHAnsi"/>
        </w:rPr>
        <w:t>The following materials are to be used unless a timely submitted substitute is approved by UT OIT.</w:t>
      </w:r>
    </w:p>
    <w:p w14:paraId="05B02B74" w14:textId="77777777" w:rsidR="005B4BFC" w:rsidRPr="00363C7F" w:rsidRDefault="005B4BFC" w:rsidP="009C3D54">
      <w:pPr>
        <w:spacing w:after="0" w:line="240" w:lineRule="auto"/>
        <w:rPr>
          <w:rFonts w:eastAsia="Times New Roman" w:cstheme="minorHAnsi"/>
        </w:rPr>
      </w:pPr>
    </w:p>
    <w:p w14:paraId="6931B8FF" w14:textId="77777777" w:rsidR="00F50316" w:rsidRPr="00363C7F" w:rsidRDefault="00F50316" w:rsidP="00F50316">
      <w:pPr>
        <w:spacing w:after="0" w:line="240" w:lineRule="auto"/>
        <w:rPr>
          <w:rFonts w:eastAsia="Times New Roman" w:cstheme="minorHAnsi"/>
          <w:b/>
          <w:u w:val="single"/>
        </w:rPr>
      </w:pPr>
      <w:r w:rsidRPr="00363C7F">
        <w:rPr>
          <w:rFonts w:eastAsia="Times New Roman" w:cstheme="minorHAnsi"/>
          <w:b/>
          <w:u w:val="single"/>
        </w:rPr>
        <w:t>CABLE MANAGEMENT</w:t>
      </w:r>
    </w:p>
    <w:p w14:paraId="339310F0" w14:textId="41D1E8CC" w:rsidR="00F50316" w:rsidRPr="00E44E2C" w:rsidRDefault="00F50316" w:rsidP="006E77C8">
      <w:pPr>
        <w:pStyle w:val="ListParagraph"/>
        <w:numPr>
          <w:ilvl w:val="0"/>
          <w:numId w:val="46"/>
        </w:numPr>
        <w:spacing w:after="0" w:line="240" w:lineRule="auto"/>
        <w:rPr>
          <w:rFonts w:eastAsia="Times New Roman" w:cstheme="minorHAnsi"/>
          <w:u w:val="single"/>
        </w:rPr>
      </w:pPr>
      <w:r w:rsidRPr="00E44E2C">
        <w:rPr>
          <w:rFonts w:eastAsia="Times New Roman" w:cstheme="minorHAnsi"/>
          <w:u w:val="single"/>
        </w:rPr>
        <w:t xml:space="preserve">Network Rack with </w:t>
      </w:r>
      <w:r w:rsidR="00E44E2C" w:rsidRPr="00E44E2C">
        <w:rPr>
          <w:rFonts w:eastAsia="Times New Roman" w:cstheme="minorHAnsi"/>
          <w:u w:val="single"/>
        </w:rPr>
        <w:t xml:space="preserve">VME </w:t>
      </w:r>
      <w:r w:rsidRPr="00E44E2C">
        <w:rPr>
          <w:rFonts w:eastAsia="Times New Roman" w:cstheme="minorHAnsi"/>
          <w:u w:val="single"/>
        </w:rPr>
        <w:t xml:space="preserve">6” </w:t>
      </w:r>
      <w:r w:rsidR="00E44E2C" w:rsidRPr="00E44E2C">
        <w:rPr>
          <w:rFonts w:eastAsia="Times New Roman" w:cstheme="minorHAnsi"/>
          <w:u w:val="single"/>
        </w:rPr>
        <w:t>Vertical Cable Manager</w:t>
      </w:r>
      <w:r w:rsidRPr="00E44E2C">
        <w:rPr>
          <w:rFonts w:eastAsia="Times New Roman" w:cstheme="minorHAnsi"/>
          <w:u w:val="single"/>
        </w:rPr>
        <w:t xml:space="preserve"> (Black)</w:t>
      </w:r>
    </w:p>
    <w:p w14:paraId="2BFD9C28" w14:textId="418E8567" w:rsidR="00F50316" w:rsidRPr="00E44E2C" w:rsidRDefault="00F50316" w:rsidP="006E77C8">
      <w:pPr>
        <w:pStyle w:val="ListParagraph"/>
        <w:numPr>
          <w:ilvl w:val="1"/>
          <w:numId w:val="46"/>
        </w:numPr>
        <w:spacing w:after="0" w:line="240" w:lineRule="auto"/>
        <w:rPr>
          <w:rFonts w:eastAsia="Times New Roman" w:cstheme="minorHAnsi"/>
        </w:rPr>
      </w:pPr>
      <w:r w:rsidRPr="00E44E2C">
        <w:rPr>
          <w:rFonts w:eastAsia="Times New Roman" w:cstheme="minorHAnsi"/>
        </w:rPr>
        <w:t xml:space="preserve">Hubbell </w:t>
      </w:r>
      <w:r w:rsidR="00E44E2C" w:rsidRPr="00E44E2C">
        <w:rPr>
          <w:rFonts w:eastAsia="Times New Roman" w:cstheme="minorHAnsi"/>
        </w:rPr>
        <w:t>HPW84RR19</w:t>
      </w:r>
      <w:r w:rsidRPr="00E44E2C">
        <w:rPr>
          <w:rFonts w:eastAsia="Times New Roman" w:cstheme="minorHAnsi"/>
        </w:rPr>
        <w:t xml:space="preserve"> </w:t>
      </w:r>
      <w:r w:rsidR="00E44E2C" w:rsidRPr="00E44E2C">
        <w:rPr>
          <w:rFonts w:eastAsia="Times New Roman" w:cstheme="minorHAnsi"/>
        </w:rPr>
        <w:t>plus 2 - VME614C2</w:t>
      </w:r>
    </w:p>
    <w:p w14:paraId="3B5C839F" w14:textId="77777777" w:rsidR="00F50316" w:rsidRPr="00E44E2C" w:rsidRDefault="00F50316" w:rsidP="006E77C8">
      <w:pPr>
        <w:pStyle w:val="ListParagraph"/>
        <w:numPr>
          <w:ilvl w:val="1"/>
          <w:numId w:val="46"/>
        </w:numPr>
        <w:spacing w:after="0" w:line="240" w:lineRule="auto"/>
        <w:rPr>
          <w:rFonts w:eastAsia="Times New Roman" w:cstheme="minorHAnsi"/>
        </w:rPr>
      </w:pPr>
      <w:r w:rsidRPr="00E44E2C">
        <w:rPr>
          <w:rFonts w:eastAsia="Times New Roman" w:cstheme="minorHAnsi"/>
          <w:w w:val="110"/>
        </w:rPr>
        <w:t>Panduit R2P</w:t>
      </w:r>
      <w:r w:rsidRPr="00E44E2C">
        <w:rPr>
          <w:rFonts w:eastAsia="Times New Roman" w:cstheme="minorHAnsi"/>
          <w:spacing w:val="-27"/>
          <w:w w:val="110"/>
        </w:rPr>
        <w:t xml:space="preserve"> </w:t>
      </w:r>
      <w:r w:rsidRPr="00E44E2C">
        <w:rPr>
          <w:rFonts w:eastAsia="Times New Roman" w:cstheme="minorHAnsi"/>
          <w:w w:val="110"/>
        </w:rPr>
        <w:t>2</w:t>
      </w:r>
      <w:r w:rsidRPr="00E44E2C">
        <w:rPr>
          <w:rFonts w:eastAsia="Times New Roman" w:cstheme="minorHAnsi"/>
          <w:spacing w:val="-24"/>
          <w:w w:val="110"/>
        </w:rPr>
        <w:t xml:space="preserve"> </w:t>
      </w:r>
      <w:r w:rsidRPr="00E44E2C">
        <w:rPr>
          <w:rFonts w:eastAsia="Times New Roman" w:cstheme="minorHAnsi"/>
          <w:w w:val="110"/>
        </w:rPr>
        <w:t>Post rack plus 2-</w:t>
      </w:r>
      <w:r w:rsidRPr="00E44E2C">
        <w:rPr>
          <w:rFonts w:eastAsia="Times New Roman" w:cstheme="minorHAnsi"/>
          <w:spacing w:val="-29"/>
          <w:w w:val="110"/>
        </w:rPr>
        <w:t xml:space="preserve"> </w:t>
      </w:r>
      <w:r w:rsidRPr="00E44E2C">
        <w:rPr>
          <w:rFonts w:eastAsia="Times New Roman" w:cstheme="minorHAnsi"/>
          <w:w w:val="110"/>
        </w:rPr>
        <w:t>WMPVHC45E</w:t>
      </w:r>
    </w:p>
    <w:p w14:paraId="0E537B8F" w14:textId="77777777" w:rsidR="00F50316" w:rsidRPr="00B6271E" w:rsidRDefault="00F50316" w:rsidP="00F50316">
      <w:pPr>
        <w:spacing w:after="0" w:line="240" w:lineRule="auto"/>
        <w:rPr>
          <w:rFonts w:eastAsia="Times New Roman" w:cstheme="minorHAnsi"/>
          <w:strike/>
        </w:rPr>
      </w:pPr>
    </w:p>
    <w:p w14:paraId="33B7E76E" w14:textId="77777777" w:rsidR="00F50316" w:rsidRPr="00363C7F" w:rsidRDefault="00F50316" w:rsidP="006E77C8">
      <w:pPr>
        <w:pStyle w:val="ListParagraph"/>
        <w:numPr>
          <w:ilvl w:val="0"/>
          <w:numId w:val="44"/>
        </w:numPr>
        <w:spacing w:after="0" w:line="240" w:lineRule="auto"/>
        <w:rPr>
          <w:rFonts w:eastAsia="Times New Roman" w:cstheme="minorHAnsi"/>
          <w:u w:val="single"/>
        </w:rPr>
      </w:pPr>
      <w:r w:rsidRPr="00363C7F">
        <w:rPr>
          <w:rFonts w:eastAsia="Times New Roman" w:cstheme="minorHAnsi"/>
          <w:u w:val="single"/>
        </w:rPr>
        <w:t>Wall to Rack Mounting Kit</w:t>
      </w:r>
    </w:p>
    <w:p w14:paraId="06CBA7E5" w14:textId="51D50FBE" w:rsidR="00F50316" w:rsidRPr="005876EF" w:rsidRDefault="00F50316" w:rsidP="005876EF">
      <w:pPr>
        <w:pStyle w:val="ListParagraph"/>
        <w:numPr>
          <w:ilvl w:val="1"/>
          <w:numId w:val="44"/>
        </w:numPr>
        <w:spacing w:after="0" w:line="240" w:lineRule="auto"/>
        <w:rPr>
          <w:rFonts w:eastAsia="Times New Roman" w:cstheme="minorHAnsi"/>
          <w:u w:val="single"/>
        </w:rPr>
      </w:pPr>
      <w:r w:rsidRPr="00363C7F">
        <w:rPr>
          <w:rFonts w:eastAsia="Times New Roman" w:cstheme="minorHAnsi"/>
          <w:sz w:val="23"/>
        </w:rPr>
        <w:t>Hubbell HLWRK</w:t>
      </w:r>
    </w:p>
    <w:p w14:paraId="4DF4A3FA" w14:textId="77777777" w:rsidR="00F50316" w:rsidRPr="00363C7F" w:rsidRDefault="00F50316" w:rsidP="00F50316">
      <w:pPr>
        <w:spacing w:after="0" w:line="240" w:lineRule="auto"/>
        <w:rPr>
          <w:rFonts w:eastAsia="Times New Roman" w:cstheme="minorHAnsi"/>
          <w:u w:val="single"/>
        </w:rPr>
      </w:pPr>
    </w:p>
    <w:p w14:paraId="3D4398F8" w14:textId="77777777" w:rsidR="00F50316" w:rsidRPr="00363C7F" w:rsidRDefault="00F50316" w:rsidP="006E77C8">
      <w:pPr>
        <w:pStyle w:val="ListParagraph"/>
        <w:numPr>
          <w:ilvl w:val="0"/>
          <w:numId w:val="44"/>
        </w:numPr>
        <w:spacing w:after="0" w:line="240" w:lineRule="auto"/>
        <w:rPr>
          <w:rFonts w:eastAsia="Times New Roman" w:cstheme="minorHAnsi"/>
          <w:u w:val="single"/>
        </w:rPr>
      </w:pPr>
      <w:r w:rsidRPr="00363C7F">
        <w:rPr>
          <w:rFonts w:eastAsia="Times New Roman" w:cstheme="minorHAnsi"/>
          <w:u w:val="single"/>
        </w:rPr>
        <w:t>Horizontal Management Rack Mount</w:t>
      </w:r>
    </w:p>
    <w:p w14:paraId="65503231" w14:textId="6DC9782F"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rPr>
        <w:t xml:space="preserve">Hubbell </w:t>
      </w:r>
      <w:r w:rsidR="00913913">
        <w:rPr>
          <w:rFonts w:eastAsia="Times New Roman" w:cstheme="minorHAnsi"/>
        </w:rPr>
        <w:t>HM24C</w:t>
      </w:r>
    </w:p>
    <w:p w14:paraId="50A2624F" w14:textId="77777777"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rPr>
        <w:t xml:space="preserve">PANDUIT CMPHF2 and cover CMPH2C. </w:t>
      </w:r>
    </w:p>
    <w:p w14:paraId="00A248BF" w14:textId="77777777" w:rsidR="00F50316" w:rsidRPr="00363C7F" w:rsidRDefault="00F50316" w:rsidP="00F50316">
      <w:pPr>
        <w:spacing w:after="0" w:line="240" w:lineRule="auto"/>
        <w:rPr>
          <w:rFonts w:eastAsia="Times New Roman" w:cstheme="minorHAnsi"/>
        </w:rPr>
      </w:pPr>
    </w:p>
    <w:p w14:paraId="6CCD64E8" w14:textId="77777777" w:rsidR="00F50316" w:rsidRPr="00363C7F" w:rsidRDefault="00F50316" w:rsidP="006E77C8">
      <w:pPr>
        <w:pStyle w:val="ListParagraph"/>
        <w:numPr>
          <w:ilvl w:val="0"/>
          <w:numId w:val="44"/>
        </w:numPr>
        <w:spacing w:after="0" w:line="240" w:lineRule="auto"/>
        <w:rPr>
          <w:rFonts w:eastAsia="Times New Roman" w:cstheme="minorHAnsi"/>
          <w:u w:val="single"/>
        </w:rPr>
      </w:pPr>
      <w:r w:rsidRPr="00363C7F">
        <w:rPr>
          <w:rFonts w:eastAsia="Times New Roman" w:cstheme="minorHAnsi"/>
          <w:u w:val="single"/>
        </w:rPr>
        <w:t>Cable Management Rings</w:t>
      </w:r>
    </w:p>
    <w:p w14:paraId="1EA507DA" w14:textId="77777777"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rPr>
        <w:t>Hubbell MCCPSR4</w:t>
      </w:r>
    </w:p>
    <w:p w14:paraId="3C2B070B" w14:textId="77777777"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rPr>
        <w:t>PANDUIT CMPH1</w:t>
      </w:r>
    </w:p>
    <w:p w14:paraId="59BA0A76" w14:textId="77777777" w:rsidR="00F50316" w:rsidRPr="00363C7F" w:rsidRDefault="00F50316" w:rsidP="00F50316">
      <w:pPr>
        <w:spacing w:after="0" w:line="240" w:lineRule="auto"/>
        <w:rPr>
          <w:rFonts w:eastAsia="Times New Roman" w:cstheme="minorHAnsi"/>
        </w:rPr>
      </w:pPr>
    </w:p>
    <w:p w14:paraId="5130260F" w14:textId="77777777" w:rsidR="00F50316" w:rsidRPr="00363C7F" w:rsidRDefault="00F50316" w:rsidP="006E77C8">
      <w:pPr>
        <w:pStyle w:val="ListParagraph"/>
        <w:numPr>
          <w:ilvl w:val="0"/>
          <w:numId w:val="44"/>
        </w:numPr>
        <w:spacing w:after="0" w:line="240" w:lineRule="auto"/>
        <w:rPr>
          <w:rFonts w:eastAsia="Times New Roman" w:cstheme="minorHAnsi"/>
        </w:rPr>
      </w:pPr>
      <w:r w:rsidRPr="00363C7F">
        <w:rPr>
          <w:rFonts w:eastAsia="Times New Roman" w:cstheme="minorHAnsi"/>
          <w:u w:val="single"/>
        </w:rPr>
        <w:t>Cable Management Troughs Wall Mount</w:t>
      </w:r>
      <w:r w:rsidRPr="00363C7F">
        <w:rPr>
          <w:rFonts w:eastAsia="Times New Roman" w:cstheme="minorHAnsi"/>
        </w:rPr>
        <w:t xml:space="preserve"> (110 blocks)</w:t>
      </w:r>
    </w:p>
    <w:p w14:paraId="3F30FB72" w14:textId="77777777"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rPr>
        <w:t>Hubbell 110TR series or</w:t>
      </w:r>
    </w:p>
    <w:p w14:paraId="552B10C4" w14:textId="77777777" w:rsidR="00F50316" w:rsidRPr="00363C7F" w:rsidRDefault="00F50316" w:rsidP="006E77C8">
      <w:pPr>
        <w:pStyle w:val="ListParagraph"/>
        <w:numPr>
          <w:ilvl w:val="1"/>
          <w:numId w:val="44"/>
        </w:numPr>
        <w:spacing w:after="0" w:line="240" w:lineRule="auto"/>
        <w:rPr>
          <w:rFonts w:eastAsia="Times New Roman" w:cstheme="minorHAnsi"/>
        </w:rPr>
      </w:pPr>
      <w:r w:rsidRPr="00363C7F">
        <w:rPr>
          <w:rFonts w:eastAsia="Times New Roman" w:cstheme="minorHAnsi"/>
          <w:w w:val="110"/>
        </w:rPr>
        <w:t>Panduit</w:t>
      </w:r>
      <w:r w:rsidRPr="00363C7F">
        <w:rPr>
          <w:rFonts w:eastAsia="Times New Roman" w:cstheme="minorHAnsi"/>
          <w:spacing w:val="-6"/>
          <w:w w:val="110"/>
        </w:rPr>
        <w:t xml:space="preserve"> </w:t>
      </w:r>
      <w:r w:rsidRPr="00363C7F">
        <w:rPr>
          <w:rStyle w:val="inner-product-heading"/>
          <w:rFonts w:cstheme="minorHAnsi"/>
        </w:rPr>
        <w:t>P110JTW-X</w:t>
      </w:r>
    </w:p>
    <w:p w14:paraId="702F0C90" w14:textId="77777777" w:rsidR="00F50316" w:rsidRPr="00363C7F" w:rsidRDefault="00F50316" w:rsidP="00F50316">
      <w:pPr>
        <w:spacing w:after="0" w:line="240" w:lineRule="auto"/>
        <w:rPr>
          <w:rFonts w:eastAsia="Times New Roman" w:cstheme="minorHAnsi"/>
        </w:rPr>
      </w:pPr>
    </w:p>
    <w:p w14:paraId="5801D697" w14:textId="77777777" w:rsidR="00F50316" w:rsidRPr="00363C7F" w:rsidRDefault="00F50316" w:rsidP="006E77C8">
      <w:pPr>
        <w:pStyle w:val="ListParagraph"/>
        <w:numPr>
          <w:ilvl w:val="0"/>
          <w:numId w:val="45"/>
        </w:numPr>
        <w:spacing w:after="0" w:line="240" w:lineRule="auto"/>
        <w:rPr>
          <w:rFonts w:eastAsia="Times New Roman" w:cstheme="minorHAnsi"/>
        </w:rPr>
      </w:pPr>
      <w:r w:rsidRPr="00363C7F">
        <w:rPr>
          <w:rFonts w:eastAsia="Times New Roman" w:cstheme="minorHAnsi"/>
          <w:u w:val="single"/>
        </w:rPr>
        <w:t>Ladder Tray</w:t>
      </w:r>
      <w:r w:rsidRPr="00363C7F">
        <w:rPr>
          <w:rFonts w:eastAsia="Times New Roman" w:cstheme="minorHAnsi"/>
        </w:rPr>
        <w:t xml:space="preserve"> (for ER/TR)</w:t>
      </w:r>
    </w:p>
    <w:p w14:paraId="59923672" w14:textId="77777777" w:rsidR="00F50316" w:rsidRPr="00363C7F" w:rsidRDefault="00F50316" w:rsidP="006E77C8">
      <w:pPr>
        <w:pStyle w:val="ListParagraph"/>
        <w:numPr>
          <w:ilvl w:val="1"/>
          <w:numId w:val="45"/>
        </w:numPr>
        <w:spacing w:after="0" w:line="240" w:lineRule="auto"/>
        <w:rPr>
          <w:rFonts w:eastAsia="Times New Roman" w:cstheme="minorHAnsi"/>
        </w:rPr>
      </w:pPr>
      <w:r w:rsidRPr="00363C7F">
        <w:rPr>
          <w:rFonts w:eastAsia="Times New Roman" w:cstheme="minorHAnsi"/>
        </w:rPr>
        <w:t>Hubbell Next Frame, 18”, “HL” Series or</w:t>
      </w:r>
    </w:p>
    <w:p w14:paraId="593F9A37" w14:textId="77777777" w:rsidR="00F50316" w:rsidRPr="00363C7F" w:rsidRDefault="00F50316" w:rsidP="006E77C8">
      <w:pPr>
        <w:pStyle w:val="ListParagraph"/>
        <w:numPr>
          <w:ilvl w:val="1"/>
          <w:numId w:val="45"/>
        </w:numPr>
        <w:spacing w:after="0" w:line="240" w:lineRule="auto"/>
        <w:rPr>
          <w:rFonts w:eastAsia="Times New Roman" w:cstheme="minorHAnsi"/>
        </w:rPr>
      </w:pPr>
      <w:r w:rsidRPr="00363C7F">
        <w:rPr>
          <w:rFonts w:eastAsia="Times New Roman" w:cstheme="minorHAnsi"/>
          <w:w w:val="105"/>
        </w:rPr>
        <w:t>Hoffman LSS18BLK series</w:t>
      </w:r>
    </w:p>
    <w:p w14:paraId="780C11E9" w14:textId="77777777" w:rsidR="00F50316" w:rsidRPr="00363C7F" w:rsidRDefault="00F50316" w:rsidP="00F50316">
      <w:pPr>
        <w:spacing w:after="0" w:line="240" w:lineRule="auto"/>
        <w:rPr>
          <w:rFonts w:eastAsia="Times New Roman" w:cstheme="minorHAnsi"/>
        </w:rPr>
      </w:pPr>
    </w:p>
    <w:p w14:paraId="021800FF" w14:textId="77777777" w:rsidR="00F50316" w:rsidRPr="00363C7F" w:rsidRDefault="00F50316" w:rsidP="006E77C8">
      <w:pPr>
        <w:pStyle w:val="ListParagraph"/>
        <w:numPr>
          <w:ilvl w:val="0"/>
          <w:numId w:val="45"/>
        </w:numPr>
        <w:spacing w:after="0" w:line="240" w:lineRule="auto"/>
        <w:rPr>
          <w:rFonts w:eastAsia="Times New Roman" w:cstheme="minorHAnsi"/>
        </w:rPr>
      </w:pPr>
      <w:r w:rsidRPr="00363C7F">
        <w:rPr>
          <w:rFonts w:eastAsia="Times New Roman" w:cstheme="minorHAnsi"/>
          <w:u w:val="single"/>
        </w:rPr>
        <w:t>Basket Tray</w:t>
      </w:r>
      <w:r w:rsidRPr="00363C7F">
        <w:rPr>
          <w:rFonts w:eastAsia="Times New Roman" w:cstheme="minorHAnsi"/>
        </w:rPr>
        <w:t xml:space="preserve"> (for corridors)</w:t>
      </w:r>
    </w:p>
    <w:p w14:paraId="6DEAF918" w14:textId="45EF78DB" w:rsidR="00F50316" w:rsidRPr="00363C7F" w:rsidRDefault="00F50316" w:rsidP="006E77C8">
      <w:pPr>
        <w:pStyle w:val="ListParagraph"/>
        <w:numPr>
          <w:ilvl w:val="1"/>
          <w:numId w:val="45"/>
        </w:numPr>
        <w:spacing w:after="0" w:line="240" w:lineRule="auto"/>
        <w:rPr>
          <w:rFonts w:eastAsia="Times New Roman" w:cstheme="minorHAnsi"/>
        </w:rPr>
      </w:pPr>
      <w:r w:rsidRPr="00363C7F">
        <w:rPr>
          <w:rFonts w:eastAsia="Times New Roman" w:cstheme="minorHAnsi"/>
        </w:rPr>
        <w:t>Hubbell, 18”, “H</w:t>
      </w:r>
      <w:r w:rsidR="00E44E2C">
        <w:rPr>
          <w:rFonts w:eastAsia="Times New Roman" w:cstheme="minorHAnsi"/>
        </w:rPr>
        <w:t>BT</w:t>
      </w:r>
      <w:r w:rsidRPr="00363C7F">
        <w:rPr>
          <w:rFonts w:eastAsia="Times New Roman" w:cstheme="minorHAnsi"/>
        </w:rPr>
        <w:t>” Series or</w:t>
      </w:r>
    </w:p>
    <w:p w14:paraId="6A631258" w14:textId="77777777" w:rsidR="00F50316" w:rsidRPr="00363C7F" w:rsidRDefault="00F50316" w:rsidP="006E77C8">
      <w:pPr>
        <w:pStyle w:val="ListParagraph"/>
        <w:numPr>
          <w:ilvl w:val="1"/>
          <w:numId w:val="45"/>
        </w:numPr>
        <w:spacing w:after="0" w:line="240" w:lineRule="auto"/>
        <w:rPr>
          <w:rFonts w:eastAsia="Times New Roman" w:cstheme="minorHAnsi"/>
        </w:rPr>
      </w:pPr>
      <w:r w:rsidRPr="00363C7F">
        <w:rPr>
          <w:rFonts w:eastAsia="Times New Roman" w:cstheme="minorHAnsi"/>
        </w:rPr>
        <w:t>WBT 18”, WBT2X18 Series</w:t>
      </w:r>
    </w:p>
    <w:p w14:paraId="75C397DA" w14:textId="77777777" w:rsidR="00F50316" w:rsidRPr="00363C7F" w:rsidRDefault="00F50316" w:rsidP="00F50316">
      <w:pPr>
        <w:spacing w:after="0" w:line="240" w:lineRule="auto"/>
        <w:rPr>
          <w:rFonts w:eastAsia="Times New Roman" w:cstheme="minorHAnsi"/>
        </w:rPr>
      </w:pPr>
    </w:p>
    <w:p w14:paraId="6BA576E3" w14:textId="77777777" w:rsidR="00F50316" w:rsidRPr="00363C7F" w:rsidRDefault="00F50316" w:rsidP="006E77C8">
      <w:pPr>
        <w:pStyle w:val="ListParagraph"/>
        <w:numPr>
          <w:ilvl w:val="0"/>
          <w:numId w:val="40"/>
        </w:numPr>
        <w:spacing w:after="0" w:line="240" w:lineRule="auto"/>
        <w:rPr>
          <w:rFonts w:eastAsia="Times New Roman" w:cstheme="minorHAnsi"/>
        </w:rPr>
      </w:pPr>
      <w:r w:rsidRPr="00363C7F">
        <w:rPr>
          <w:rFonts w:eastAsia="Times New Roman" w:cstheme="minorHAnsi"/>
          <w:u w:val="single"/>
        </w:rPr>
        <w:t>J-Hooks</w:t>
      </w:r>
      <w:r w:rsidRPr="00363C7F">
        <w:rPr>
          <w:rFonts w:eastAsia="Times New Roman" w:cstheme="minorHAnsi"/>
        </w:rPr>
        <w:t xml:space="preserve">, (up to 40 cables), </w:t>
      </w:r>
    </w:p>
    <w:p w14:paraId="45CEC37F"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w w:val="105"/>
        </w:rPr>
        <w:t>Caddy Cat32HP</w:t>
      </w:r>
      <w:r w:rsidRPr="00363C7F">
        <w:rPr>
          <w:rFonts w:eastAsia="Times New Roman" w:cstheme="minorHAnsi"/>
          <w:spacing w:val="33"/>
          <w:w w:val="105"/>
        </w:rPr>
        <w:t xml:space="preserve"> </w:t>
      </w:r>
      <w:r w:rsidRPr="00363C7F">
        <w:rPr>
          <w:rFonts w:eastAsia="Times New Roman" w:cstheme="minorHAnsi"/>
          <w:w w:val="105"/>
        </w:rPr>
        <w:t>or</w:t>
      </w:r>
    </w:p>
    <w:p w14:paraId="282EC1AB"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rPr>
        <w:t>Panduit JP2W-L20</w:t>
      </w:r>
    </w:p>
    <w:p w14:paraId="24C8917E" w14:textId="77777777" w:rsidR="00F50316" w:rsidRPr="00363C7F" w:rsidRDefault="00F50316" w:rsidP="00F50316">
      <w:pPr>
        <w:spacing w:after="0" w:line="240" w:lineRule="auto"/>
        <w:rPr>
          <w:rFonts w:eastAsia="Times New Roman" w:cstheme="minorHAnsi"/>
        </w:rPr>
      </w:pPr>
    </w:p>
    <w:p w14:paraId="3D82567B" w14:textId="77777777" w:rsidR="00F50316" w:rsidRPr="00363C7F" w:rsidRDefault="00F50316" w:rsidP="006E77C8">
      <w:pPr>
        <w:pStyle w:val="ListParagraph"/>
        <w:numPr>
          <w:ilvl w:val="0"/>
          <w:numId w:val="40"/>
        </w:numPr>
        <w:spacing w:after="0" w:line="240" w:lineRule="auto"/>
        <w:rPr>
          <w:rFonts w:eastAsia="Times New Roman" w:cstheme="minorHAnsi"/>
        </w:rPr>
      </w:pPr>
      <w:r w:rsidRPr="00363C7F">
        <w:rPr>
          <w:rFonts w:eastAsia="Times New Roman" w:cstheme="minorHAnsi"/>
        </w:rPr>
        <w:t>J</w:t>
      </w:r>
      <w:r w:rsidRPr="00363C7F">
        <w:rPr>
          <w:rFonts w:eastAsia="Times New Roman" w:cstheme="minorHAnsi"/>
          <w:u w:val="single"/>
        </w:rPr>
        <w:t>-Hooks</w:t>
      </w:r>
      <w:r w:rsidRPr="00363C7F">
        <w:rPr>
          <w:rFonts w:eastAsia="Times New Roman" w:cstheme="minorHAnsi"/>
        </w:rPr>
        <w:t xml:space="preserve">, (up to 10 cables), </w:t>
      </w:r>
    </w:p>
    <w:p w14:paraId="4C3C8001"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w w:val="105"/>
        </w:rPr>
        <w:t>Caddy Cat12</w:t>
      </w:r>
      <w:r w:rsidRPr="00363C7F">
        <w:rPr>
          <w:rFonts w:eastAsia="Times New Roman" w:cstheme="minorHAnsi"/>
          <w:spacing w:val="33"/>
          <w:w w:val="105"/>
        </w:rPr>
        <w:t xml:space="preserve"> </w:t>
      </w:r>
      <w:r w:rsidRPr="00363C7F">
        <w:rPr>
          <w:rFonts w:eastAsia="Times New Roman" w:cstheme="minorHAnsi"/>
          <w:w w:val="105"/>
        </w:rPr>
        <w:t>or</w:t>
      </w:r>
    </w:p>
    <w:p w14:paraId="48077F9A"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rPr>
        <w:t xml:space="preserve">Panduit JP75W-L20 </w:t>
      </w:r>
    </w:p>
    <w:p w14:paraId="62B71D98" w14:textId="77777777" w:rsidR="00F50316" w:rsidRPr="00363C7F" w:rsidRDefault="00F50316" w:rsidP="00F50316">
      <w:pPr>
        <w:spacing w:after="0" w:line="240" w:lineRule="auto"/>
        <w:rPr>
          <w:rFonts w:eastAsia="Times New Roman" w:cstheme="minorHAnsi"/>
        </w:rPr>
      </w:pPr>
    </w:p>
    <w:p w14:paraId="25F74A94" w14:textId="77777777" w:rsidR="00F50316" w:rsidRPr="00363C7F" w:rsidRDefault="00F50316" w:rsidP="006E77C8">
      <w:pPr>
        <w:pStyle w:val="ListParagraph"/>
        <w:numPr>
          <w:ilvl w:val="0"/>
          <w:numId w:val="40"/>
        </w:numPr>
        <w:spacing w:after="0" w:line="240" w:lineRule="auto"/>
        <w:rPr>
          <w:rFonts w:eastAsia="Times New Roman" w:cstheme="minorHAnsi"/>
          <w:u w:val="single"/>
        </w:rPr>
      </w:pPr>
      <w:r w:rsidRPr="00363C7F">
        <w:rPr>
          <w:rFonts w:eastAsia="Times New Roman" w:cstheme="minorHAnsi"/>
          <w:u w:val="single"/>
        </w:rPr>
        <w:t>Equipment Shelf</w:t>
      </w:r>
    </w:p>
    <w:p w14:paraId="1AF4DAFF"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rPr>
        <w:t>Hubbell MCCCS series or</w:t>
      </w:r>
    </w:p>
    <w:p w14:paraId="3E822A33" w14:textId="77777777" w:rsidR="00F50316" w:rsidRPr="00363C7F" w:rsidRDefault="00F50316" w:rsidP="006E77C8">
      <w:pPr>
        <w:pStyle w:val="ListParagraph"/>
        <w:numPr>
          <w:ilvl w:val="1"/>
          <w:numId w:val="40"/>
        </w:numPr>
        <w:spacing w:after="0" w:line="240" w:lineRule="auto"/>
        <w:rPr>
          <w:rFonts w:eastAsia="Times New Roman" w:cstheme="minorHAnsi"/>
        </w:rPr>
      </w:pPr>
      <w:r w:rsidRPr="00363C7F">
        <w:rPr>
          <w:rFonts w:eastAsia="Times New Roman" w:cstheme="minorHAnsi"/>
        </w:rPr>
        <w:t>Panduit SRM</w:t>
      </w:r>
    </w:p>
    <w:p w14:paraId="2299BDE5" w14:textId="77777777" w:rsidR="00F50316" w:rsidRPr="00363C7F" w:rsidRDefault="00F50316" w:rsidP="00F50316">
      <w:pPr>
        <w:spacing w:after="0" w:line="240" w:lineRule="auto"/>
        <w:rPr>
          <w:rFonts w:eastAsia="Times New Roman" w:cstheme="minorHAnsi"/>
        </w:rPr>
      </w:pPr>
    </w:p>
    <w:p w14:paraId="7F16CC16" w14:textId="77777777" w:rsidR="00F50316" w:rsidRPr="00363C7F" w:rsidRDefault="00F50316" w:rsidP="006E77C8">
      <w:pPr>
        <w:pStyle w:val="ListParagraph"/>
        <w:numPr>
          <w:ilvl w:val="0"/>
          <w:numId w:val="41"/>
        </w:numPr>
        <w:spacing w:after="0" w:line="240" w:lineRule="auto"/>
        <w:rPr>
          <w:rFonts w:eastAsia="Times New Roman" w:cstheme="minorHAnsi"/>
        </w:rPr>
      </w:pPr>
      <w:r w:rsidRPr="00363C7F">
        <w:rPr>
          <w:rFonts w:eastAsia="Times New Roman" w:cstheme="minorHAnsi"/>
          <w:u w:val="single"/>
        </w:rPr>
        <w:t>Work Area Outlet</w:t>
      </w:r>
      <w:r w:rsidRPr="00363C7F">
        <w:rPr>
          <w:rFonts w:eastAsia="Times New Roman" w:cstheme="minorHAnsi"/>
        </w:rPr>
        <w:t xml:space="preserve"> (WAO)</w:t>
      </w:r>
    </w:p>
    <w:p w14:paraId="28A0564A" w14:textId="77777777" w:rsidR="00F50316" w:rsidRPr="00363C7F" w:rsidRDefault="00F50316" w:rsidP="006E77C8">
      <w:pPr>
        <w:pStyle w:val="ListParagraph"/>
        <w:numPr>
          <w:ilvl w:val="1"/>
          <w:numId w:val="41"/>
        </w:numPr>
        <w:spacing w:after="0" w:line="240" w:lineRule="auto"/>
        <w:rPr>
          <w:rFonts w:eastAsia="Times New Roman" w:cstheme="minorHAnsi"/>
        </w:rPr>
      </w:pPr>
      <w:r w:rsidRPr="00363C7F">
        <w:rPr>
          <w:rFonts w:eastAsia="Times New Roman" w:cstheme="minorHAnsi"/>
        </w:rPr>
        <w:t>Coordinate faceplate color with electrical faceplates</w:t>
      </w:r>
    </w:p>
    <w:p w14:paraId="2A1B16BF" w14:textId="77777777" w:rsidR="00F50316" w:rsidRPr="00363C7F" w:rsidRDefault="00F50316" w:rsidP="006E77C8">
      <w:pPr>
        <w:widowControl w:val="0"/>
        <w:numPr>
          <w:ilvl w:val="2"/>
          <w:numId w:val="41"/>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05"/>
        </w:rPr>
        <w:t>Hubbell IFP14W (WHITE)</w:t>
      </w:r>
      <w:r w:rsidRPr="00363C7F">
        <w:rPr>
          <w:rFonts w:eastAsia="Times New Roman" w:cstheme="minorHAnsi"/>
          <w:spacing w:val="-20"/>
          <w:w w:val="105"/>
        </w:rPr>
        <w:t xml:space="preserve"> </w:t>
      </w:r>
      <w:r w:rsidRPr="00363C7F">
        <w:rPr>
          <w:rFonts w:eastAsia="Times New Roman" w:cstheme="minorHAnsi"/>
          <w:w w:val="105"/>
        </w:rPr>
        <w:t>or</w:t>
      </w:r>
    </w:p>
    <w:p w14:paraId="6C446A43" w14:textId="77777777" w:rsidR="00F50316" w:rsidRPr="00363C7F" w:rsidRDefault="00F50316" w:rsidP="006E77C8">
      <w:pPr>
        <w:widowControl w:val="0"/>
        <w:numPr>
          <w:ilvl w:val="2"/>
          <w:numId w:val="41"/>
        </w:numPr>
        <w:tabs>
          <w:tab w:val="left" w:pos="1178"/>
          <w:tab w:val="left" w:pos="1179"/>
        </w:tabs>
        <w:autoSpaceDE w:val="0"/>
        <w:autoSpaceDN w:val="0"/>
        <w:spacing w:before="61" w:after="0" w:line="252" w:lineRule="exact"/>
        <w:rPr>
          <w:rFonts w:eastAsia="Times New Roman" w:cstheme="minorHAnsi"/>
        </w:rPr>
      </w:pPr>
      <w:r w:rsidRPr="00363C7F">
        <w:rPr>
          <w:rFonts w:eastAsia="Times New Roman" w:cstheme="minorHAnsi"/>
          <w:w w:val="105"/>
        </w:rPr>
        <w:t>Panduit CBEIWY (uses CHF2IW-X mini-com inserts) or</w:t>
      </w:r>
    </w:p>
    <w:p w14:paraId="17AD741E" w14:textId="77777777" w:rsidR="00F50316" w:rsidRPr="00363C7F" w:rsidRDefault="00F50316" w:rsidP="006E77C8">
      <w:pPr>
        <w:pStyle w:val="ListParagraph"/>
        <w:numPr>
          <w:ilvl w:val="2"/>
          <w:numId w:val="41"/>
        </w:numPr>
        <w:spacing w:after="0" w:line="240" w:lineRule="auto"/>
        <w:rPr>
          <w:rFonts w:eastAsia="Times New Roman" w:cstheme="minorHAnsi"/>
        </w:rPr>
      </w:pPr>
      <w:r w:rsidRPr="00363C7F">
        <w:rPr>
          <w:rFonts w:eastAsia="Times New Roman" w:cstheme="minorHAnsi"/>
          <w:w w:val="105"/>
        </w:rPr>
        <w:lastRenderedPageBreak/>
        <w:t>Panduit CFPL4WHY MINICOM</w:t>
      </w:r>
      <w:r w:rsidRPr="00363C7F">
        <w:rPr>
          <w:rFonts w:eastAsia="Times New Roman" w:cstheme="minorHAnsi"/>
          <w:spacing w:val="25"/>
          <w:w w:val="105"/>
        </w:rPr>
        <w:t xml:space="preserve"> </w:t>
      </w:r>
      <w:r w:rsidRPr="00363C7F">
        <w:rPr>
          <w:rFonts w:eastAsia="Times New Roman" w:cstheme="minorHAnsi"/>
          <w:w w:val="105"/>
        </w:rPr>
        <w:t>Faceplate</w:t>
      </w:r>
    </w:p>
    <w:p w14:paraId="744C6C66" w14:textId="77777777" w:rsidR="00F50316" w:rsidRPr="00363C7F" w:rsidRDefault="00F50316" w:rsidP="00F50316">
      <w:pPr>
        <w:spacing w:after="0" w:line="240" w:lineRule="auto"/>
        <w:rPr>
          <w:rFonts w:eastAsia="Times New Roman" w:cstheme="minorHAnsi"/>
        </w:rPr>
      </w:pPr>
    </w:p>
    <w:p w14:paraId="32E78C87" w14:textId="77777777" w:rsidR="00F50316" w:rsidRPr="00363C7F" w:rsidRDefault="00F50316" w:rsidP="006E77C8">
      <w:pPr>
        <w:pStyle w:val="ListParagraph"/>
        <w:numPr>
          <w:ilvl w:val="0"/>
          <w:numId w:val="41"/>
        </w:numPr>
        <w:spacing w:after="0" w:line="240" w:lineRule="auto"/>
        <w:rPr>
          <w:rFonts w:eastAsia="Times New Roman" w:cstheme="minorHAnsi"/>
        </w:rPr>
      </w:pPr>
      <w:r w:rsidRPr="00363C7F">
        <w:rPr>
          <w:rFonts w:eastAsia="Times New Roman" w:cstheme="minorHAnsi"/>
          <w:u w:val="single"/>
        </w:rPr>
        <w:t xml:space="preserve">Office/Classroom </w:t>
      </w:r>
      <w:proofErr w:type="gramStart"/>
      <w:r w:rsidRPr="00363C7F">
        <w:rPr>
          <w:rFonts w:eastAsia="Times New Roman" w:cstheme="minorHAnsi"/>
          <w:u w:val="single"/>
        </w:rPr>
        <w:t>Faceplate</w:t>
      </w:r>
      <w:r w:rsidRPr="00363C7F">
        <w:rPr>
          <w:rFonts w:eastAsia="Times New Roman" w:cstheme="minorHAnsi"/>
        </w:rPr>
        <w:t xml:space="preserve">  (</w:t>
      </w:r>
      <w:proofErr w:type="gramEnd"/>
      <w:r w:rsidRPr="00363C7F">
        <w:rPr>
          <w:rFonts w:eastAsia="Times New Roman" w:cstheme="minorHAnsi"/>
        </w:rPr>
        <w:t xml:space="preserve">4 port) </w:t>
      </w:r>
    </w:p>
    <w:p w14:paraId="7806DA1A" w14:textId="77777777" w:rsidR="00F50316" w:rsidRPr="00363C7F" w:rsidRDefault="00F50316" w:rsidP="006E77C8">
      <w:pPr>
        <w:pStyle w:val="ListParagraph"/>
        <w:widowControl w:val="0"/>
        <w:numPr>
          <w:ilvl w:val="1"/>
          <w:numId w:val="41"/>
        </w:numPr>
        <w:tabs>
          <w:tab w:val="left" w:pos="1538"/>
          <w:tab w:val="left" w:pos="1539"/>
        </w:tabs>
        <w:autoSpaceDE w:val="0"/>
        <w:autoSpaceDN w:val="0"/>
        <w:spacing w:after="0" w:line="252" w:lineRule="exact"/>
        <w:rPr>
          <w:rFonts w:eastAsia="Times New Roman" w:cstheme="minorHAnsi"/>
        </w:rPr>
      </w:pPr>
      <w:bookmarkStart w:id="8" w:name="_Hlk11937688"/>
      <w:r w:rsidRPr="00363C7F">
        <w:rPr>
          <w:rFonts w:eastAsia="Times New Roman" w:cstheme="minorHAnsi"/>
          <w:w w:val="105"/>
        </w:rPr>
        <w:t>Hubbell IFP14W (WHITE)</w:t>
      </w:r>
      <w:r w:rsidRPr="00363C7F">
        <w:rPr>
          <w:rFonts w:eastAsia="Times New Roman" w:cstheme="minorHAnsi"/>
          <w:spacing w:val="-20"/>
          <w:w w:val="105"/>
        </w:rPr>
        <w:t xml:space="preserve"> </w:t>
      </w:r>
      <w:r w:rsidRPr="00363C7F">
        <w:rPr>
          <w:rFonts w:eastAsia="Times New Roman" w:cstheme="minorHAnsi"/>
          <w:w w:val="105"/>
        </w:rPr>
        <w:t>or</w:t>
      </w:r>
      <w:bookmarkEnd w:id="8"/>
    </w:p>
    <w:p w14:paraId="39EA0717" w14:textId="77777777" w:rsidR="00F50316" w:rsidRPr="00363C7F" w:rsidRDefault="00F50316" w:rsidP="006E77C8">
      <w:pPr>
        <w:widowControl w:val="0"/>
        <w:numPr>
          <w:ilvl w:val="1"/>
          <w:numId w:val="41"/>
        </w:numPr>
        <w:tabs>
          <w:tab w:val="left" w:pos="1178"/>
          <w:tab w:val="left" w:pos="1179"/>
        </w:tabs>
        <w:autoSpaceDE w:val="0"/>
        <w:autoSpaceDN w:val="0"/>
        <w:spacing w:before="61" w:after="0" w:line="252" w:lineRule="exact"/>
        <w:rPr>
          <w:rFonts w:eastAsia="Times New Roman" w:cstheme="minorHAnsi"/>
        </w:rPr>
      </w:pPr>
      <w:bookmarkStart w:id="9" w:name="_Hlk11937697"/>
      <w:r w:rsidRPr="00363C7F">
        <w:rPr>
          <w:rFonts w:eastAsia="Times New Roman" w:cstheme="minorHAnsi"/>
          <w:w w:val="105"/>
        </w:rPr>
        <w:t>Panduit CBEIWY (uses CHF2IW-X mini-com inserts) or</w:t>
      </w:r>
    </w:p>
    <w:bookmarkEnd w:id="9"/>
    <w:p w14:paraId="621EC9B5" w14:textId="77777777" w:rsidR="00F50316" w:rsidRPr="00363C7F" w:rsidRDefault="00F50316" w:rsidP="006E77C8">
      <w:pPr>
        <w:pStyle w:val="ListParagraph"/>
        <w:numPr>
          <w:ilvl w:val="1"/>
          <w:numId w:val="41"/>
        </w:numPr>
        <w:spacing w:after="0" w:line="240" w:lineRule="auto"/>
        <w:rPr>
          <w:rFonts w:eastAsia="Times New Roman" w:cstheme="minorHAnsi"/>
        </w:rPr>
      </w:pPr>
      <w:r w:rsidRPr="00363C7F">
        <w:rPr>
          <w:rFonts w:eastAsia="Times New Roman" w:cstheme="minorHAnsi"/>
          <w:w w:val="105"/>
        </w:rPr>
        <w:t>Panduit CFPL4WHY MINICOM</w:t>
      </w:r>
      <w:r w:rsidRPr="00363C7F">
        <w:rPr>
          <w:rFonts w:eastAsia="Times New Roman" w:cstheme="minorHAnsi"/>
          <w:spacing w:val="25"/>
          <w:w w:val="105"/>
        </w:rPr>
        <w:t xml:space="preserve"> </w:t>
      </w:r>
      <w:r w:rsidRPr="00363C7F">
        <w:rPr>
          <w:rFonts w:eastAsia="Times New Roman" w:cstheme="minorHAnsi"/>
          <w:w w:val="105"/>
        </w:rPr>
        <w:t>Faceplate</w:t>
      </w:r>
    </w:p>
    <w:p w14:paraId="522D021D" w14:textId="77777777" w:rsidR="00F50316" w:rsidRPr="00363C7F" w:rsidRDefault="00F50316" w:rsidP="00F50316">
      <w:pPr>
        <w:spacing w:after="0" w:line="240" w:lineRule="auto"/>
        <w:rPr>
          <w:rFonts w:eastAsia="Times New Roman" w:cstheme="minorHAnsi"/>
        </w:rPr>
      </w:pPr>
    </w:p>
    <w:p w14:paraId="23B6F8D0" w14:textId="77777777" w:rsidR="00F50316" w:rsidRPr="00363C7F" w:rsidRDefault="00F50316" w:rsidP="006E77C8">
      <w:pPr>
        <w:pStyle w:val="ListParagraph"/>
        <w:numPr>
          <w:ilvl w:val="0"/>
          <w:numId w:val="42"/>
        </w:numPr>
        <w:spacing w:after="0" w:line="240" w:lineRule="auto"/>
        <w:rPr>
          <w:rFonts w:eastAsia="Times New Roman" w:cstheme="minorHAnsi"/>
        </w:rPr>
      </w:pPr>
      <w:r w:rsidRPr="00363C7F">
        <w:rPr>
          <w:rFonts w:eastAsia="Times New Roman" w:cstheme="minorHAnsi"/>
          <w:u w:val="single"/>
        </w:rPr>
        <w:t>Office/Classroom Faceplate</w:t>
      </w:r>
      <w:r w:rsidRPr="00363C7F">
        <w:rPr>
          <w:rFonts w:eastAsia="Times New Roman" w:cstheme="minorHAnsi"/>
        </w:rPr>
        <w:t xml:space="preserve"> (6 port)</w:t>
      </w:r>
    </w:p>
    <w:p w14:paraId="3D741B14"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Hubbell IFP16W or</w:t>
      </w:r>
    </w:p>
    <w:p w14:paraId="2A3FAE1A"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 xml:space="preserve">Panduit CFPL6WHY </w:t>
      </w:r>
    </w:p>
    <w:p w14:paraId="6806DB22" w14:textId="77777777" w:rsidR="00F50316" w:rsidRPr="00363C7F" w:rsidRDefault="00F50316" w:rsidP="00F50316">
      <w:pPr>
        <w:spacing w:after="0" w:line="240" w:lineRule="auto"/>
        <w:rPr>
          <w:rFonts w:eastAsia="Times New Roman" w:cstheme="minorHAnsi"/>
        </w:rPr>
      </w:pPr>
    </w:p>
    <w:p w14:paraId="6A119053" w14:textId="77777777" w:rsidR="00F50316" w:rsidRPr="00363C7F" w:rsidRDefault="00F50316" w:rsidP="006E77C8">
      <w:pPr>
        <w:pStyle w:val="ListParagraph"/>
        <w:numPr>
          <w:ilvl w:val="0"/>
          <w:numId w:val="42"/>
        </w:numPr>
        <w:spacing w:after="0" w:line="240" w:lineRule="auto"/>
        <w:rPr>
          <w:rFonts w:eastAsia="Times New Roman" w:cstheme="minorHAnsi"/>
        </w:rPr>
      </w:pPr>
      <w:r w:rsidRPr="00363C7F">
        <w:rPr>
          <w:rFonts w:eastAsia="Times New Roman" w:cstheme="minorHAnsi"/>
          <w:u w:val="single"/>
        </w:rPr>
        <w:t>Office/Classroom Faceplate</w:t>
      </w:r>
      <w:r w:rsidRPr="00363C7F">
        <w:rPr>
          <w:rFonts w:eastAsia="Times New Roman" w:cstheme="minorHAnsi"/>
        </w:rPr>
        <w:t xml:space="preserve"> (9 port)</w:t>
      </w:r>
    </w:p>
    <w:p w14:paraId="3EDAAC59"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Hubbell IFP212W or</w:t>
      </w:r>
    </w:p>
    <w:p w14:paraId="6612B742"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 xml:space="preserve">Panduit CFPF12WH-2G </w:t>
      </w:r>
    </w:p>
    <w:p w14:paraId="770D5283" w14:textId="77777777" w:rsidR="00F50316" w:rsidRPr="00363C7F" w:rsidRDefault="00F50316" w:rsidP="00F50316">
      <w:pPr>
        <w:spacing w:after="0" w:line="240" w:lineRule="auto"/>
        <w:rPr>
          <w:rFonts w:eastAsia="Times New Roman" w:cstheme="minorHAnsi"/>
        </w:rPr>
      </w:pPr>
    </w:p>
    <w:p w14:paraId="55236F3D" w14:textId="77777777" w:rsidR="00F50316" w:rsidRPr="00363C7F" w:rsidRDefault="00F50316" w:rsidP="006E77C8">
      <w:pPr>
        <w:pStyle w:val="ListParagraph"/>
        <w:numPr>
          <w:ilvl w:val="0"/>
          <w:numId w:val="42"/>
        </w:numPr>
        <w:spacing w:after="0" w:line="240" w:lineRule="auto"/>
        <w:rPr>
          <w:rFonts w:eastAsia="Times New Roman" w:cstheme="minorHAnsi"/>
        </w:rPr>
      </w:pPr>
      <w:r w:rsidRPr="00363C7F">
        <w:rPr>
          <w:rFonts w:eastAsia="Times New Roman" w:cstheme="minorHAnsi"/>
          <w:u w:val="single"/>
        </w:rPr>
        <w:t>Student Room Faceplate</w:t>
      </w:r>
      <w:r w:rsidRPr="00363C7F">
        <w:rPr>
          <w:rFonts w:eastAsia="Times New Roman" w:cstheme="minorHAnsi"/>
        </w:rPr>
        <w:t xml:space="preserve"> (2 port)</w:t>
      </w:r>
    </w:p>
    <w:p w14:paraId="4B6F568B"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Hubbell IFP12W or</w:t>
      </w:r>
    </w:p>
    <w:p w14:paraId="0957F51B"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Panduit CFPL2WHY</w:t>
      </w:r>
    </w:p>
    <w:p w14:paraId="0E62C1C9" w14:textId="77777777" w:rsidR="00F50316" w:rsidRPr="00363C7F" w:rsidRDefault="00F50316" w:rsidP="00F50316">
      <w:pPr>
        <w:spacing w:after="0" w:line="240" w:lineRule="auto"/>
        <w:rPr>
          <w:rFonts w:eastAsia="Times New Roman" w:cstheme="minorHAnsi"/>
        </w:rPr>
      </w:pPr>
    </w:p>
    <w:p w14:paraId="7DB0FF9A" w14:textId="77777777" w:rsidR="00F50316" w:rsidRPr="00363C7F" w:rsidRDefault="00F50316" w:rsidP="006E77C8">
      <w:pPr>
        <w:pStyle w:val="ListParagraph"/>
        <w:numPr>
          <w:ilvl w:val="0"/>
          <w:numId w:val="42"/>
        </w:numPr>
        <w:spacing w:after="0" w:line="240" w:lineRule="auto"/>
        <w:rPr>
          <w:rFonts w:eastAsia="Times New Roman" w:cstheme="minorHAnsi"/>
        </w:rPr>
      </w:pPr>
      <w:r w:rsidRPr="00363C7F">
        <w:rPr>
          <w:rFonts w:eastAsia="Times New Roman" w:cstheme="minorHAnsi"/>
          <w:u w:val="single"/>
        </w:rPr>
        <w:t>HON Furniture Faceplate</w:t>
      </w:r>
      <w:r w:rsidRPr="00363C7F">
        <w:rPr>
          <w:rFonts w:eastAsia="Times New Roman" w:cstheme="minorHAnsi"/>
        </w:rPr>
        <w:t xml:space="preserve"> (2 port)</w:t>
      </w:r>
    </w:p>
    <w:p w14:paraId="0A4AB102"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 xml:space="preserve">Hubbell FP2BK (black) </w:t>
      </w:r>
    </w:p>
    <w:p w14:paraId="6E754927"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Hubbell FP2GY (gray)</w:t>
      </w:r>
    </w:p>
    <w:p w14:paraId="24845C8C"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Panduit CFFPA2BL (black)</w:t>
      </w:r>
    </w:p>
    <w:p w14:paraId="04DF389C" w14:textId="77777777" w:rsidR="00F50316" w:rsidRPr="00363C7F" w:rsidRDefault="00F50316" w:rsidP="006E77C8">
      <w:pPr>
        <w:pStyle w:val="ListParagraph"/>
        <w:numPr>
          <w:ilvl w:val="1"/>
          <w:numId w:val="42"/>
        </w:numPr>
        <w:spacing w:after="0" w:line="240" w:lineRule="auto"/>
        <w:rPr>
          <w:rFonts w:eastAsia="Times New Roman" w:cstheme="minorHAnsi"/>
        </w:rPr>
      </w:pPr>
      <w:r w:rsidRPr="00363C7F">
        <w:rPr>
          <w:rFonts w:eastAsia="Times New Roman" w:cstheme="minorHAnsi"/>
        </w:rPr>
        <w:t>Panduit CFFPA2IG (gray)</w:t>
      </w:r>
    </w:p>
    <w:p w14:paraId="028B72AC" w14:textId="77777777" w:rsidR="00F50316" w:rsidRPr="00363C7F" w:rsidRDefault="00F50316" w:rsidP="00F50316">
      <w:pPr>
        <w:spacing w:after="0" w:line="240" w:lineRule="auto"/>
        <w:rPr>
          <w:rFonts w:eastAsia="Times New Roman" w:cstheme="minorHAnsi"/>
        </w:rPr>
      </w:pPr>
    </w:p>
    <w:p w14:paraId="3ABAD43A" w14:textId="77777777" w:rsidR="00F50316" w:rsidRPr="00363C7F" w:rsidRDefault="00F50316" w:rsidP="006E77C8">
      <w:pPr>
        <w:pStyle w:val="ListParagraph"/>
        <w:numPr>
          <w:ilvl w:val="0"/>
          <w:numId w:val="39"/>
        </w:numPr>
        <w:spacing w:after="0" w:line="240" w:lineRule="auto"/>
        <w:rPr>
          <w:rFonts w:eastAsia="Times New Roman" w:cstheme="minorHAnsi"/>
        </w:rPr>
      </w:pPr>
      <w:r w:rsidRPr="00363C7F">
        <w:rPr>
          <w:rFonts w:eastAsia="Times New Roman" w:cstheme="minorHAnsi"/>
          <w:u w:val="single"/>
        </w:rPr>
        <w:t>Blank Faceplate inserts</w:t>
      </w:r>
      <w:r w:rsidRPr="00363C7F">
        <w:rPr>
          <w:rFonts w:eastAsia="Times New Roman" w:cstheme="minorHAnsi"/>
        </w:rPr>
        <w:t xml:space="preserve"> (White)</w:t>
      </w:r>
    </w:p>
    <w:p w14:paraId="2C6C8134" w14:textId="77777777" w:rsidR="00F50316" w:rsidRPr="00363C7F" w:rsidRDefault="00F50316" w:rsidP="006E77C8">
      <w:pPr>
        <w:pStyle w:val="ListParagraph"/>
        <w:numPr>
          <w:ilvl w:val="1"/>
          <w:numId w:val="39"/>
        </w:numPr>
        <w:spacing w:after="0" w:line="240" w:lineRule="auto"/>
        <w:rPr>
          <w:rFonts w:eastAsia="Times New Roman" w:cstheme="minorHAnsi"/>
        </w:rPr>
      </w:pPr>
      <w:r w:rsidRPr="00363C7F">
        <w:rPr>
          <w:rFonts w:eastAsia="Times New Roman" w:cstheme="minorHAnsi"/>
        </w:rPr>
        <w:t>Hubbell SFB series or</w:t>
      </w:r>
    </w:p>
    <w:p w14:paraId="59A560FC" w14:textId="77777777" w:rsidR="00F50316" w:rsidRPr="00363C7F" w:rsidRDefault="00F50316" w:rsidP="006E77C8">
      <w:pPr>
        <w:pStyle w:val="ListParagraph"/>
        <w:numPr>
          <w:ilvl w:val="1"/>
          <w:numId w:val="39"/>
        </w:numPr>
        <w:spacing w:after="0" w:line="240" w:lineRule="auto"/>
        <w:rPr>
          <w:rFonts w:eastAsia="Times New Roman" w:cstheme="minorHAnsi"/>
        </w:rPr>
      </w:pPr>
      <w:r w:rsidRPr="00363C7F">
        <w:rPr>
          <w:rFonts w:eastAsia="Times New Roman" w:cstheme="minorHAnsi"/>
        </w:rPr>
        <w:t xml:space="preserve">Panduit CMBWH-X </w:t>
      </w:r>
    </w:p>
    <w:p w14:paraId="38868D1F" w14:textId="77777777" w:rsidR="00F50316" w:rsidRPr="00363C7F" w:rsidRDefault="00F50316" w:rsidP="00F50316">
      <w:pPr>
        <w:spacing w:after="0" w:line="240" w:lineRule="auto"/>
        <w:rPr>
          <w:rFonts w:eastAsia="Times New Roman" w:cstheme="minorHAnsi"/>
        </w:rPr>
      </w:pPr>
    </w:p>
    <w:p w14:paraId="1CE0B57B" w14:textId="77777777" w:rsidR="00F50316" w:rsidRPr="00363C7F" w:rsidRDefault="00F50316" w:rsidP="006E77C8">
      <w:pPr>
        <w:pStyle w:val="ListParagraph"/>
        <w:numPr>
          <w:ilvl w:val="0"/>
          <w:numId w:val="38"/>
        </w:numPr>
        <w:spacing w:after="0" w:line="240" w:lineRule="auto"/>
        <w:rPr>
          <w:rFonts w:eastAsia="Times New Roman" w:cstheme="minorHAnsi"/>
        </w:rPr>
      </w:pPr>
      <w:r w:rsidRPr="00363C7F">
        <w:rPr>
          <w:rFonts w:eastAsia="Times New Roman" w:cstheme="minorHAnsi"/>
          <w:u w:val="single"/>
        </w:rPr>
        <w:t>Blank Faceplate inserts</w:t>
      </w:r>
      <w:r w:rsidRPr="00363C7F">
        <w:rPr>
          <w:rFonts w:eastAsia="Times New Roman" w:cstheme="minorHAnsi"/>
        </w:rPr>
        <w:t xml:space="preserve"> (Black)</w:t>
      </w:r>
    </w:p>
    <w:p w14:paraId="739EF3A4" w14:textId="77777777" w:rsidR="00F50316" w:rsidRPr="00363C7F" w:rsidRDefault="00F50316" w:rsidP="006E77C8">
      <w:pPr>
        <w:pStyle w:val="ListParagraph"/>
        <w:numPr>
          <w:ilvl w:val="1"/>
          <w:numId w:val="38"/>
        </w:numPr>
        <w:spacing w:after="0" w:line="240" w:lineRule="auto"/>
        <w:rPr>
          <w:rFonts w:eastAsia="Times New Roman" w:cstheme="minorHAnsi"/>
        </w:rPr>
      </w:pPr>
      <w:r w:rsidRPr="00363C7F">
        <w:rPr>
          <w:rFonts w:eastAsia="Times New Roman" w:cstheme="minorHAnsi"/>
        </w:rPr>
        <w:t>Hubbell SFB series or</w:t>
      </w:r>
    </w:p>
    <w:p w14:paraId="33F5D11E" w14:textId="77777777" w:rsidR="00F50316" w:rsidRPr="00363C7F" w:rsidRDefault="00F50316" w:rsidP="006E77C8">
      <w:pPr>
        <w:pStyle w:val="ListParagraph"/>
        <w:numPr>
          <w:ilvl w:val="1"/>
          <w:numId w:val="38"/>
        </w:numPr>
        <w:spacing w:after="0" w:line="240" w:lineRule="auto"/>
        <w:rPr>
          <w:rFonts w:eastAsia="Times New Roman" w:cstheme="minorHAnsi"/>
        </w:rPr>
      </w:pPr>
      <w:r w:rsidRPr="00363C7F">
        <w:rPr>
          <w:rFonts w:eastAsia="Times New Roman" w:cstheme="minorHAnsi"/>
        </w:rPr>
        <w:t>Panduit CMBBL-X</w:t>
      </w:r>
    </w:p>
    <w:p w14:paraId="78642D28" w14:textId="77777777" w:rsidR="00F50316" w:rsidRPr="00363C7F" w:rsidRDefault="00F50316" w:rsidP="00F50316">
      <w:pPr>
        <w:spacing w:after="0" w:line="240" w:lineRule="auto"/>
        <w:rPr>
          <w:rFonts w:eastAsia="Times New Roman" w:cstheme="minorHAnsi"/>
        </w:rPr>
      </w:pPr>
    </w:p>
    <w:p w14:paraId="36255FC0" w14:textId="77777777" w:rsidR="00F50316" w:rsidRPr="00363C7F" w:rsidRDefault="00F50316" w:rsidP="006E77C8">
      <w:pPr>
        <w:pStyle w:val="ListParagraph"/>
        <w:numPr>
          <w:ilvl w:val="0"/>
          <w:numId w:val="37"/>
        </w:numPr>
        <w:spacing w:after="0" w:line="240" w:lineRule="auto"/>
        <w:rPr>
          <w:rFonts w:eastAsia="Times New Roman" w:cstheme="minorHAnsi"/>
        </w:rPr>
      </w:pPr>
      <w:r w:rsidRPr="00363C7F">
        <w:rPr>
          <w:rFonts w:eastAsia="Times New Roman" w:cstheme="minorHAnsi"/>
          <w:u w:val="single"/>
        </w:rPr>
        <w:t>Blank Faceplate inserts</w:t>
      </w:r>
      <w:r w:rsidRPr="00363C7F">
        <w:rPr>
          <w:rFonts w:eastAsia="Times New Roman" w:cstheme="minorHAnsi"/>
        </w:rPr>
        <w:t xml:space="preserve"> (Gray)</w:t>
      </w:r>
    </w:p>
    <w:p w14:paraId="52D72B48" w14:textId="77777777" w:rsidR="00F50316" w:rsidRPr="00363C7F" w:rsidRDefault="00F50316" w:rsidP="006E77C8">
      <w:pPr>
        <w:pStyle w:val="ListParagraph"/>
        <w:numPr>
          <w:ilvl w:val="1"/>
          <w:numId w:val="37"/>
        </w:numPr>
        <w:spacing w:after="0" w:line="240" w:lineRule="auto"/>
        <w:rPr>
          <w:rFonts w:eastAsia="Times New Roman" w:cstheme="minorHAnsi"/>
        </w:rPr>
      </w:pPr>
      <w:r w:rsidRPr="00363C7F">
        <w:rPr>
          <w:rFonts w:eastAsia="Times New Roman" w:cstheme="minorHAnsi"/>
        </w:rPr>
        <w:t>Hubbell SFB series or</w:t>
      </w:r>
    </w:p>
    <w:p w14:paraId="23A43D87" w14:textId="77777777" w:rsidR="00F50316" w:rsidRPr="00363C7F" w:rsidRDefault="00F50316" w:rsidP="006E77C8">
      <w:pPr>
        <w:pStyle w:val="ListParagraph"/>
        <w:numPr>
          <w:ilvl w:val="1"/>
          <w:numId w:val="37"/>
        </w:numPr>
        <w:spacing w:after="0" w:line="240" w:lineRule="auto"/>
        <w:rPr>
          <w:rFonts w:eastAsia="Times New Roman" w:cstheme="minorHAnsi"/>
        </w:rPr>
      </w:pPr>
      <w:r w:rsidRPr="00363C7F">
        <w:rPr>
          <w:rFonts w:eastAsia="Times New Roman" w:cstheme="minorHAnsi"/>
        </w:rPr>
        <w:t>Panduit CMBIG-X</w:t>
      </w:r>
    </w:p>
    <w:p w14:paraId="6ED92BBF" w14:textId="3925AD83" w:rsidR="00F50316" w:rsidRDefault="00F50316" w:rsidP="00F50316">
      <w:pPr>
        <w:spacing w:after="0" w:line="240" w:lineRule="auto"/>
        <w:rPr>
          <w:rFonts w:eastAsia="Times New Roman" w:cstheme="minorHAnsi"/>
        </w:rPr>
      </w:pPr>
    </w:p>
    <w:p w14:paraId="757E5626" w14:textId="0ABBEEA9" w:rsidR="00386C56" w:rsidRDefault="00386C56">
      <w:pPr>
        <w:rPr>
          <w:rFonts w:eastAsia="Times New Roman" w:cstheme="minorHAnsi"/>
        </w:rPr>
      </w:pPr>
      <w:r>
        <w:rPr>
          <w:rFonts w:eastAsia="Times New Roman" w:cstheme="minorHAnsi"/>
        </w:rPr>
        <w:br w:type="page"/>
      </w:r>
    </w:p>
    <w:p w14:paraId="05B02BC1" w14:textId="115351B9" w:rsidR="005B4BFC" w:rsidRPr="00363C7F" w:rsidRDefault="005B4BFC" w:rsidP="005B4BFC">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K</w:t>
      </w:r>
    </w:p>
    <w:p w14:paraId="05B02BC2" w14:textId="77777777" w:rsidR="005B4BFC" w:rsidRPr="00363C7F" w:rsidRDefault="00CF0C2F" w:rsidP="005B4BFC">
      <w:pPr>
        <w:spacing w:after="0" w:line="240" w:lineRule="auto"/>
        <w:jc w:val="center"/>
        <w:rPr>
          <w:rFonts w:eastAsia="Times New Roman" w:cstheme="minorHAnsi"/>
          <w:sz w:val="28"/>
          <w:szCs w:val="28"/>
        </w:rPr>
      </w:pPr>
      <w:r w:rsidRPr="00363C7F">
        <w:rPr>
          <w:rFonts w:eastAsia="Times New Roman" w:cstheme="minorHAnsi"/>
          <w:b/>
          <w:sz w:val="28"/>
          <w:szCs w:val="28"/>
        </w:rPr>
        <w:t xml:space="preserve">Miscellaneous </w:t>
      </w:r>
      <w:r w:rsidR="005B4BFC" w:rsidRPr="00363C7F">
        <w:rPr>
          <w:rFonts w:eastAsia="Times New Roman" w:cstheme="minorHAnsi"/>
          <w:b/>
          <w:sz w:val="28"/>
          <w:szCs w:val="28"/>
        </w:rPr>
        <w:t>Material and Parts List</w:t>
      </w:r>
    </w:p>
    <w:p w14:paraId="05B02BC3" w14:textId="77777777" w:rsidR="009C3D54" w:rsidRPr="00363C7F" w:rsidRDefault="009C3D54" w:rsidP="009C3D54">
      <w:pPr>
        <w:spacing w:after="0" w:line="240" w:lineRule="auto"/>
        <w:rPr>
          <w:rFonts w:eastAsia="Times New Roman" w:cstheme="minorHAnsi"/>
        </w:rPr>
      </w:pPr>
    </w:p>
    <w:p w14:paraId="05B02BC4" w14:textId="77777777" w:rsidR="00152876" w:rsidRPr="00363C7F" w:rsidRDefault="00152876" w:rsidP="00152876">
      <w:pPr>
        <w:spacing w:after="0" w:line="240" w:lineRule="auto"/>
        <w:rPr>
          <w:rFonts w:eastAsia="Times New Roman" w:cstheme="minorHAnsi"/>
        </w:rPr>
      </w:pPr>
      <w:r w:rsidRPr="00363C7F">
        <w:rPr>
          <w:rFonts w:eastAsia="Times New Roman" w:cstheme="minorHAnsi"/>
        </w:rPr>
        <w:t>The following materials are to be used unless a timely submitted substitute is approved by UT OIT.</w:t>
      </w:r>
    </w:p>
    <w:p w14:paraId="05B02BC5" w14:textId="77777777" w:rsidR="005B4BFC" w:rsidRPr="00363C7F" w:rsidRDefault="005B4BFC" w:rsidP="009C3D54">
      <w:pPr>
        <w:spacing w:after="0" w:line="240" w:lineRule="auto"/>
        <w:rPr>
          <w:rFonts w:eastAsia="Times New Roman" w:cstheme="minorHAnsi"/>
        </w:rPr>
      </w:pPr>
    </w:p>
    <w:p w14:paraId="05B02BC6" w14:textId="77777777" w:rsidR="009C3D54" w:rsidRPr="00363C7F" w:rsidRDefault="009C3D54" w:rsidP="009C3D54">
      <w:pPr>
        <w:spacing w:after="0" w:line="240" w:lineRule="auto"/>
        <w:rPr>
          <w:rFonts w:eastAsia="Times New Roman" w:cstheme="minorHAnsi"/>
          <w:b/>
        </w:rPr>
      </w:pPr>
      <w:r w:rsidRPr="00363C7F">
        <w:rPr>
          <w:rFonts w:eastAsia="Times New Roman" w:cstheme="minorHAnsi"/>
          <w:b/>
        </w:rPr>
        <w:t>Miscellaneous</w:t>
      </w:r>
    </w:p>
    <w:p w14:paraId="05B02BC7" w14:textId="77777777" w:rsidR="00D66D56" w:rsidRPr="00363C7F" w:rsidRDefault="009C3D54" w:rsidP="006E77C8">
      <w:pPr>
        <w:pStyle w:val="ListParagraph"/>
        <w:numPr>
          <w:ilvl w:val="0"/>
          <w:numId w:val="37"/>
        </w:numPr>
        <w:spacing w:after="0" w:line="240" w:lineRule="auto"/>
        <w:rPr>
          <w:rFonts w:eastAsia="Times New Roman" w:cstheme="minorHAnsi"/>
          <w:u w:val="single"/>
        </w:rPr>
      </w:pPr>
      <w:r w:rsidRPr="00363C7F">
        <w:rPr>
          <w:rFonts w:eastAsia="Times New Roman" w:cstheme="minorHAnsi"/>
          <w:u w:val="single"/>
        </w:rPr>
        <w:t xml:space="preserve">Firestop </w:t>
      </w:r>
    </w:p>
    <w:p w14:paraId="48EF3AD3" w14:textId="77777777" w:rsidR="009761BF" w:rsidRPr="00363C7F" w:rsidRDefault="009761BF" w:rsidP="006E77C8">
      <w:pPr>
        <w:widowControl w:val="0"/>
        <w:numPr>
          <w:ilvl w:val="1"/>
          <w:numId w:val="37"/>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rPr>
        <w:t>STI SSP100 Firestopping putty</w:t>
      </w:r>
    </w:p>
    <w:p w14:paraId="1CB08998" w14:textId="77777777" w:rsidR="009761BF" w:rsidRPr="00363C7F" w:rsidRDefault="009761BF" w:rsidP="006E77C8">
      <w:pPr>
        <w:widowControl w:val="0"/>
        <w:numPr>
          <w:ilvl w:val="1"/>
          <w:numId w:val="37"/>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10"/>
        </w:rPr>
        <w:t>For wall pass through, STI EZ-Path product shall be</w:t>
      </w:r>
      <w:r w:rsidRPr="00363C7F">
        <w:rPr>
          <w:rFonts w:eastAsia="Times New Roman" w:cstheme="minorHAnsi"/>
          <w:spacing w:val="23"/>
          <w:w w:val="110"/>
        </w:rPr>
        <w:t xml:space="preserve"> </w:t>
      </w:r>
      <w:r w:rsidRPr="00363C7F">
        <w:rPr>
          <w:rFonts w:eastAsia="Times New Roman" w:cstheme="minorHAnsi"/>
          <w:w w:val="110"/>
        </w:rPr>
        <w:t>used.</w:t>
      </w:r>
    </w:p>
    <w:p w14:paraId="05B02BC9" w14:textId="3B9B56FF" w:rsidR="00D66D56" w:rsidRPr="00363C7F" w:rsidRDefault="009761BF" w:rsidP="006E77C8">
      <w:pPr>
        <w:pStyle w:val="ListParagraph"/>
        <w:numPr>
          <w:ilvl w:val="1"/>
          <w:numId w:val="37"/>
        </w:numPr>
        <w:spacing w:after="0" w:line="240" w:lineRule="auto"/>
        <w:rPr>
          <w:rFonts w:eastAsia="Times New Roman" w:cstheme="minorHAnsi"/>
        </w:rPr>
      </w:pPr>
      <w:proofErr w:type="gramStart"/>
      <w:r w:rsidRPr="00363C7F">
        <w:rPr>
          <w:rFonts w:eastAsia="Times New Roman" w:cstheme="minorHAnsi"/>
        </w:rPr>
        <w:t>Hilti  “</w:t>
      </w:r>
      <w:proofErr w:type="gramEnd"/>
      <w:r w:rsidRPr="00363C7F">
        <w:rPr>
          <w:rFonts w:eastAsia="Times New Roman" w:cstheme="minorHAnsi"/>
        </w:rPr>
        <w:t>Moldable  Pliable  Putty”</w:t>
      </w:r>
      <w:r w:rsidRPr="00363C7F">
        <w:rPr>
          <w:rFonts w:eastAsia="Times New Roman" w:cstheme="minorHAnsi"/>
          <w:spacing w:val="-22"/>
        </w:rPr>
        <w:t xml:space="preserve"> </w:t>
      </w:r>
      <w:r w:rsidRPr="00363C7F">
        <w:rPr>
          <w:rFonts w:eastAsia="Times New Roman" w:cstheme="minorHAnsi"/>
        </w:rPr>
        <w:t>CP-618.</w:t>
      </w:r>
      <w:r w:rsidR="009C3D54" w:rsidRPr="00363C7F">
        <w:rPr>
          <w:rFonts w:eastAsia="Times New Roman" w:cstheme="minorHAnsi"/>
        </w:rPr>
        <w:t xml:space="preserve"> </w:t>
      </w:r>
    </w:p>
    <w:p w14:paraId="05B02BCA" w14:textId="77777777" w:rsidR="00D66D56" w:rsidRPr="00363C7F" w:rsidRDefault="009C3D54" w:rsidP="006E77C8">
      <w:pPr>
        <w:pStyle w:val="ListParagraph"/>
        <w:numPr>
          <w:ilvl w:val="2"/>
          <w:numId w:val="37"/>
        </w:numPr>
        <w:spacing w:after="0" w:line="240" w:lineRule="auto"/>
        <w:rPr>
          <w:rFonts w:eastAsia="Times New Roman" w:cstheme="minorHAnsi"/>
        </w:rPr>
      </w:pPr>
      <w:r w:rsidRPr="00363C7F">
        <w:rPr>
          <w:rFonts w:eastAsia="Times New Roman" w:cstheme="minorHAnsi"/>
        </w:rPr>
        <w:t>Tube putty and caulk that</w:t>
      </w:r>
      <w:r w:rsidR="00D66D56" w:rsidRPr="00363C7F">
        <w:rPr>
          <w:rFonts w:eastAsia="Times New Roman" w:cstheme="minorHAnsi"/>
        </w:rPr>
        <w:t xml:space="preserve"> </w:t>
      </w:r>
      <w:r w:rsidRPr="00363C7F">
        <w:rPr>
          <w:rFonts w:eastAsia="Times New Roman" w:cstheme="minorHAnsi"/>
        </w:rPr>
        <w:t xml:space="preserve">cures to an elastomeric solid is not approved in conduit. </w:t>
      </w:r>
    </w:p>
    <w:p w14:paraId="05B02BCB" w14:textId="77777777" w:rsidR="00C52546"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Hilti FS-ONE around</w:t>
      </w:r>
      <w:r w:rsidR="00D66D56" w:rsidRPr="00363C7F">
        <w:rPr>
          <w:rFonts w:eastAsia="Times New Roman" w:cstheme="minorHAnsi"/>
        </w:rPr>
        <w:t xml:space="preserve"> </w:t>
      </w:r>
      <w:r w:rsidRPr="00363C7F">
        <w:rPr>
          <w:rFonts w:eastAsia="Times New Roman" w:cstheme="minorHAnsi"/>
        </w:rPr>
        <w:t>the conduit.</w:t>
      </w:r>
    </w:p>
    <w:p w14:paraId="05B02BCD" w14:textId="77777777" w:rsidR="009C3D54" w:rsidRPr="00363C7F" w:rsidRDefault="009C3D54" w:rsidP="009C3D54">
      <w:pPr>
        <w:spacing w:after="0" w:line="240" w:lineRule="auto"/>
        <w:rPr>
          <w:rFonts w:eastAsia="Times New Roman" w:cstheme="minorHAnsi"/>
        </w:rPr>
      </w:pPr>
    </w:p>
    <w:p w14:paraId="05B02BCE" w14:textId="77777777" w:rsidR="00C52546" w:rsidRPr="00363C7F" w:rsidRDefault="009C3D54" w:rsidP="006E77C8">
      <w:pPr>
        <w:pStyle w:val="ListParagraph"/>
        <w:numPr>
          <w:ilvl w:val="0"/>
          <w:numId w:val="37"/>
        </w:numPr>
        <w:spacing w:after="0" w:line="240" w:lineRule="auto"/>
        <w:rPr>
          <w:rFonts w:eastAsia="Times New Roman" w:cstheme="minorHAnsi"/>
          <w:u w:val="single"/>
        </w:rPr>
      </w:pPr>
      <w:r w:rsidRPr="00363C7F">
        <w:rPr>
          <w:rFonts w:eastAsia="Times New Roman" w:cstheme="minorHAnsi"/>
          <w:u w:val="single"/>
        </w:rPr>
        <w:t>Fire Retardant Paint</w:t>
      </w:r>
    </w:p>
    <w:p w14:paraId="05B02BCF" w14:textId="77777777" w:rsidR="00C52546"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Benjamin Moore M59-220</w:t>
      </w:r>
      <w:r w:rsidR="00C52546" w:rsidRPr="00363C7F">
        <w:rPr>
          <w:rFonts w:eastAsia="Times New Roman" w:cstheme="minorHAnsi"/>
        </w:rPr>
        <w:t>(white)</w:t>
      </w:r>
    </w:p>
    <w:p w14:paraId="05B02BD0" w14:textId="77777777" w:rsidR="009C3D54" w:rsidRPr="00363C7F" w:rsidRDefault="009C3D54" w:rsidP="006E77C8">
      <w:pPr>
        <w:pStyle w:val="ListParagraph"/>
        <w:numPr>
          <w:ilvl w:val="2"/>
          <w:numId w:val="37"/>
        </w:numPr>
        <w:spacing w:after="0" w:line="240" w:lineRule="auto"/>
        <w:rPr>
          <w:rFonts w:eastAsia="Times New Roman" w:cstheme="minorHAnsi"/>
        </w:rPr>
      </w:pPr>
      <w:r w:rsidRPr="00363C7F">
        <w:rPr>
          <w:rFonts w:eastAsia="Times New Roman" w:cstheme="minorHAnsi"/>
        </w:rPr>
        <w:t>up to 2 oz. of tint</w:t>
      </w:r>
      <w:r w:rsidR="00C52546" w:rsidRPr="00363C7F">
        <w:rPr>
          <w:rFonts w:eastAsia="Times New Roman" w:cstheme="minorHAnsi"/>
        </w:rPr>
        <w:t xml:space="preserve"> </w:t>
      </w:r>
      <w:r w:rsidRPr="00363C7F">
        <w:rPr>
          <w:rFonts w:eastAsia="Times New Roman" w:cstheme="minorHAnsi"/>
        </w:rPr>
        <w:t>allowed per gallon.</w:t>
      </w:r>
    </w:p>
    <w:p w14:paraId="05B02BD1" w14:textId="77777777" w:rsidR="009C3D54" w:rsidRPr="00363C7F" w:rsidRDefault="009C3D54" w:rsidP="009C3D54">
      <w:pPr>
        <w:spacing w:after="0" w:line="240" w:lineRule="auto"/>
        <w:rPr>
          <w:rFonts w:eastAsia="Times New Roman" w:cstheme="minorHAnsi"/>
        </w:rPr>
      </w:pPr>
    </w:p>
    <w:p w14:paraId="05B02BD2" w14:textId="77777777" w:rsidR="00C52546" w:rsidRPr="00363C7F" w:rsidRDefault="009C3D54" w:rsidP="006E77C8">
      <w:pPr>
        <w:pStyle w:val="ListParagraph"/>
        <w:numPr>
          <w:ilvl w:val="0"/>
          <w:numId w:val="48"/>
        </w:numPr>
        <w:spacing w:after="0" w:line="240" w:lineRule="auto"/>
        <w:rPr>
          <w:rFonts w:eastAsia="Times New Roman" w:cstheme="minorHAnsi"/>
          <w:u w:val="single"/>
        </w:rPr>
      </w:pPr>
      <w:r w:rsidRPr="00363C7F">
        <w:rPr>
          <w:rFonts w:eastAsia="Times New Roman" w:cstheme="minorHAnsi"/>
          <w:u w:val="single"/>
        </w:rPr>
        <w:t>Telecommunications Grounding Busbar</w:t>
      </w:r>
      <w:r w:rsidR="00C52546" w:rsidRPr="00363C7F">
        <w:rPr>
          <w:rFonts w:eastAsia="Times New Roman" w:cstheme="minorHAnsi"/>
          <w:u w:val="single"/>
        </w:rPr>
        <w:t xml:space="preserve"> </w:t>
      </w:r>
    </w:p>
    <w:p w14:paraId="79F372FB" w14:textId="77777777" w:rsidR="009761BF" w:rsidRPr="00363C7F" w:rsidRDefault="009761BF" w:rsidP="006E77C8">
      <w:pPr>
        <w:widowControl w:val="0"/>
        <w:numPr>
          <w:ilvl w:val="1"/>
          <w:numId w:val="48"/>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05"/>
        </w:rPr>
        <w:t>Hubbell HBBBHR19KT (Rack</w:t>
      </w:r>
      <w:r w:rsidRPr="00363C7F">
        <w:rPr>
          <w:rFonts w:eastAsia="Times New Roman" w:cstheme="minorHAnsi"/>
          <w:spacing w:val="-29"/>
          <w:w w:val="105"/>
        </w:rPr>
        <w:t xml:space="preserve"> </w:t>
      </w:r>
      <w:r w:rsidRPr="00363C7F">
        <w:rPr>
          <w:rFonts w:eastAsia="Times New Roman" w:cstheme="minorHAnsi"/>
          <w:w w:val="105"/>
        </w:rPr>
        <w:t>Mount)</w:t>
      </w:r>
    </w:p>
    <w:p w14:paraId="0B8F0751" w14:textId="77777777" w:rsidR="009761BF" w:rsidRPr="00363C7F" w:rsidRDefault="009761BF" w:rsidP="006E77C8">
      <w:pPr>
        <w:widowControl w:val="0"/>
        <w:numPr>
          <w:ilvl w:val="1"/>
          <w:numId w:val="48"/>
        </w:numPr>
        <w:tabs>
          <w:tab w:val="left" w:pos="1538"/>
          <w:tab w:val="left" w:pos="1539"/>
        </w:tabs>
        <w:autoSpaceDE w:val="0"/>
        <w:autoSpaceDN w:val="0"/>
        <w:spacing w:before="1" w:after="0" w:line="252" w:lineRule="exact"/>
        <w:rPr>
          <w:rFonts w:eastAsia="Times New Roman" w:cstheme="minorHAnsi"/>
        </w:rPr>
      </w:pPr>
      <w:r w:rsidRPr="00363C7F">
        <w:rPr>
          <w:rFonts w:eastAsia="Times New Roman" w:cstheme="minorHAnsi"/>
          <w:w w:val="110"/>
        </w:rPr>
        <w:t>Panduit RGRB19Y</w:t>
      </w:r>
      <w:r w:rsidRPr="00363C7F">
        <w:rPr>
          <w:rFonts w:eastAsia="Times New Roman" w:cstheme="minorHAnsi"/>
          <w:spacing w:val="-36"/>
          <w:w w:val="110"/>
        </w:rPr>
        <w:t xml:space="preserve"> </w:t>
      </w:r>
      <w:r w:rsidRPr="00363C7F">
        <w:rPr>
          <w:rFonts w:eastAsia="Times New Roman" w:cstheme="minorHAnsi"/>
          <w:w w:val="110"/>
        </w:rPr>
        <w:t>(Threaded)</w:t>
      </w:r>
    </w:p>
    <w:p w14:paraId="091852EB" w14:textId="77777777" w:rsidR="009761BF" w:rsidRPr="00363C7F" w:rsidRDefault="009761BF" w:rsidP="006E77C8">
      <w:pPr>
        <w:widowControl w:val="0"/>
        <w:numPr>
          <w:ilvl w:val="1"/>
          <w:numId w:val="48"/>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05"/>
        </w:rPr>
        <w:t>Panduit RGRB19CN (CAGE NUT</w:t>
      </w:r>
      <w:r w:rsidRPr="00363C7F">
        <w:rPr>
          <w:rFonts w:eastAsia="Times New Roman" w:cstheme="minorHAnsi"/>
          <w:spacing w:val="-9"/>
          <w:w w:val="105"/>
        </w:rPr>
        <w:t xml:space="preserve"> </w:t>
      </w:r>
      <w:r w:rsidRPr="00363C7F">
        <w:rPr>
          <w:rFonts w:eastAsia="Times New Roman" w:cstheme="minorHAnsi"/>
          <w:w w:val="105"/>
        </w:rPr>
        <w:t>RAILS)</w:t>
      </w:r>
    </w:p>
    <w:p w14:paraId="0531C675" w14:textId="77777777" w:rsidR="009761BF" w:rsidRPr="00363C7F" w:rsidRDefault="009761BF" w:rsidP="006E77C8">
      <w:pPr>
        <w:widowControl w:val="0"/>
        <w:numPr>
          <w:ilvl w:val="1"/>
          <w:numId w:val="48"/>
        </w:numPr>
        <w:tabs>
          <w:tab w:val="left" w:pos="1538"/>
          <w:tab w:val="left" w:pos="1539"/>
        </w:tabs>
        <w:autoSpaceDE w:val="0"/>
        <w:autoSpaceDN w:val="0"/>
        <w:spacing w:before="2" w:after="0" w:line="252" w:lineRule="exact"/>
        <w:rPr>
          <w:rFonts w:eastAsia="Times New Roman" w:cstheme="minorHAnsi"/>
        </w:rPr>
      </w:pPr>
      <w:r w:rsidRPr="00363C7F">
        <w:rPr>
          <w:rFonts w:eastAsia="Times New Roman" w:cstheme="minorHAnsi"/>
          <w:w w:val="105"/>
        </w:rPr>
        <w:t>Hubbell HBBB14210A</w:t>
      </w:r>
      <w:r w:rsidRPr="00363C7F">
        <w:rPr>
          <w:rFonts w:eastAsia="Times New Roman" w:cstheme="minorHAnsi"/>
          <w:spacing w:val="-30"/>
          <w:w w:val="105"/>
        </w:rPr>
        <w:t xml:space="preserve"> </w:t>
      </w:r>
      <w:r w:rsidRPr="00363C7F">
        <w:rPr>
          <w:rFonts w:eastAsia="Times New Roman" w:cstheme="minorHAnsi"/>
          <w:w w:val="105"/>
        </w:rPr>
        <w:t>(TGB)</w:t>
      </w:r>
    </w:p>
    <w:p w14:paraId="61973C1C" w14:textId="537B1F5D" w:rsidR="009761BF" w:rsidRPr="00363C7F" w:rsidRDefault="009761BF" w:rsidP="006E77C8">
      <w:pPr>
        <w:widowControl w:val="0"/>
        <w:numPr>
          <w:ilvl w:val="1"/>
          <w:numId w:val="48"/>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05"/>
        </w:rPr>
        <w:t>Panduit GB2B0304TPI-1</w:t>
      </w:r>
    </w:p>
    <w:p w14:paraId="01E9F490" w14:textId="77777777" w:rsidR="009761BF" w:rsidRPr="00363C7F" w:rsidRDefault="009761BF" w:rsidP="006E77C8">
      <w:pPr>
        <w:widowControl w:val="0"/>
        <w:numPr>
          <w:ilvl w:val="1"/>
          <w:numId w:val="48"/>
        </w:numPr>
        <w:tabs>
          <w:tab w:val="left" w:pos="1538"/>
          <w:tab w:val="left" w:pos="1539"/>
        </w:tabs>
        <w:autoSpaceDE w:val="0"/>
        <w:autoSpaceDN w:val="0"/>
        <w:spacing w:after="0" w:line="252" w:lineRule="exact"/>
        <w:rPr>
          <w:rFonts w:eastAsia="Times New Roman" w:cstheme="minorHAnsi"/>
        </w:rPr>
      </w:pPr>
      <w:r w:rsidRPr="00363C7F">
        <w:rPr>
          <w:rFonts w:eastAsia="Times New Roman" w:cstheme="minorHAnsi"/>
          <w:w w:val="105"/>
        </w:rPr>
        <w:t>Hubbell HBBB14416G</w:t>
      </w:r>
      <w:r w:rsidRPr="00363C7F">
        <w:rPr>
          <w:rFonts w:eastAsia="Times New Roman" w:cstheme="minorHAnsi"/>
          <w:spacing w:val="-30"/>
          <w:w w:val="105"/>
        </w:rPr>
        <w:t xml:space="preserve"> </w:t>
      </w:r>
      <w:r w:rsidRPr="00363C7F">
        <w:rPr>
          <w:rFonts w:eastAsia="Times New Roman" w:cstheme="minorHAnsi"/>
          <w:w w:val="105"/>
        </w:rPr>
        <w:t>(MTGB)</w:t>
      </w:r>
    </w:p>
    <w:p w14:paraId="05B02BD9" w14:textId="356F062E" w:rsidR="009C3D54" w:rsidRPr="00363C7F" w:rsidRDefault="009761BF" w:rsidP="006E77C8">
      <w:pPr>
        <w:pStyle w:val="ListParagraph"/>
        <w:numPr>
          <w:ilvl w:val="1"/>
          <w:numId w:val="48"/>
        </w:numPr>
        <w:spacing w:after="0" w:line="240" w:lineRule="auto"/>
        <w:rPr>
          <w:rFonts w:eastAsia="Times New Roman" w:cstheme="minorHAnsi"/>
        </w:rPr>
      </w:pPr>
      <w:r w:rsidRPr="00363C7F">
        <w:rPr>
          <w:rFonts w:eastAsia="Times New Roman" w:cstheme="minorHAnsi"/>
          <w:w w:val="105"/>
        </w:rPr>
        <w:t>Panduit GB4B0612TPI-1</w:t>
      </w:r>
      <w:r w:rsidR="009C3D54" w:rsidRPr="00363C7F">
        <w:rPr>
          <w:rFonts w:eastAsia="Times New Roman" w:cstheme="minorHAnsi"/>
        </w:rPr>
        <w:t xml:space="preserve"> </w:t>
      </w:r>
    </w:p>
    <w:p w14:paraId="05B02BDA" w14:textId="77777777" w:rsidR="00175E75" w:rsidRPr="00363C7F" w:rsidRDefault="00175E75" w:rsidP="009C3D54">
      <w:pPr>
        <w:spacing w:after="0" w:line="240" w:lineRule="auto"/>
        <w:rPr>
          <w:rFonts w:eastAsia="Times New Roman" w:cstheme="minorHAnsi"/>
        </w:rPr>
      </w:pPr>
    </w:p>
    <w:p w14:paraId="635DD261" w14:textId="44EF60BB" w:rsidR="009761BF" w:rsidRPr="00363C7F" w:rsidRDefault="009761BF" w:rsidP="006E77C8">
      <w:pPr>
        <w:pStyle w:val="ListParagraph"/>
        <w:numPr>
          <w:ilvl w:val="0"/>
          <w:numId w:val="37"/>
        </w:numPr>
        <w:spacing w:after="0" w:line="240" w:lineRule="auto"/>
        <w:rPr>
          <w:rFonts w:eastAsia="Times New Roman" w:cstheme="minorHAnsi"/>
        </w:rPr>
      </w:pPr>
      <w:r w:rsidRPr="00363C7F">
        <w:rPr>
          <w:rFonts w:eastAsia="Times New Roman" w:cstheme="minorHAnsi"/>
          <w:u w:val="single"/>
        </w:rPr>
        <w:t>Telecommunications Grounding Static Discharge Strap and ESD port</w:t>
      </w:r>
    </w:p>
    <w:p w14:paraId="7F15322C" w14:textId="77777777" w:rsidR="009761BF" w:rsidRPr="00363C7F" w:rsidRDefault="009761BF" w:rsidP="006E77C8">
      <w:pPr>
        <w:widowControl w:val="0"/>
        <w:numPr>
          <w:ilvl w:val="1"/>
          <w:numId w:val="37"/>
        </w:numPr>
        <w:tabs>
          <w:tab w:val="left" w:pos="1538"/>
          <w:tab w:val="left" w:pos="1539"/>
        </w:tabs>
        <w:autoSpaceDE w:val="0"/>
        <w:autoSpaceDN w:val="0"/>
        <w:spacing w:before="1" w:after="0" w:line="240" w:lineRule="auto"/>
        <w:rPr>
          <w:rFonts w:eastAsia="Times New Roman" w:cstheme="minorHAnsi"/>
        </w:rPr>
      </w:pPr>
      <w:r w:rsidRPr="00363C7F">
        <w:rPr>
          <w:rFonts w:eastAsia="Times New Roman" w:cstheme="minorHAnsi"/>
        </w:rPr>
        <w:t>HGBESDBM</w:t>
      </w:r>
    </w:p>
    <w:p w14:paraId="2E5EB702" w14:textId="7FB68FC0" w:rsidR="009761BF" w:rsidRPr="00363C7F" w:rsidRDefault="009761BF" w:rsidP="006E77C8">
      <w:pPr>
        <w:pStyle w:val="ListParagraph"/>
        <w:numPr>
          <w:ilvl w:val="1"/>
          <w:numId w:val="37"/>
        </w:numPr>
        <w:spacing w:after="0" w:line="240" w:lineRule="auto"/>
        <w:rPr>
          <w:rFonts w:eastAsia="Times New Roman" w:cstheme="minorHAnsi"/>
        </w:rPr>
      </w:pPr>
      <w:r w:rsidRPr="00363C7F">
        <w:rPr>
          <w:rFonts w:eastAsia="Times New Roman" w:cstheme="minorHAnsi"/>
        </w:rPr>
        <w:t>HGBESKDT10</w:t>
      </w:r>
    </w:p>
    <w:p w14:paraId="19B5BAE7" w14:textId="77777777" w:rsidR="009761BF" w:rsidRPr="00363C7F" w:rsidRDefault="009761BF" w:rsidP="009761BF">
      <w:pPr>
        <w:spacing w:after="0" w:line="240" w:lineRule="auto"/>
        <w:rPr>
          <w:rFonts w:eastAsia="Times New Roman" w:cstheme="minorHAnsi"/>
        </w:rPr>
      </w:pPr>
    </w:p>
    <w:p w14:paraId="05B02BDB" w14:textId="70D98204" w:rsidR="009C3D54" w:rsidRPr="00363C7F" w:rsidRDefault="009C3D54" w:rsidP="006E77C8">
      <w:pPr>
        <w:pStyle w:val="ListParagraph"/>
        <w:numPr>
          <w:ilvl w:val="0"/>
          <w:numId w:val="37"/>
        </w:numPr>
        <w:spacing w:after="0" w:line="240" w:lineRule="auto"/>
        <w:rPr>
          <w:rFonts w:eastAsia="Times New Roman" w:cstheme="minorHAnsi"/>
        </w:rPr>
      </w:pPr>
      <w:r w:rsidRPr="00363C7F">
        <w:rPr>
          <w:rFonts w:eastAsia="Times New Roman" w:cstheme="minorHAnsi"/>
          <w:u w:val="single"/>
        </w:rPr>
        <w:t>Power strip</w:t>
      </w:r>
      <w:r w:rsidRPr="00363C7F">
        <w:rPr>
          <w:rFonts w:eastAsia="Times New Roman" w:cstheme="minorHAnsi"/>
        </w:rPr>
        <w:t xml:space="preserve"> (</w:t>
      </w:r>
      <w:r w:rsidR="0037247D" w:rsidRPr="00363C7F">
        <w:rPr>
          <w:rFonts w:eastAsia="Times New Roman" w:cstheme="minorHAnsi"/>
        </w:rPr>
        <w:t>for network rack)</w:t>
      </w:r>
    </w:p>
    <w:p w14:paraId="05B02BDC" w14:textId="4917EF5F" w:rsidR="00175E75"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Hubbell</w:t>
      </w:r>
      <w:r w:rsidR="00175E75" w:rsidRPr="00363C7F">
        <w:rPr>
          <w:rFonts w:eastAsia="Times New Roman" w:cstheme="minorHAnsi"/>
        </w:rPr>
        <w:t xml:space="preserve"> </w:t>
      </w:r>
      <w:r w:rsidR="00E44E2C">
        <w:rPr>
          <w:rFonts w:eastAsia="Times New Roman" w:cstheme="minorHAnsi"/>
        </w:rPr>
        <w:t>PH15A10</w:t>
      </w:r>
    </w:p>
    <w:p w14:paraId="05B02BDD" w14:textId="77777777" w:rsidR="009C3D54"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Panduit CMRPSH15</w:t>
      </w:r>
    </w:p>
    <w:p w14:paraId="05B02BDE" w14:textId="77777777" w:rsidR="009C3D54" w:rsidRPr="00363C7F" w:rsidRDefault="009C3D54" w:rsidP="009C3D54">
      <w:pPr>
        <w:spacing w:after="0" w:line="240" w:lineRule="auto"/>
        <w:rPr>
          <w:rFonts w:eastAsia="Times New Roman" w:cstheme="minorHAnsi"/>
        </w:rPr>
      </w:pPr>
    </w:p>
    <w:p w14:paraId="05B02BDF" w14:textId="77777777" w:rsidR="00175E75" w:rsidRPr="00363C7F" w:rsidRDefault="0037247D" w:rsidP="006E77C8">
      <w:pPr>
        <w:pStyle w:val="ListParagraph"/>
        <w:numPr>
          <w:ilvl w:val="0"/>
          <w:numId w:val="37"/>
        </w:numPr>
        <w:spacing w:after="0" w:line="240" w:lineRule="auto"/>
        <w:rPr>
          <w:rFonts w:eastAsia="Times New Roman" w:cstheme="minorHAnsi"/>
        </w:rPr>
      </w:pPr>
      <w:r w:rsidRPr="00363C7F">
        <w:rPr>
          <w:rFonts w:eastAsia="Times New Roman" w:cstheme="minorHAnsi"/>
          <w:u w:val="single"/>
        </w:rPr>
        <w:t xml:space="preserve">Code Blue </w:t>
      </w:r>
      <w:r w:rsidR="009C3D54" w:rsidRPr="00363C7F">
        <w:rPr>
          <w:rFonts w:eastAsia="Times New Roman" w:cstheme="minorHAnsi"/>
          <w:u w:val="single"/>
        </w:rPr>
        <w:t>Emergency Phone</w:t>
      </w:r>
    </w:p>
    <w:p w14:paraId="05B02BE0" w14:textId="77777777" w:rsidR="00175E75"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with keypad</w:t>
      </w:r>
      <w:r w:rsidR="00175E75" w:rsidRPr="00363C7F">
        <w:rPr>
          <w:rFonts w:eastAsia="Times New Roman" w:cstheme="minorHAnsi"/>
        </w:rPr>
        <w:t xml:space="preserve"> </w:t>
      </w:r>
      <w:r w:rsidRPr="00363C7F">
        <w:rPr>
          <w:rFonts w:eastAsia="Times New Roman" w:cstheme="minorHAnsi"/>
        </w:rPr>
        <w:t xml:space="preserve">and directory plate. </w:t>
      </w:r>
    </w:p>
    <w:p w14:paraId="05B02BE1" w14:textId="7B929458" w:rsidR="00175E75"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CB1D-PAS, with</w:t>
      </w:r>
      <w:r w:rsidR="00175E75" w:rsidRPr="00363C7F">
        <w:rPr>
          <w:rFonts w:eastAsia="Times New Roman" w:cstheme="minorHAnsi"/>
        </w:rPr>
        <w:t xml:space="preserve"> </w:t>
      </w:r>
      <w:r w:rsidRPr="00363C7F">
        <w:rPr>
          <w:rFonts w:eastAsia="Times New Roman" w:cstheme="minorHAnsi"/>
        </w:rPr>
        <w:t>IA4100 / FP2-K</w:t>
      </w:r>
      <w:r w:rsidR="00175E75" w:rsidRPr="00363C7F">
        <w:rPr>
          <w:rFonts w:eastAsia="Times New Roman" w:cstheme="minorHAnsi"/>
        </w:rPr>
        <w:t xml:space="preserve"> </w:t>
      </w:r>
      <w:r w:rsidRPr="00363C7F">
        <w:rPr>
          <w:rFonts w:eastAsia="Times New Roman" w:cstheme="minorHAnsi"/>
        </w:rPr>
        <w:t>for</w:t>
      </w:r>
      <w:r w:rsidR="00175E75" w:rsidRPr="00363C7F">
        <w:rPr>
          <w:rFonts w:eastAsia="Times New Roman" w:cstheme="minorHAnsi"/>
        </w:rPr>
        <w:t xml:space="preserve"> </w:t>
      </w:r>
      <w:r w:rsidRPr="00363C7F">
        <w:rPr>
          <w:rFonts w:eastAsia="Times New Roman" w:cstheme="minorHAnsi"/>
        </w:rPr>
        <w:t>pedestal</w:t>
      </w:r>
      <w:r w:rsidR="007C6C03" w:rsidRPr="00363C7F">
        <w:rPr>
          <w:rFonts w:eastAsia="Times New Roman" w:cstheme="minorHAnsi"/>
        </w:rPr>
        <w:t xml:space="preserve"> or IP5000 VoIP phone</w:t>
      </w:r>
    </w:p>
    <w:p w14:paraId="05B02BE2" w14:textId="77777777" w:rsidR="009C3D54" w:rsidRPr="00363C7F" w:rsidRDefault="009C3D54" w:rsidP="006E77C8">
      <w:pPr>
        <w:pStyle w:val="ListParagraph"/>
        <w:numPr>
          <w:ilvl w:val="1"/>
          <w:numId w:val="37"/>
        </w:numPr>
        <w:spacing w:after="0" w:line="240" w:lineRule="auto"/>
        <w:rPr>
          <w:rFonts w:eastAsia="Times New Roman" w:cstheme="minorHAnsi"/>
        </w:rPr>
      </w:pPr>
      <w:r w:rsidRPr="00363C7F">
        <w:rPr>
          <w:rFonts w:eastAsia="Times New Roman" w:cstheme="minorHAnsi"/>
        </w:rPr>
        <w:t xml:space="preserve">Use the CB2E-PAS for wall phones with </w:t>
      </w:r>
      <w:proofErr w:type="gramStart"/>
      <w:r w:rsidRPr="00363C7F">
        <w:rPr>
          <w:rFonts w:eastAsia="Times New Roman" w:cstheme="minorHAnsi"/>
        </w:rPr>
        <w:t>a</w:t>
      </w:r>
      <w:proofErr w:type="gramEnd"/>
      <w:r w:rsidRPr="00363C7F">
        <w:rPr>
          <w:rFonts w:eastAsia="Times New Roman" w:cstheme="minorHAnsi"/>
        </w:rPr>
        <w:t xml:space="preserve"> IA4100/ FP2-K phone.</w:t>
      </w:r>
    </w:p>
    <w:p w14:paraId="05B02BE3" w14:textId="77777777" w:rsidR="009C3D54" w:rsidRPr="00363C7F" w:rsidRDefault="009C3D54" w:rsidP="009C3D54">
      <w:pPr>
        <w:spacing w:after="0" w:line="240" w:lineRule="auto"/>
        <w:rPr>
          <w:rFonts w:eastAsia="Times New Roman" w:cstheme="minorHAnsi"/>
        </w:rPr>
      </w:pPr>
    </w:p>
    <w:p w14:paraId="05B02BE4" w14:textId="77777777" w:rsidR="0037247D" w:rsidRPr="00363C7F" w:rsidRDefault="009C3D54" w:rsidP="006E77C8">
      <w:pPr>
        <w:pStyle w:val="ListParagraph"/>
        <w:numPr>
          <w:ilvl w:val="0"/>
          <w:numId w:val="43"/>
        </w:numPr>
        <w:spacing w:after="0" w:line="240" w:lineRule="auto"/>
        <w:rPr>
          <w:rFonts w:eastAsia="Times New Roman" w:cstheme="minorHAnsi"/>
          <w:u w:val="single"/>
        </w:rPr>
      </w:pPr>
      <w:r w:rsidRPr="00363C7F">
        <w:rPr>
          <w:rFonts w:eastAsia="Times New Roman" w:cstheme="minorHAnsi"/>
          <w:u w:val="single"/>
        </w:rPr>
        <w:t>Handhole (HH) Pull Box</w:t>
      </w:r>
    </w:p>
    <w:p w14:paraId="05B02BE5" w14:textId="77777777" w:rsidR="0037247D" w:rsidRPr="00363C7F" w:rsidRDefault="0037247D" w:rsidP="006E77C8">
      <w:pPr>
        <w:pStyle w:val="ListParagraph"/>
        <w:numPr>
          <w:ilvl w:val="1"/>
          <w:numId w:val="43"/>
        </w:numPr>
        <w:spacing w:after="0" w:line="240" w:lineRule="auto"/>
        <w:rPr>
          <w:rFonts w:eastAsia="Times New Roman" w:cstheme="minorHAnsi"/>
        </w:rPr>
      </w:pPr>
      <w:r w:rsidRPr="00363C7F">
        <w:rPr>
          <w:rFonts w:eastAsia="Times New Roman" w:cstheme="minorHAnsi"/>
        </w:rPr>
        <w:t>a</w:t>
      </w:r>
      <w:r w:rsidR="009C3D54" w:rsidRPr="00363C7F">
        <w:rPr>
          <w:rFonts w:eastAsia="Times New Roman" w:cstheme="minorHAnsi"/>
        </w:rPr>
        <w:t>s</w:t>
      </w:r>
      <w:r w:rsidRPr="00363C7F">
        <w:rPr>
          <w:rFonts w:eastAsia="Times New Roman" w:cstheme="minorHAnsi"/>
        </w:rPr>
        <w:t xml:space="preserve"> </w:t>
      </w:r>
      <w:r w:rsidR="009C3D54" w:rsidRPr="00363C7F">
        <w:rPr>
          <w:rFonts w:eastAsia="Times New Roman" w:cstheme="minorHAnsi"/>
        </w:rPr>
        <w:t xml:space="preserve">manufactured by </w:t>
      </w:r>
      <w:proofErr w:type="spellStart"/>
      <w:r w:rsidR="009C3D54" w:rsidRPr="00363C7F">
        <w:rPr>
          <w:rFonts w:eastAsia="Times New Roman" w:cstheme="minorHAnsi"/>
        </w:rPr>
        <w:t>Quazite</w:t>
      </w:r>
      <w:proofErr w:type="spellEnd"/>
    </w:p>
    <w:p w14:paraId="05B02BE6" w14:textId="77777777" w:rsidR="009C3D54" w:rsidRPr="00363C7F" w:rsidRDefault="009C3D54" w:rsidP="006E77C8">
      <w:pPr>
        <w:pStyle w:val="ListParagraph"/>
        <w:numPr>
          <w:ilvl w:val="1"/>
          <w:numId w:val="43"/>
        </w:numPr>
        <w:spacing w:after="0" w:line="240" w:lineRule="auto"/>
        <w:rPr>
          <w:rFonts w:eastAsia="Times New Roman" w:cstheme="minorHAnsi"/>
        </w:rPr>
      </w:pPr>
      <w:r w:rsidRPr="00363C7F">
        <w:rPr>
          <w:rFonts w:eastAsia="Times New Roman" w:cstheme="minorHAnsi"/>
        </w:rPr>
        <w:t>to be determined on a per project basis.</w:t>
      </w:r>
    </w:p>
    <w:p w14:paraId="05B02BE7" w14:textId="77777777" w:rsidR="009C3D54" w:rsidRPr="00363C7F" w:rsidRDefault="009C3D54" w:rsidP="009C3D54">
      <w:pPr>
        <w:spacing w:after="0" w:line="240" w:lineRule="auto"/>
        <w:rPr>
          <w:rFonts w:eastAsia="Times New Roman" w:cstheme="minorHAnsi"/>
        </w:rPr>
      </w:pPr>
    </w:p>
    <w:p w14:paraId="05B02BE8" w14:textId="77777777" w:rsidR="00D66D56" w:rsidRPr="00363C7F" w:rsidRDefault="009C3D54" w:rsidP="006E77C8">
      <w:pPr>
        <w:pStyle w:val="ListParagraph"/>
        <w:numPr>
          <w:ilvl w:val="0"/>
          <w:numId w:val="43"/>
        </w:numPr>
        <w:spacing w:after="0" w:line="240" w:lineRule="auto"/>
        <w:rPr>
          <w:rFonts w:eastAsia="Times New Roman" w:cstheme="minorHAnsi"/>
          <w:u w:val="single"/>
        </w:rPr>
      </w:pPr>
      <w:r w:rsidRPr="00363C7F">
        <w:rPr>
          <w:rFonts w:eastAsia="Times New Roman" w:cstheme="minorHAnsi"/>
          <w:u w:val="single"/>
        </w:rPr>
        <w:t xml:space="preserve">Splice Box </w:t>
      </w:r>
      <w:proofErr w:type="spellStart"/>
      <w:r w:rsidRPr="00363C7F">
        <w:rPr>
          <w:rFonts w:eastAsia="Times New Roman" w:cstheme="minorHAnsi"/>
          <w:u w:val="single"/>
        </w:rPr>
        <w:t>Quazite</w:t>
      </w:r>
      <w:proofErr w:type="spellEnd"/>
    </w:p>
    <w:p w14:paraId="05B02BE9" w14:textId="77777777" w:rsidR="009C3D54" w:rsidRPr="00363C7F" w:rsidRDefault="009C3D54" w:rsidP="006E77C8">
      <w:pPr>
        <w:pStyle w:val="ListParagraph"/>
        <w:numPr>
          <w:ilvl w:val="1"/>
          <w:numId w:val="43"/>
        </w:numPr>
        <w:spacing w:after="0" w:line="240" w:lineRule="auto"/>
        <w:rPr>
          <w:rFonts w:eastAsia="Times New Roman" w:cstheme="minorHAnsi"/>
        </w:rPr>
      </w:pPr>
      <w:r w:rsidRPr="00363C7F">
        <w:rPr>
          <w:rFonts w:eastAsia="Times New Roman" w:cstheme="minorHAnsi"/>
        </w:rPr>
        <w:t>Lids are to be identified with “Communications” and have</w:t>
      </w:r>
      <w:r w:rsidR="00D66D56" w:rsidRPr="00363C7F">
        <w:rPr>
          <w:rFonts w:eastAsia="Times New Roman" w:cstheme="minorHAnsi"/>
        </w:rPr>
        <w:t xml:space="preserve"> </w:t>
      </w:r>
      <w:r w:rsidRPr="00363C7F">
        <w:rPr>
          <w:rFonts w:eastAsia="Times New Roman" w:cstheme="minorHAnsi"/>
        </w:rPr>
        <w:t>pull slots center pins.</w:t>
      </w:r>
    </w:p>
    <w:p w14:paraId="05B02BEA" w14:textId="77777777" w:rsidR="009C3D54" w:rsidRPr="00363C7F" w:rsidRDefault="009C3D54" w:rsidP="009C3D54">
      <w:pPr>
        <w:spacing w:after="0" w:line="240" w:lineRule="auto"/>
        <w:rPr>
          <w:rFonts w:eastAsia="Times New Roman" w:cstheme="minorHAnsi"/>
        </w:rPr>
      </w:pPr>
    </w:p>
    <w:p w14:paraId="05B02BEB" w14:textId="77777777" w:rsidR="00D66D56" w:rsidRPr="00363C7F" w:rsidRDefault="00D66D56" w:rsidP="006E77C8">
      <w:pPr>
        <w:pStyle w:val="ListParagraph"/>
        <w:numPr>
          <w:ilvl w:val="0"/>
          <w:numId w:val="47"/>
        </w:numPr>
        <w:spacing w:after="0" w:line="240" w:lineRule="auto"/>
        <w:rPr>
          <w:rFonts w:eastAsia="Times New Roman" w:cstheme="minorHAnsi"/>
        </w:rPr>
      </w:pPr>
      <w:r w:rsidRPr="00363C7F">
        <w:rPr>
          <w:rFonts w:eastAsia="Times New Roman" w:cstheme="minorHAnsi"/>
          <w:u w:val="single"/>
        </w:rPr>
        <w:t>Splice Enclosures</w:t>
      </w:r>
      <w:r w:rsidR="00C52546" w:rsidRPr="00363C7F">
        <w:rPr>
          <w:rFonts w:eastAsia="Times New Roman" w:cstheme="minorHAnsi"/>
        </w:rPr>
        <w:t xml:space="preserve"> </w:t>
      </w:r>
    </w:p>
    <w:p w14:paraId="05B02BEC" w14:textId="77777777" w:rsidR="00D66D56" w:rsidRPr="00363C7F" w:rsidRDefault="00C52546" w:rsidP="006E77C8">
      <w:pPr>
        <w:pStyle w:val="ListParagraph"/>
        <w:numPr>
          <w:ilvl w:val="1"/>
          <w:numId w:val="47"/>
        </w:numPr>
        <w:spacing w:after="0" w:line="240" w:lineRule="auto"/>
        <w:rPr>
          <w:rFonts w:eastAsia="Times New Roman" w:cstheme="minorHAnsi"/>
        </w:rPr>
      </w:pPr>
      <w:r w:rsidRPr="00363C7F">
        <w:rPr>
          <w:rFonts w:eastAsia="Times New Roman" w:cstheme="minorHAnsi"/>
        </w:rPr>
        <w:t>3M 505 series (</w:t>
      </w:r>
      <w:r w:rsidR="00D66D56" w:rsidRPr="00363C7F">
        <w:rPr>
          <w:rFonts w:eastAsia="Times New Roman" w:cstheme="minorHAnsi"/>
        </w:rPr>
        <w:t>for Copper</w:t>
      </w:r>
      <w:r w:rsidRPr="00363C7F">
        <w:rPr>
          <w:rFonts w:eastAsia="Times New Roman" w:cstheme="minorHAnsi"/>
        </w:rPr>
        <w:t>)</w:t>
      </w:r>
    </w:p>
    <w:p w14:paraId="05B02BED" w14:textId="77777777" w:rsidR="009C3D54" w:rsidRPr="00363C7F" w:rsidRDefault="00C52546" w:rsidP="006E77C8">
      <w:pPr>
        <w:pStyle w:val="ListParagraph"/>
        <w:numPr>
          <w:ilvl w:val="1"/>
          <w:numId w:val="47"/>
        </w:numPr>
        <w:spacing w:after="0" w:line="240" w:lineRule="auto"/>
        <w:rPr>
          <w:rFonts w:eastAsia="Times New Roman" w:cstheme="minorHAnsi"/>
        </w:rPr>
      </w:pPr>
      <w:r w:rsidRPr="00363C7F">
        <w:rPr>
          <w:rFonts w:eastAsia="Times New Roman" w:cstheme="minorHAnsi"/>
        </w:rPr>
        <w:t>3M (</w:t>
      </w:r>
      <w:r w:rsidR="00D66D56" w:rsidRPr="00363C7F">
        <w:rPr>
          <w:rFonts w:eastAsia="Times New Roman" w:cstheme="minorHAnsi"/>
        </w:rPr>
        <w:t>for Fiber Optics</w:t>
      </w:r>
      <w:r w:rsidRPr="00363C7F">
        <w:rPr>
          <w:rFonts w:eastAsia="Times New Roman" w:cstheme="minorHAnsi"/>
        </w:rPr>
        <w:t>)</w:t>
      </w:r>
    </w:p>
    <w:p w14:paraId="05B02BEE" w14:textId="77777777" w:rsidR="009C3D54" w:rsidRPr="00363C7F" w:rsidRDefault="009C3D54" w:rsidP="009C3D54">
      <w:pPr>
        <w:spacing w:after="0" w:line="240" w:lineRule="auto"/>
        <w:rPr>
          <w:rFonts w:eastAsia="Times New Roman" w:cstheme="minorHAnsi"/>
        </w:rPr>
      </w:pPr>
    </w:p>
    <w:p w14:paraId="05B02BEF" w14:textId="1D6FEE4F" w:rsidR="00D66D56" w:rsidRPr="00363C7F" w:rsidRDefault="009C3D54" w:rsidP="006E77C8">
      <w:pPr>
        <w:pStyle w:val="ListParagraph"/>
        <w:numPr>
          <w:ilvl w:val="0"/>
          <w:numId w:val="47"/>
        </w:numPr>
        <w:spacing w:after="0" w:line="240" w:lineRule="auto"/>
        <w:rPr>
          <w:rFonts w:eastAsia="Times New Roman" w:cstheme="minorHAnsi"/>
        </w:rPr>
      </w:pPr>
      <w:r w:rsidRPr="00616535">
        <w:rPr>
          <w:rFonts w:eastAsia="Times New Roman" w:cstheme="minorHAnsi"/>
          <w:u w:val="single"/>
        </w:rPr>
        <w:t>Duct Seal</w:t>
      </w:r>
    </w:p>
    <w:p w14:paraId="05B02BF2" w14:textId="28DDF2A4" w:rsidR="009C3D54" w:rsidRPr="00363C7F" w:rsidRDefault="001277AC" w:rsidP="006E77C8">
      <w:pPr>
        <w:pStyle w:val="ListParagraph"/>
        <w:numPr>
          <w:ilvl w:val="1"/>
          <w:numId w:val="47"/>
        </w:numPr>
        <w:spacing w:after="0" w:line="240" w:lineRule="auto"/>
        <w:rPr>
          <w:rFonts w:eastAsia="Times New Roman" w:cstheme="minorHAnsi"/>
        </w:rPr>
      </w:pPr>
      <w:r>
        <w:rPr>
          <w:rFonts w:eastAsia="Times New Roman" w:cstheme="minorHAnsi"/>
        </w:rPr>
        <w:t>Polywater APT-16</w:t>
      </w:r>
      <w:r w:rsidR="009C3D54" w:rsidRPr="00363C7F">
        <w:rPr>
          <w:rFonts w:eastAsia="Times New Roman" w:cstheme="minorHAnsi"/>
        </w:rPr>
        <w:t xml:space="preserve"> </w:t>
      </w:r>
    </w:p>
    <w:p w14:paraId="109A2359" w14:textId="77777777" w:rsidR="001277AC" w:rsidRDefault="001277AC" w:rsidP="001277AC">
      <w:pPr>
        <w:spacing w:after="0" w:line="240" w:lineRule="auto"/>
        <w:jc w:val="center"/>
        <w:rPr>
          <w:rFonts w:eastAsia="Times New Roman" w:cstheme="minorHAnsi"/>
        </w:rPr>
      </w:pPr>
    </w:p>
    <w:p w14:paraId="044ACBE7" w14:textId="77777777" w:rsidR="001277AC" w:rsidRPr="006A2047" w:rsidRDefault="001277AC" w:rsidP="006E77C8">
      <w:pPr>
        <w:pStyle w:val="ListParagraph"/>
        <w:numPr>
          <w:ilvl w:val="0"/>
          <w:numId w:val="31"/>
        </w:numPr>
        <w:spacing w:after="0" w:line="240" w:lineRule="auto"/>
        <w:rPr>
          <w:rFonts w:eastAsia="Times New Roman" w:cstheme="minorHAnsi"/>
          <w:u w:val="single"/>
        </w:rPr>
      </w:pPr>
      <w:r w:rsidRPr="006A2047">
        <w:rPr>
          <w:rFonts w:eastAsia="Times New Roman" w:cstheme="minorHAnsi"/>
          <w:u w:val="single"/>
        </w:rPr>
        <w:t>Hybrid POE Fiber Components</w:t>
      </w:r>
    </w:p>
    <w:p w14:paraId="447D03BB" w14:textId="77777777" w:rsidR="001277AC" w:rsidRPr="006A2047" w:rsidRDefault="001277AC" w:rsidP="006E77C8">
      <w:pPr>
        <w:pStyle w:val="ListParagraph"/>
        <w:numPr>
          <w:ilvl w:val="1"/>
          <w:numId w:val="31"/>
        </w:numPr>
        <w:spacing w:after="0" w:line="240" w:lineRule="auto"/>
        <w:rPr>
          <w:rFonts w:eastAsia="Times New Roman" w:cstheme="minorHAnsi"/>
          <w:u w:val="single"/>
        </w:rPr>
      </w:pPr>
      <w:r w:rsidRPr="006A2047">
        <w:rPr>
          <w:rFonts w:eastAsia="Times New Roman" w:cstheme="minorHAnsi"/>
        </w:rPr>
        <w:t>CommScope Hybrid Fiber Cable - PFC-S04012F</w:t>
      </w:r>
    </w:p>
    <w:p w14:paraId="0B04FA39" w14:textId="77777777" w:rsidR="001277AC" w:rsidRPr="006A2047" w:rsidRDefault="001277AC" w:rsidP="006E77C8">
      <w:pPr>
        <w:pStyle w:val="ListParagraph"/>
        <w:numPr>
          <w:ilvl w:val="1"/>
          <w:numId w:val="31"/>
        </w:numPr>
        <w:spacing w:after="0" w:line="240" w:lineRule="auto"/>
        <w:rPr>
          <w:rFonts w:eastAsia="Times New Roman" w:cstheme="minorHAnsi"/>
          <w:u w:val="single"/>
        </w:rPr>
      </w:pPr>
      <w:r w:rsidRPr="006A2047">
        <w:rPr>
          <w:rFonts w:eastAsia="Times New Roman" w:cstheme="minorHAnsi"/>
        </w:rPr>
        <w:t>CommScope POE Extender – PFU-P-C-O-060-02</w:t>
      </w:r>
    </w:p>
    <w:p w14:paraId="590015A7" w14:textId="77777777" w:rsidR="001277AC" w:rsidRPr="006A2047" w:rsidRDefault="001277AC" w:rsidP="006E77C8">
      <w:pPr>
        <w:pStyle w:val="ListParagraph"/>
        <w:numPr>
          <w:ilvl w:val="1"/>
          <w:numId w:val="31"/>
        </w:numPr>
        <w:spacing w:after="0" w:line="240" w:lineRule="auto"/>
        <w:rPr>
          <w:rFonts w:eastAsia="Times New Roman" w:cstheme="minorHAnsi"/>
          <w:u w:val="single"/>
        </w:rPr>
      </w:pPr>
      <w:r w:rsidRPr="006A2047">
        <w:rPr>
          <w:rFonts w:eastAsia="Times New Roman" w:cstheme="minorHAnsi"/>
        </w:rPr>
        <w:t xml:space="preserve">Solara </w:t>
      </w:r>
      <w:proofErr w:type="spellStart"/>
      <w:r w:rsidRPr="006A2047">
        <w:rPr>
          <w:rFonts w:eastAsia="Times New Roman" w:cstheme="minorHAnsi"/>
        </w:rPr>
        <w:t>FlatPack</w:t>
      </w:r>
      <w:proofErr w:type="spellEnd"/>
      <w:r w:rsidRPr="006A2047">
        <w:rPr>
          <w:rFonts w:eastAsia="Times New Roman" w:cstheme="minorHAnsi"/>
        </w:rPr>
        <w:t xml:space="preserve"> S Rectifier – 241122.105</w:t>
      </w:r>
    </w:p>
    <w:p w14:paraId="734B834D" w14:textId="5DC4CD05" w:rsidR="001277AC" w:rsidRPr="00616535" w:rsidRDefault="001277AC" w:rsidP="006E77C8">
      <w:pPr>
        <w:pStyle w:val="ListParagraph"/>
        <w:numPr>
          <w:ilvl w:val="1"/>
          <w:numId w:val="31"/>
        </w:numPr>
        <w:spacing w:after="0" w:line="240" w:lineRule="auto"/>
        <w:rPr>
          <w:rFonts w:eastAsia="Times New Roman" w:cstheme="minorHAnsi"/>
          <w:u w:val="single"/>
        </w:rPr>
      </w:pPr>
      <w:r w:rsidRPr="006A2047">
        <w:rPr>
          <w:rFonts w:eastAsia="Times New Roman" w:cstheme="minorHAnsi"/>
        </w:rPr>
        <w:t xml:space="preserve">Solara </w:t>
      </w:r>
      <w:proofErr w:type="spellStart"/>
      <w:r w:rsidRPr="006A2047">
        <w:rPr>
          <w:rFonts w:eastAsia="Times New Roman" w:cstheme="minorHAnsi"/>
        </w:rPr>
        <w:t>FlatPack</w:t>
      </w:r>
      <w:proofErr w:type="spellEnd"/>
      <w:r w:rsidRPr="006A2047">
        <w:rPr>
          <w:rFonts w:eastAsia="Times New Roman" w:cstheme="minorHAnsi"/>
        </w:rPr>
        <w:t xml:space="preserve"> S Power Supply – CTOS0301.001</w:t>
      </w:r>
    </w:p>
    <w:p w14:paraId="61FA1ABF" w14:textId="6A706B7B" w:rsidR="00616535" w:rsidRDefault="00616535" w:rsidP="00616535">
      <w:pPr>
        <w:spacing w:after="0" w:line="240" w:lineRule="auto"/>
        <w:rPr>
          <w:rFonts w:eastAsia="Times New Roman" w:cstheme="minorHAnsi"/>
          <w:u w:val="single"/>
        </w:rPr>
      </w:pPr>
    </w:p>
    <w:p w14:paraId="75D8409F" w14:textId="48488E39" w:rsidR="00616535" w:rsidRPr="00616535" w:rsidRDefault="00616535" w:rsidP="00616535">
      <w:pPr>
        <w:pStyle w:val="ListParagraph"/>
        <w:numPr>
          <w:ilvl w:val="0"/>
          <w:numId w:val="31"/>
        </w:numPr>
        <w:spacing w:after="0" w:line="240" w:lineRule="auto"/>
        <w:rPr>
          <w:rFonts w:eastAsia="Times New Roman" w:cstheme="minorHAnsi"/>
          <w:u w:val="single"/>
        </w:rPr>
      </w:pPr>
      <w:r>
        <w:rPr>
          <w:rFonts w:eastAsia="Times New Roman" w:cstheme="minorHAnsi"/>
          <w:u w:val="single"/>
        </w:rPr>
        <w:t>Floor Box Assembly</w:t>
      </w:r>
      <w:r>
        <w:rPr>
          <w:rFonts w:eastAsia="Times New Roman" w:cstheme="minorHAnsi"/>
        </w:rPr>
        <w:t xml:space="preserve"> – In slab concrete</w:t>
      </w:r>
      <w:r w:rsidR="00295E15">
        <w:rPr>
          <w:rFonts w:eastAsia="Times New Roman" w:cstheme="minorHAnsi"/>
        </w:rPr>
        <w:t xml:space="preserve"> </w:t>
      </w:r>
    </w:p>
    <w:p w14:paraId="24ED5C6C" w14:textId="05A7AAA8" w:rsidR="00616535" w:rsidRPr="00295E15" w:rsidRDefault="00616535" w:rsidP="003D33E6">
      <w:pPr>
        <w:pStyle w:val="ListParagraph"/>
        <w:numPr>
          <w:ilvl w:val="1"/>
          <w:numId w:val="31"/>
        </w:numPr>
        <w:spacing w:after="0" w:line="240" w:lineRule="auto"/>
        <w:rPr>
          <w:rFonts w:eastAsia="Times New Roman" w:cstheme="minorHAnsi"/>
        </w:rPr>
      </w:pPr>
      <w:r w:rsidRPr="00295E15">
        <w:rPr>
          <w:rFonts w:eastAsia="Times New Roman" w:cstheme="minorHAnsi"/>
        </w:rPr>
        <w:t>Hubbell System One Recessed Part No. HBLETSUFBKIT1</w:t>
      </w:r>
    </w:p>
    <w:p w14:paraId="7FAB51CF" w14:textId="214E347E" w:rsidR="00616535" w:rsidRDefault="00616535" w:rsidP="00616535">
      <w:pPr>
        <w:pStyle w:val="ListParagraph"/>
        <w:numPr>
          <w:ilvl w:val="1"/>
          <w:numId w:val="31"/>
        </w:numPr>
        <w:spacing w:after="0" w:line="240" w:lineRule="auto"/>
        <w:rPr>
          <w:rFonts w:eastAsia="Times New Roman" w:cstheme="minorHAnsi"/>
        </w:rPr>
      </w:pPr>
      <w:r>
        <w:rPr>
          <w:rFonts w:eastAsia="Times New Roman" w:cstheme="minorHAnsi"/>
        </w:rPr>
        <w:t>1-CFB4G30RCR – 4 gang recess round cover corrosion-resistant on grade box</w:t>
      </w:r>
    </w:p>
    <w:p w14:paraId="42B88235" w14:textId="746AE072" w:rsidR="00616535" w:rsidRDefault="00616535" w:rsidP="00616535">
      <w:pPr>
        <w:pStyle w:val="ListParagraph"/>
        <w:numPr>
          <w:ilvl w:val="1"/>
          <w:numId w:val="31"/>
        </w:numPr>
        <w:spacing w:after="0" w:line="240" w:lineRule="auto"/>
        <w:rPr>
          <w:rFonts w:eastAsia="Times New Roman" w:cstheme="minorHAnsi"/>
        </w:rPr>
      </w:pPr>
      <w:r>
        <w:rPr>
          <w:rFonts w:eastAsia="Times New Roman" w:cstheme="minorHAnsi"/>
        </w:rPr>
        <w:t>1-CFBS1R8CVRBLK – round black cover for flush floor</w:t>
      </w:r>
    </w:p>
    <w:p w14:paraId="433164AF" w14:textId="68F63BB2" w:rsidR="00616535" w:rsidRDefault="00295E15" w:rsidP="00616535">
      <w:pPr>
        <w:pStyle w:val="ListParagraph"/>
        <w:numPr>
          <w:ilvl w:val="1"/>
          <w:numId w:val="31"/>
        </w:numPr>
        <w:spacing w:after="0" w:line="240" w:lineRule="auto"/>
        <w:rPr>
          <w:rFonts w:eastAsia="Times New Roman" w:cstheme="minorHAnsi"/>
        </w:rPr>
      </w:pPr>
      <w:r>
        <w:rPr>
          <w:rFonts w:eastAsia="Times New Roman" w:cstheme="minorHAnsi"/>
        </w:rPr>
        <w:t>1-PWFBMPCR20GRY – 1 duplex power plate</w:t>
      </w:r>
    </w:p>
    <w:p w14:paraId="495CFE92" w14:textId="0C4AADAD" w:rsidR="00295E15" w:rsidRDefault="00295E15" w:rsidP="00616535">
      <w:pPr>
        <w:pStyle w:val="ListParagraph"/>
        <w:numPr>
          <w:ilvl w:val="1"/>
          <w:numId w:val="31"/>
        </w:numPr>
        <w:spacing w:after="0" w:line="240" w:lineRule="auto"/>
        <w:rPr>
          <w:rFonts w:eastAsia="Times New Roman" w:cstheme="minorHAnsi"/>
        </w:rPr>
      </w:pPr>
      <w:r>
        <w:rPr>
          <w:rFonts w:eastAsia="Times New Roman" w:cstheme="minorHAnsi"/>
        </w:rPr>
        <w:t>3-FBMP6DJ – 6 port labeling subplate</w:t>
      </w:r>
    </w:p>
    <w:p w14:paraId="27F573A1" w14:textId="2755459D" w:rsidR="00295E15" w:rsidRDefault="00295E15" w:rsidP="00295E15">
      <w:pPr>
        <w:spacing w:after="0" w:line="240" w:lineRule="auto"/>
        <w:rPr>
          <w:rFonts w:eastAsia="Times New Roman" w:cstheme="minorHAnsi"/>
        </w:rPr>
      </w:pPr>
    </w:p>
    <w:p w14:paraId="0D5C6810" w14:textId="367AFD5F" w:rsidR="00295E15" w:rsidRPr="00295E15" w:rsidRDefault="00295E15" w:rsidP="00295E15">
      <w:pPr>
        <w:pStyle w:val="ListParagraph"/>
        <w:numPr>
          <w:ilvl w:val="0"/>
          <w:numId w:val="68"/>
        </w:numPr>
        <w:spacing w:after="0" w:line="240" w:lineRule="auto"/>
        <w:rPr>
          <w:rFonts w:eastAsia="Times New Roman" w:cstheme="minorHAnsi"/>
          <w:u w:val="single"/>
        </w:rPr>
      </w:pPr>
      <w:r w:rsidRPr="00295E15">
        <w:rPr>
          <w:rFonts w:eastAsia="Times New Roman" w:cstheme="minorHAnsi"/>
          <w:u w:val="single"/>
        </w:rPr>
        <w:t>Floor Poke Through</w:t>
      </w:r>
      <w:r>
        <w:rPr>
          <w:rFonts w:eastAsia="Times New Roman" w:cstheme="minorHAnsi"/>
          <w:u w:val="single"/>
        </w:rPr>
        <w:t xml:space="preserve"> Assembly</w:t>
      </w:r>
    </w:p>
    <w:p w14:paraId="707ED783" w14:textId="1D2FA315" w:rsidR="00295E15" w:rsidRDefault="00295E15" w:rsidP="00295E15">
      <w:pPr>
        <w:pStyle w:val="ListParagraph"/>
        <w:numPr>
          <w:ilvl w:val="1"/>
          <w:numId w:val="68"/>
        </w:numPr>
        <w:spacing w:after="0" w:line="240" w:lineRule="auto"/>
        <w:rPr>
          <w:rFonts w:eastAsia="Times New Roman" w:cstheme="minorHAnsi"/>
        </w:rPr>
      </w:pPr>
      <w:r w:rsidRPr="00295E15">
        <w:rPr>
          <w:rFonts w:eastAsia="Times New Roman" w:cstheme="minorHAnsi"/>
        </w:rPr>
        <w:t>Hubbell System One Recessed Part No.</w:t>
      </w:r>
      <w:r>
        <w:rPr>
          <w:rFonts w:eastAsia="Times New Roman" w:cstheme="minorHAnsi"/>
        </w:rPr>
        <w:t xml:space="preserve"> HBLETSUPTKIT1</w:t>
      </w:r>
    </w:p>
    <w:p w14:paraId="47902875" w14:textId="59A4BE39" w:rsidR="00295E15" w:rsidRDefault="00295E15" w:rsidP="00295E15">
      <w:pPr>
        <w:pStyle w:val="ListParagraph"/>
        <w:numPr>
          <w:ilvl w:val="1"/>
          <w:numId w:val="68"/>
        </w:numPr>
        <w:spacing w:after="0" w:line="240" w:lineRule="auto"/>
        <w:rPr>
          <w:rFonts w:eastAsia="Times New Roman" w:cstheme="minorHAnsi"/>
        </w:rPr>
      </w:pPr>
      <w:r>
        <w:rPr>
          <w:rFonts w:eastAsia="Times New Roman" w:cstheme="minorHAnsi"/>
        </w:rPr>
        <w:t>1-S1R6PTFIT 6” Poke thru</w:t>
      </w:r>
    </w:p>
    <w:p w14:paraId="202288D2" w14:textId="5F19C806" w:rsidR="00295E15" w:rsidRDefault="00295E15" w:rsidP="00295E15">
      <w:pPr>
        <w:pStyle w:val="ListParagraph"/>
        <w:numPr>
          <w:ilvl w:val="1"/>
          <w:numId w:val="68"/>
        </w:numPr>
        <w:spacing w:after="0" w:line="240" w:lineRule="auto"/>
        <w:rPr>
          <w:rFonts w:eastAsia="Times New Roman" w:cstheme="minorHAnsi"/>
        </w:rPr>
      </w:pPr>
      <w:r>
        <w:rPr>
          <w:rFonts w:eastAsia="Times New Roman" w:cstheme="minorHAnsi"/>
        </w:rPr>
        <w:t>1-S1R6SPW 2 deco opening sub plate</w:t>
      </w:r>
    </w:p>
    <w:p w14:paraId="7B1B884F" w14:textId="333F3A02" w:rsidR="00295E15" w:rsidRDefault="00295E15" w:rsidP="00295E15">
      <w:pPr>
        <w:pStyle w:val="ListParagraph"/>
        <w:numPr>
          <w:ilvl w:val="1"/>
          <w:numId w:val="68"/>
        </w:numPr>
        <w:spacing w:after="0" w:line="240" w:lineRule="auto"/>
        <w:rPr>
          <w:rFonts w:eastAsia="Times New Roman" w:cstheme="minorHAnsi"/>
        </w:rPr>
      </w:pPr>
      <w:r>
        <w:rPr>
          <w:rFonts w:eastAsia="Times New Roman" w:cstheme="minorHAnsi"/>
        </w:rPr>
        <w:t>1-S1R6SPZ Duplex power plate</w:t>
      </w:r>
    </w:p>
    <w:p w14:paraId="1BA11B6C" w14:textId="0FB6A6BF" w:rsidR="00295E15" w:rsidRDefault="00295E15" w:rsidP="00295E15">
      <w:pPr>
        <w:pStyle w:val="ListParagraph"/>
        <w:numPr>
          <w:ilvl w:val="1"/>
          <w:numId w:val="68"/>
        </w:numPr>
        <w:spacing w:after="0" w:line="240" w:lineRule="auto"/>
        <w:rPr>
          <w:rFonts w:eastAsia="Times New Roman" w:cstheme="minorHAnsi"/>
        </w:rPr>
      </w:pPr>
      <w:r>
        <w:rPr>
          <w:rFonts w:eastAsia="Times New Roman" w:cstheme="minorHAnsi"/>
        </w:rPr>
        <w:t>2-NS616W</w:t>
      </w:r>
    </w:p>
    <w:p w14:paraId="6D27B970" w14:textId="2120F0EF" w:rsidR="00295E15" w:rsidRPr="00295E15" w:rsidRDefault="00295E15" w:rsidP="00295E15">
      <w:pPr>
        <w:pStyle w:val="ListParagraph"/>
        <w:numPr>
          <w:ilvl w:val="1"/>
          <w:numId w:val="68"/>
        </w:numPr>
        <w:spacing w:after="0" w:line="240" w:lineRule="auto"/>
        <w:rPr>
          <w:rFonts w:eastAsia="Times New Roman" w:cstheme="minorHAnsi"/>
        </w:rPr>
      </w:pPr>
      <w:r>
        <w:rPr>
          <w:rFonts w:eastAsia="Times New Roman" w:cstheme="minorHAnsi"/>
        </w:rPr>
        <w:t>1-S1R6CVRBLK 6” black cover</w:t>
      </w:r>
    </w:p>
    <w:p w14:paraId="32F926CC" w14:textId="77777777" w:rsidR="001277AC" w:rsidRPr="00616535" w:rsidRDefault="001277AC" w:rsidP="001277AC">
      <w:pPr>
        <w:spacing w:after="0" w:line="240" w:lineRule="auto"/>
        <w:jc w:val="center"/>
        <w:rPr>
          <w:rFonts w:eastAsia="Times New Roman" w:cstheme="minorHAnsi"/>
        </w:rPr>
      </w:pPr>
    </w:p>
    <w:p w14:paraId="05B02BF4" w14:textId="77777777" w:rsidR="009C3D54" w:rsidRPr="00616535" w:rsidRDefault="009C3D54" w:rsidP="009C3D54">
      <w:pPr>
        <w:spacing w:after="0" w:line="240" w:lineRule="auto"/>
        <w:rPr>
          <w:rFonts w:eastAsia="Times New Roman" w:cstheme="minorHAnsi"/>
        </w:rPr>
      </w:pPr>
    </w:p>
    <w:p w14:paraId="05B02BF5" w14:textId="77777777" w:rsidR="009C3D54" w:rsidRPr="00363C7F" w:rsidRDefault="009C3D54" w:rsidP="009C3D54">
      <w:pPr>
        <w:spacing w:after="0" w:line="240" w:lineRule="auto"/>
        <w:jc w:val="center"/>
        <w:rPr>
          <w:rFonts w:eastAsia="Times New Roman" w:cstheme="minorHAnsi"/>
        </w:rPr>
      </w:pPr>
      <w:r w:rsidRPr="00363C7F">
        <w:rPr>
          <w:rFonts w:eastAsia="Times New Roman" w:cstheme="minorHAnsi"/>
        </w:rPr>
        <w:t xml:space="preserve">Please note: All crosses are functional equivalents and may not be </w:t>
      </w:r>
      <w:proofErr w:type="gramStart"/>
      <w:r w:rsidRPr="00363C7F">
        <w:rPr>
          <w:rFonts w:eastAsia="Times New Roman" w:cstheme="minorHAnsi"/>
        </w:rPr>
        <w:t>exact.*</w:t>
      </w:r>
      <w:proofErr w:type="gramEnd"/>
      <w:r w:rsidRPr="00363C7F">
        <w:rPr>
          <w:rFonts w:eastAsia="Times New Roman" w:cstheme="minorHAnsi"/>
        </w:rPr>
        <w:t>**</w:t>
      </w:r>
    </w:p>
    <w:p w14:paraId="007555E9" w14:textId="74B82E2A" w:rsidR="00C5393B" w:rsidRPr="00363C7F" w:rsidRDefault="009C3D54" w:rsidP="00C5393B">
      <w:pPr>
        <w:spacing w:after="0" w:line="240" w:lineRule="auto"/>
        <w:jc w:val="center"/>
        <w:rPr>
          <w:rFonts w:eastAsia="Times New Roman" w:cstheme="minorHAnsi"/>
        </w:rPr>
      </w:pPr>
      <w:r w:rsidRPr="00363C7F">
        <w:rPr>
          <w:rFonts w:eastAsia="Times New Roman" w:cstheme="minorHAnsi"/>
        </w:rPr>
        <w:t>*** All crosses are based upon description and may not be exact*</w:t>
      </w:r>
      <w:r w:rsidR="000B5FF8" w:rsidRPr="00363C7F">
        <w:rPr>
          <w:rFonts w:eastAsia="Times New Roman" w:cstheme="minorHAnsi"/>
        </w:rPr>
        <w:t>**</w:t>
      </w:r>
    </w:p>
    <w:p w14:paraId="58CFEEC4" w14:textId="3C07ADD8" w:rsidR="00C5393B" w:rsidRPr="00363C7F" w:rsidRDefault="00C5393B" w:rsidP="00C5393B">
      <w:pPr>
        <w:spacing w:after="0" w:line="240" w:lineRule="auto"/>
        <w:rPr>
          <w:rFonts w:eastAsia="Times New Roman" w:cstheme="minorHAnsi"/>
        </w:rPr>
      </w:pPr>
    </w:p>
    <w:p w14:paraId="0DA50CBE" w14:textId="0FE67D43" w:rsidR="00C5393B" w:rsidRPr="00363C7F" w:rsidRDefault="00C5393B" w:rsidP="00C5393B">
      <w:pPr>
        <w:spacing w:after="0" w:line="240" w:lineRule="auto"/>
        <w:rPr>
          <w:rFonts w:eastAsia="Times New Roman" w:cstheme="minorHAnsi"/>
        </w:rPr>
      </w:pPr>
    </w:p>
    <w:p w14:paraId="3873E143" w14:textId="77777777" w:rsidR="0043285D" w:rsidRPr="00363C7F" w:rsidRDefault="0043285D">
      <w:pPr>
        <w:rPr>
          <w:rFonts w:cstheme="minorHAnsi"/>
          <w:color w:val="000000"/>
        </w:rPr>
      </w:pPr>
      <w:r w:rsidRPr="00363C7F">
        <w:rPr>
          <w:rFonts w:cstheme="minorHAnsi"/>
          <w:color w:val="000000"/>
        </w:rPr>
        <w:br w:type="page"/>
      </w:r>
    </w:p>
    <w:p w14:paraId="4D1C32E7" w14:textId="07718517" w:rsidR="0043285D" w:rsidRPr="00363C7F" w:rsidRDefault="0043285D" w:rsidP="0043285D">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L</w:t>
      </w:r>
    </w:p>
    <w:p w14:paraId="4DD99445" w14:textId="26C2A6DD" w:rsidR="0043285D" w:rsidRPr="00363C7F" w:rsidRDefault="00D76439" w:rsidP="0043285D">
      <w:pPr>
        <w:spacing w:after="0" w:line="240" w:lineRule="auto"/>
        <w:jc w:val="center"/>
        <w:rPr>
          <w:rFonts w:eastAsia="Times New Roman" w:cstheme="minorHAnsi"/>
          <w:sz w:val="28"/>
          <w:szCs w:val="28"/>
        </w:rPr>
      </w:pPr>
      <w:r>
        <w:rPr>
          <w:rFonts w:eastAsia="Times New Roman" w:cstheme="minorHAnsi"/>
          <w:b/>
          <w:sz w:val="28"/>
          <w:szCs w:val="28"/>
        </w:rPr>
        <w:t xml:space="preserve">OIT </w:t>
      </w:r>
      <w:r w:rsidR="00423243" w:rsidRPr="00363C7F">
        <w:rPr>
          <w:rFonts w:eastAsia="Times New Roman" w:cstheme="minorHAnsi"/>
          <w:b/>
          <w:sz w:val="28"/>
          <w:szCs w:val="28"/>
        </w:rPr>
        <w:t>Standard Requirements Variance Form</w:t>
      </w:r>
    </w:p>
    <w:p w14:paraId="2F19F86E" w14:textId="77777777" w:rsidR="0043285D" w:rsidRPr="00363C7F" w:rsidRDefault="0043285D" w:rsidP="0043285D">
      <w:pPr>
        <w:spacing w:after="0" w:line="240" w:lineRule="auto"/>
        <w:rPr>
          <w:rFonts w:eastAsia="Times New Roman" w:cstheme="minorHAnsi"/>
        </w:rPr>
      </w:pPr>
    </w:p>
    <w:p w14:paraId="10F2D7A2" w14:textId="32F6C613" w:rsidR="00423243" w:rsidRPr="00363C7F" w:rsidRDefault="00423243" w:rsidP="00833009">
      <w:pPr>
        <w:autoSpaceDE w:val="0"/>
        <w:autoSpaceDN w:val="0"/>
        <w:adjustRightInd w:val="0"/>
        <w:spacing w:after="0"/>
        <w:jc w:val="both"/>
        <w:rPr>
          <w:rFonts w:cstheme="minorHAnsi"/>
          <w:color w:val="000000"/>
          <w:sz w:val="20"/>
          <w:szCs w:val="20"/>
        </w:rPr>
      </w:pPr>
      <w:r w:rsidRPr="00363C7F">
        <w:rPr>
          <w:rFonts w:cstheme="minorHAnsi"/>
          <w:color w:val="000000"/>
          <w:sz w:val="20"/>
          <w:szCs w:val="20"/>
        </w:rPr>
        <w:t>Complete this form and submit to the UTK Facilities Services Project Manager</w:t>
      </w:r>
      <w:r w:rsidRPr="00363C7F">
        <w:rPr>
          <w:rFonts w:cstheme="minorHAnsi"/>
          <w:color w:val="000000"/>
        </w:rPr>
        <w:t xml:space="preserve"> and </w:t>
      </w:r>
      <w:r w:rsidRPr="00363C7F">
        <w:rPr>
          <w:rFonts w:cstheme="minorHAnsi"/>
          <w:bCs/>
        </w:rPr>
        <w:t>approved by the</w:t>
      </w:r>
      <w:r w:rsidRPr="00363C7F">
        <w:rPr>
          <w:rFonts w:cstheme="minorHAnsi"/>
        </w:rPr>
        <w:t xml:space="preserve"> </w:t>
      </w:r>
      <w:r w:rsidRPr="00363C7F">
        <w:rPr>
          <w:rFonts w:cstheme="minorHAnsi"/>
          <w:color w:val="000000"/>
        </w:rPr>
        <w:t>OIT Communications Director</w:t>
      </w:r>
      <w:r w:rsidRPr="00363C7F">
        <w:rPr>
          <w:rFonts w:cstheme="minorHAnsi"/>
          <w:color w:val="000000"/>
          <w:sz w:val="20"/>
          <w:szCs w:val="20"/>
        </w:rPr>
        <w:t xml:space="preserve">.  </w:t>
      </w:r>
      <w:r w:rsidRPr="00363C7F">
        <w:rPr>
          <w:rFonts w:cstheme="minorHAnsi"/>
          <w:color w:val="000000"/>
        </w:rPr>
        <w:t xml:space="preserve">A copy must also be sent to the OIT Communications Assistant Director, OIT Network Manager, Telephone Services Manager and the OIT Project </w:t>
      </w:r>
      <w:r w:rsidR="00510C7C">
        <w:rPr>
          <w:rFonts w:cstheme="minorHAnsi"/>
          <w:color w:val="000000"/>
        </w:rPr>
        <w:t>C</w:t>
      </w:r>
      <w:r w:rsidRPr="00363C7F">
        <w:rPr>
          <w:rFonts w:cstheme="minorHAnsi"/>
          <w:color w:val="000000"/>
        </w:rPr>
        <w:t xml:space="preserve">oordinator.  </w:t>
      </w:r>
      <w:r w:rsidRPr="00363C7F">
        <w:rPr>
          <w:rFonts w:cstheme="minorHAnsi"/>
          <w:color w:val="000000"/>
          <w:sz w:val="20"/>
          <w:szCs w:val="20"/>
        </w:rPr>
        <w:t xml:space="preserve">UTK OIT </w:t>
      </w:r>
      <w:r w:rsidR="00833009" w:rsidRPr="00363C7F">
        <w:rPr>
          <w:rFonts w:cstheme="minorHAnsi"/>
          <w:color w:val="000000"/>
          <w:sz w:val="20"/>
          <w:szCs w:val="20"/>
        </w:rPr>
        <w:t xml:space="preserve">Communications Director </w:t>
      </w:r>
      <w:r w:rsidRPr="00363C7F">
        <w:rPr>
          <w:rFonts w:cstheme="minorHAnsi"/>
          <w:color w:val="000000"/>
          <w:sz w:val="20"/>
          <w:szCs w:val="20"/>
        </w:rPr>
        <w:t>will review the request and either accept, modify or deny the variance and will notify the requestor.</w:t>
      </w:r>
    </w:p>
    <w:p w14:paraId="5EF69026" w14:textId="77777777" w:rsidR="00423243" w:rsidRPr="00363C7F" w:rsidRDefault="00423243" w:rsidP="00423243">
      <w:pPr>
        <w:autoSpaceDE w:val="0"/>
        <w:autoSpaceDN w:val="0"/>
        <w:adjustRightInd w:val="0"/>
        <w:spacing w:after="0"/>
        <w:rPr>
          <w:rFonts w:cstheme="minorHAnsi"/>
          <w:color w:val="000000"/>
          <w:sz w:val="20"/>
          <w:szCs w:val="20"/>
        </w:rPr>
      </w:pPr>
    </w:p>
    <w:p w14:paraId="7776ED40" w14:textId="7122BF1D" w:rsidR="00423243" w:rsidRPr="00363C7F" w:rsidRDefault="00423243" w:rsidP="00423243">
      <w:pPr>
        <w:autoSpaceDE w:val="0"/>
        <w:autoSpaceDN w:val="0"/>
        <w:adjustRightInd w:val="0"/>
        <w:rPr>
          <w:rFonts w:cstheme="minorHAnsi"/>
          <w:color w:val="000000"/>
          <w:sz w:val="20"/>
          <w:szCs w:val="20"/>
        </w:rPr>
      </w:pPr>
      <w:r w:rsidRPr="00363C7F">
        <w:rPr>
          <w:rFonts w:cstheme="minorHAnsi"/>
          <w:color w:val="000000"/>
          <w:sz w:val="20"/>
          <w:szCs w:val="20"/>
        </w:rPr>
        <w:t>Project Name: __________</w:t>
      </w:r>
      <w:r w:rsidR="005E2D93">
        <w:rPr>
          <w:rFonts w:cstheme="minorHAnsi"/>
          <w:color w:val="000000"/>
          <w:sz w:val="20"/>
          <w:szCs w:val="20"/>
        </w:rPr>
        <w:t>___</w:t>
      </w:r>
      <w:r w:rsidRPr="00363C7F">
        <w:rPr>
          <w:rFonts w:cstheme="minorHAnsi"/>
          <w:color w:val="000000"/>
          <w:sz w:val="20"/>
          <w:szCs w:val="20"/>
        </w:rPr>
        <w:t>____</w:t>
      </w:r>
      <w:r w:rsidR="005E2D93">
        <w:rPr>
          <w:rFonts w:cstheme="minorHAnsi"/>
          <w:color w:val="000000"/>
          <w:sz w:val="20"/>
          <w:szCs w:val="20"/>
        </w:rPr>
        <w:t>__</w:t>
      </w:r>
      <w:r w:rsidRPr="00363C7F">
        <w:rPr>
          <w:rFonts w:cstheme="minorHAnsi"/>
          <w:color w:val="000000"/>
          <w:sz w:val="20"/>
          <w:szCs w:val="20"/>
        </w:rPr>
        <w:t>___________                           Date: ________________</w:t>
      </w:r>
      <w:r w:rsidR="005E2D93">
        <w:rPr>
          <w:rFonts w:cstheme="minorHAnsi"/>
          <w:color w:val="000000"/>
          <w:sz w:val="20"/>
          <w:szCs w:val="20"/>
        </w:rPr>
        <w:t>______</w:t>
      </w:r>
      <w:r w:rsidRPr="00363C7F">
        <w:rPr>
          <w:rFonts w:cstheme="minorHAnsi"/>
          <w:color w:val="000000"/>
          <w:sz w:val="20"/>
          <w:szCs w:val="20"/>
        </w:rPr>
        <w:t>__________</w:t>
      </w:r>
      <w:r w:rsidR="001544E6" w:rsidRPr="00363C7F">
        <w:rPr>
          <w:rFonts w:cstheme="minorHAnsi"/>
          <w:color w:val="000000"/>
          <w:sz w:val="20"/>
          <w:szCs w:val="20"/>
        </w:rPr>
        <w:t>_</w:t>
      </w:r>
      <w:r w:rsidRPr="00363C7F">
        <w:rPr>
          <w:rFonts w:cstheme="minorHAnsi"/>
          <w:color w:val="000000"/>
          <w:sz w:val="20"/>
          <w:szCs w:val="20"/>
        </w:rPr>
        <w:t>_</w:t>
      </w:r>
    </w:p>
    <w:p w14:paraId="37D9F21D" w14:textId="10D6984F" w:rsidR="00423243" w:rsidRPr="00363C7F" w:rsidRDefault="00423243" w:rsidP="00423243">
      <w:pPr>
        <w:autoSpaceDE w:val="0"/>
        <w:autoSpaceDN w:val="0"/>
        <w:adjustRightInd w:val="0"/>
        <w:rPr>
          <w:rFonts w:cstheme="minorHAnsi"/>
          <w:color w:val="000000"/>
          <w:sz w:val="20"/>
          <w:szCs w:val="20"/>
        </w:rPr>
      </w:pPr>
      <w:r w:rsidRPr="00363C7F">
        <w:rPr>
          <w:rFonts w:cstheme="minorHAnsi"/>
          <w:color w:val="000000"/>
          <w:sz w:val="20"/>
          <w:szCs w:val="20"/>
        </w:rPr>
        <w:t>Requester: _________</w:t>
      </w:r>
      <w:r w:rsidR="005E2D93">
        <w:rPr>
          <w:rFonts w:cstheme="minorHAnsi"/>
          <w:color w:val="000000"/>
          <w:sz w:val="20"/>
          <w:szCs w:val="20"/>
        </w:rPr>
        <w:t>_____</w:t>
      </w:r>
      <w:r w:rsidRPr="00363C7F">
        <w:rPr>
          <w:rFonts w:cstheme="minorHAnsi"/>
          <w:color w:val="000000"/>
          <w:sz w:val="20"/>
          <w:szCs w:val="20"/>
        </w:rPr>
        <w:t>___________________                          Title: _______________</w:t>
      </w:r>
      <w:r w:rsidR="005E2D93">
        <w:rPr>
          <w:rFonts w:cstheme="minorHAnsi"/>
          <w:color w:val="000000"/>
          <w:sz w:val="20"/>
          <w:szCs w:val="20"/>
        </w:rPr>
        <w:t>______</w:t>
      </w:r>
      <w:r w:rsidRPr="00363C7F">
        <w:rPr>
          <w:rFonts w:cstheme="minorHAnsi"/>
          <w:color w:val="000000"/>
          <w:sz w:val="20"/>
          <w:szCs w:val="20"/>
        </w:rPr>
        <w:t>___________</w:t>
      </w:r>
      <w:r w:rsidR="001544E6" w:rsidRPr="00363C7F">
        <w:rPr>
          <w:rFonts w:cstheme="minorHAnsi"/>
          <w:color w:val="000000"/>
          <w:sz w:val="20"/>
          <w:szCs w:val="20"/>
        </w:rPr>
        <w:t>_</w:t>
      </w:r>
      <w:r w:rsidRPr="00363C7F">
        <w:rPr>
          <w:rFonts w:cstheme="minorHAnsi"/>
          <w:color w:val="000000"/>
          <w:sz w:val="20"/>
          <w:szCs w:val="20"/>
        </w:rPr>
        <w:t>__</w:t>
      </w:r>
    </w:p>
    <w:p w14:paraId="4D7B4174" w14:textId="2515BF9F"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Company: ________________</w:t>
      </w:r>
      <w:r w:rsidR="005E2D93">
        <w:rPr>
          <w:rFonts w:cstheme="minorHAnsi"/>
          <w:color w:val="000000"/>
          <w:sz w:val="20"/>
          <w:szCs w:val="20"/>
        </w:rPr>
        <w:t>_____</w:t>
      </w:r>
      <w:r w:rsidRPr="00363C7F">
        <w:rPr>
          <w:rFonts w:cstheme="minorHAnsi"/>
          <w:color w:val="000000"/>
          <w:sz w:val="20"/>
          <w:szCs w:val="20"/>
        </w:rPr>
        <w:t>_____________</w:t>
      </w:r>
      <w:r w:rsidR="001544E6" w:rsidRPr="00363C7F">
        <w:rPr>
          <w:rFonts w:cstheme="minorHAnsi"/>
          <w:color w:val="000000"/>
          <w:sz w:val="20"/>
          <w:szCs w:val="20"/>
        </w:rPr>
        <w:t xml:space="preserve">                         General Contractor: ________</w:t>
      </w:r>
      <w:r w:rsidR="005E2D93">
        <w:rPr>
          <w:rFonts w:cstheme="minorHAnsi"/>
          <w:color w:val="000000"/>
          <w:sz w:val="20"/>
          <w:szCs w:val="20"/>
        </w:rPr>
        <w:t>______</w:t>
      </w:r>
      <w:r w:rsidR="001544E6" w:rsidRPr="00363C7F">
        <w:rPr>
          <w:rFonts w:cstheme="minorHAnsi"/>
          <w:color w:val="000000"/>
          <w:sz w:val="20"/>
          <w:szCs w:val="20"/>
        </w:rPr>
        <w:t>_________</w:t>
      </w:r>
    </w:p>
    <w:p w14:paraId="0C8ACF05" w14:textId="77777777" w:rsidR="00423243" w:rsidRPr="00363C7F" w:rsidRDefault="00423243" w:rsidP="00423243">
      <w:pPr>
        <w:autoSpaceDE w:val="0"/>
        <w:autoSpaceDN w:val="0"/>
        <w:adjustRightInd w:val="0"/>
        <w:spacing w:after="0"/>
        <w:rPr>
          <w:rFonts w:cstheme="minorHAnsi"/>
          <w:color w:val="000000"/>
          <w:sz w:val="20"/>
          <w:szCs w:val="20"/>
        </w:rPr>
      </w:pPr>
    </w:p>
    <w:p w14:paraId="6E4C8C89" w14:textId="58447DA6"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 xml:space="preserve">FS Project </w:t>
      </w:r>
      <w:proofErr w:type="spellStart"/>
      <w:r w:rsidRPr="00363C7F">
        <w:rPr>
          <w:rFonts w:cstheme="minorHAnsi"/>
          <w:color w:val="000000"/>
          <w:sz w:val="20"/>
          <w:szCs w:val="20"/>
        </w:rPr>
        <w:t>Mgr</w:t>
      </w:r>
      <w:proofErr w:type="spellEnd"/>
      <w:r w:rsidRPr="00363C7F">
        <w:rPr>
          <w:rFonts w:cstheme="minorHAnsi"/>
          <w:color w:val="000000"/>
          <w:sz w:val="20"/>
          <w:szCs w:val="20"/>
        </w:rPr>
        <w:t>: ________</w:t>
      </w:r>
      <w:r w:rsidR="005E2D93">
        <w:rPr>
          <w:rFonts w:cstheme="minorHAnsi"/>
          <w:color w:val="000000"/>
          <w:sz w:val="20"/>
          <w:szCs w:val="20"/>
        </w:rPr>
        <w:t>_____</w:t>
      </w:r>
      <w:r w:rsidRPr="00363C7F">
        <w:rPr>
          <w:rFonts w:cstheme="minorHAnsi"/>
          <w:color w:val="000000"/>
          <w:sz w:val="20"/>
          <w:szCs w:val="20"/>
        </w:rPr>
        <w:t xml:space="preserve">_________________                         OIT Project </w:t>
      </w:r>
      <w:proofErr w:type="spellStart"/>
      <w:r w:rsidRPr="00363C7F">
        <w:rPr>
          <w:rFonts w:cstheme="minorHAnsi"/>
          <w:color w:val="000000"/>
          <w:sz w:val="20"/>
          <w:szCs w:val="20"/>
        </w:rPr>
        <w:t>Mgr</w:t>
      </w:r>
      <w:proofErr w:type="spellEnd"/>
      <w:r w:rsidRPr="00363C7F">
        <w:rPr>
          <w:rFonts w:cstheme="minorHAnsi"/>
          <w:color w:val="000000"/>
          <w:sz w:val="20"/>
          <w:szCs w:val="20"/>
        </w:rPr>
        <w:t>: ___________</w:t>
      </w:r>
      <w:r w:rsidR="005E2D93">
        <w:rPr>
          <w:rFonts w:cstheme="minorHAnsi"/>
          <w:color w:val="000000"/>
          <w:sz w:val="20"/>
          <w:szCs w:val="20"/>
        </w:rPr>
        <w:t>______</w:t>
      </w:r>
      <w:r w:rsidRPr="00363C7F">
        <w:rPr>
          <w:rFonts w:cstheme="minorHAnsi"/>
          <w:color w:val="000000"/>
          <w:sz w:val="20"/>
          <w:szCs w:val="20"/>
        </w:rPr>
        <w:t>________</w:t>
      </w:r>
    </w:p>
    <w:p w14:paraId="09B866F9" w14:textId="2D3B6453" w:rsidR="00423243" w:rsidRPr="00363C7F" w:rsidRDefault="00423243" w:rsidP="005E2D93">
      <w:pPr>
        <w:autoSpaceDE w:val="0"/>
        <w:autoSpaceDN w:val="0"/>
        <w:adjustRightInd w:val="0"/>
        <w:spacing w:after="0"/>
        <w:rPr>
          <w:rFonts w:cstheme="minorHAnsi"/>
          <w:color w:val="000000"/>
          <w:sz w:val="20"/>
          <w:szCs w:val="20"/>
        </w:rPr>
      </w:pPr>
    </w:p>
    <w:p w14:paraId="5A849DB1" w14:textId="77777777" w:rsidR="001544E6" w:rsidRPr="00363C7F" w:rsidRDefault="001544E6" w:rsidP="005E2D93">
      <w:pPr>
        <w:autoSpaceDE w:val="0"/>
        <w:autoSpaceDN w:val="0"/>
        <w:adjustRightInd w:val="0"/>
        <w:spacing w:after="0"/>
        <w:rPr>
          <w:rFonts w:cstheme="minorHAnsi"/>
          <w:color w:val="000000"/>
          <w:sz w:val="20"/>
          <w:szCs w:val="20"/>
        </w:rPr>
      </w:pPr>
    </w:p>
    <w:p w14:paraId="02531409" w14:textId="754518EC"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 xml:space="preserve">Reason for </w:t>
      </w:r>
      <w:proofErr w:type="gramStart"/>
      <w:r w:rsidRPr="00363C7F">
        <w:rPr>
          <w:rFonts w:cstheme="minorHAnsi"/>
          <w:color w:val="000000"/>
          <w:sz w:val="20"/>
          <w:szCs w:val="20"/>
        </w:rPr>
        <w:t>Variance:_</w:t>
      </w:r>
      <w:proofErr w:type="gramEnd"/>
      <w:r w:rsidRPr="00363C7F">
        <w:rPr>
          <w:rFonts w:cstheme="minorHAnsi"/>
          <w:color w:val="000000"/>
          <w:sz w:val="20"/>
          <w:szCs w:val="20"/>
        </w:rPr>
        <w:t>_____________________________________</w:t>
      </w:r>
      <w:r w:rsidR="005E2D93">
        <w:rPr>
          <w:rFonts w:cstheme="minorHAnsi"/>
          <w:color w:val="000000"/>
          <w:sz w:val="20"/>
          <w:szCs w:val="20"/>
        </w:rPr>
        <w:t>_____________</w:t>
      </w:r>
      <w:r w:rsidRPr="00363C7F">
        <w:rPr>
          <w:rFonts w:cstheme="minorHAnsi"/>
          <w:color w:val="000000"/>
          <w:sz w:val="20"/>
          <w:szCs w:val="20"/>
        </w:rPr>
        <w:t>__________________________</w:t>
      </w:r>
    </w:p>
    <w:p w14:paraId="48344BE0" w14:textId="256EE20C"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________________________________________________________________________________</w:t>
      </w:r>
      <w:r w:rsidR="005E2D93">
        <w:rPr>
          <w:rFonts w:cstheme="minorHAnsi"/>
          <w:color w:val="000000"/>
          <w:sz w:val="20"/>
          <w:szCs w:val="20"/>
        </w:rPr>
        <w:t>_________</w:t>
      </w:r>
      <w:r w:rsidRPr="00363C7F">
        <w:rPr>
          <w:rFonts w:cstheme="minorHAnsi"/>
          <w:color w:val="000000"/>
          <w:sz w:val="20"/>
          <w:szCs w:val="20"/>
        </w:rPr>
        <w:t>____</w:t>
      </w:r>
    </w:p>
    <w:p w14:paraId="194FA978" w14:textId="6AF2ABFB"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w:t>
      </w:r>
      <w:r w:rsidR="005E2D93">
        <w:rPr>
          <w:rFonts w:cstheme="minorHAnsi"/>
          <w:color w:val="000000"/>
          <w:sz w:val="20"/>
          <w:szCs w:val="20"/>
        </w:rPr>
        <w:t>_</w:t>
      </w:r>
      <w:r w:rsidRPr="00363C7F">
        <w:rPr>
          <w:rFonts w:cstheme="minorHAnsi"/>
          <w:color w:val="000000"/>
          <w:sz w:val="20"/>
          <w:szCs w:val="20"/>
        </w:rPr>
        <w:t>_______________________________________________________________________________</w:t>
      </w:r>
    </w:p>
    <w:p w14:paraId="202529F3" w14:textId="16AFAA3A"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r>
      <w:r w:rsidRPr="00363C7F">
        <w:rPr>
          <w:rFonts w:cstheme="minorHAnsi"/>
          <w:color w:val="000000"/>
          <w:sz w:val="20"/>
          <w:szCs w:val="20"/>
        </w:rPr>
        <w:softHyphen/>
        <w:t>______________</w:t>
      </w:r>
      <w:r w:rsidR="005E2D93">
        <w:rPr>
          <w:rFonts w:cstheme="minorHAnsi"/>
          <w:color w:val="000000"/>
          <w:sz w:val="20"/>
          <w:szCs w:val="20"/>
        </w:rPr>
        <w:t>_________</w:t>
      </w:r>
      <w:r w:rsidRPr="00363C7F">
        <w:rPr>
          <w:rFonts w:cstheme="minorHAnsi"/>
          <w:color w:val="000000"/>
          <w:sz w:val="20"/>
          <w:szCs w:val="20"/>
        </w:rPr>
        <w:t>______________________________________________________________________</w:t>
      </w:r>
    </w:p>
    <w:p w14:paraId="4CC72273" w14:textId="0B8C5EC1" w:rsidR="00423243" w:rsidRPr="00363C7F" w:rsidRDefault="00423243" w:rsidP="00423243">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w:t>
      </w:r>
      <w:r w:rsidR="005E2D93">
        <w:rPr>
          <w:rFonts w:cstheme="minorHAnsi"/>
          <w:color w:val="000000"/>
          <w:sz w:val="20"/>
          <w:szCs w:val="20"/>
        </w:rPr>
        <w:t>_________</w:t>
      </w:r>
      <w:r w:rsidRPr="00363C7F">
        <w:rPr>
          <w:rFonts w:cstheme="minorHAnsi"/>
          <w:color w:val="000000"/>
          <w:sz w:val="20"/>
          <w:szCs w:val="20"/>
        </w:rPr>
        <w:t>_____________________________________________________________</w:t>
      </w:r>
    </w:p>
    <w:p w14:paraId="0E816115" w14:textId="26FDC4F0" w:rsidR="00423243" w:rsidRPr="00363C7F" w:rsidRDefault="00423243" w:rsidP="00423243">
      <w:pPr>
        <w:autoSpaceDE w:val="0"/>
        <w:autoSpaceDN w:val="0"/>
        <w:adjustRightInd w:val="0"/>
        <w:rPr>
          <w:rFonts w:cstheme="minorHAnsi"/>
          <w:color w:val="000000"/>
          <w:sz w:val="20"/>
          <w:szCs w:val="20"/>
        </w:rPr>
      </w:pPr>
    </w:p>
    <w:p w14:paraId="7078F092" w14:textId="77777777" w:rsidR="001544E6" w:rsidRPr="00363C7F" w:rsidRDefault="001544E6" w:rsidP="00423243">
      <w:pPr>
        <w:autoSpaceDE w:val="0"/>
        <w:autoSpaceDN w:val="0"/>
        <w:adjustRightInd w:val="0"/>
        <w:spacing w:after="0"/>
        <w:rPr>
          <w:rFonts w:cstheme="minorHAnsi"/>
          <w:color w:val="000000"/>
          <w:sz w:val="20"/>
          <w:szCs w:val="20"/>
        </w:rPr>
      </w:pPr>
    </w:p>
    <w:p w14:paraId="3FDAB0E8" w14:textId="43C18D25" w:rsidR="00833009" w:rsidRPr="00363C7F" w:rsidRDefault="00423243" w:rsidP="00833009">
      <w:pPr>
        <w:autoSpaceDE w:val="0"/>
        <w:autoSpaceDN w:val="0"/>
        <w:adjustRightInd w:val="0"/>
        <w:rPr>
          <w:rFonts w:cstheme="minorHAnsi"/>
          <w:color w:val="000000"/>
          <w:sz w:val="20"/>
          <w:szCs w:val="20"/>
        </w:rPr>
      </w:pPr>
      <w:r w:rsidRPr="00363C7F">
        <w:rPr>
          <w:rFonts w:cstheme="minorHAnsi"/>
          <w:color w:val="000000"/>
          <w:sz w:val="20"/>
          <w:szCs w:val="20"/>
        </w:rPr>
        <w:t>The variance requested is due to (check all that applies):</w:t>
      </w:r>
    </w:p>
    <w:p w14:paraId="18C5CB1C" w14:textId="12DCBD6C"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Cost _____     Amount $_______     Schedule Impact _____     Days impacted _______</w:t>
      </w:r>
    </w:p>
    <w:p w14:paraId="571852B7" w14:textId="77777777" w:rsidR="00833009" w:rsidRPr="00363C7F" w:rsidRDefault="00833009" w:rsidP="00833009">
      <w:pPr>
        <w:autoSpaceDE w:val="0"/>
        <w:autoSpaceDN w:val="0"/>
        <w:adjustRightInd w:val="0"/>
        <w:spacing w:after="0"/>
        <w:rPr>
          <w:rFonts w:cstheme="minorHAnsi"/>
          <w:color w:val="000000"/>
          <w:sz w:val="20"/>
          <w:szCs w:val="20"/>
        </w:rPr>
      </w:pPr>
    </w:p>
    <w:p w14:paraId="6D4C6B5F" w14:textId="0824B740" w:rsidR="00833009"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Suggested Remedy(s</w:t>
      </w:r>
      <w:proofErr w:type="gramStart"/>
      <w:r w:rsidRPr="00363C7F">
        <w:rPr>
          <w:rFonts w:cstheme="minorHAnsi"/>
          <w:color w:val="000000"/>
          <w:sz w:val="20"/>
          <w:szCs w:val="20"/>
        </w:rPr>
        <w:t>):_</w:t>
      </w:r>
      <w:proofErr w:type="gramEnd"/>
      <w:r w:rsidRPr="00363C7F">
        <w:rPr>
          <w:rFonts w:cstheme="minorHAnsi"/>
          <w:color w:val="000000"/>
          <w:sz w:val="20"/>
          <w:szCs w:val="20"/>
        </w:rPr>
        <w:t>_____________________</w:t>
      </w:r>
      <w:r w:rsidR="005E2D93">
        <w:rPr>
          <w:rFonts w:cstheme="minorHAnsi"/>
          <w:color w:val="000000"/>
          <w:sz w:val="20"/>
          <w:szCs w:val="20"/>
        </w:rPr>
        <w:t>__________</w:t>
      </w:r>
      <w:r w:rsidRPr="00363C7F">
        <w:rPr>
          <w:rFonts w:cstheme="minorHAnsi"/>
          <w:color w:val="000000"/>
          <w:sz w:val="20"/>
          <w:szCs w:val="20"/>
        </w:rPr>
        <w:t>___________________________________________</w:t>
      </w:r>
    </w:p>
    <w:p w14:paraId="371F0C5C" w14:textId="276CD89F" w:rsidR="00423243" w:rsidRPr="00363C7F" w:rsidRDefault="00423243" w:rsidP="001544E6">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w:t>
      </w:r>
      <w:r w:rsidR="005E2D93">
        <w:rPr>
          <w:rFonts w:cstheme="minorHAnsi"/>
          <w:color w:val="000000"/>
          <w:sz w:val="20"/>
          <w:szCs w:val="20"/>
        </w:rPr>
        <w:t>__</w:t>
      </w:r>
      <w:r w:rsidRPr="00363C7F">
        <w:rPr>
          <w:rFonts w:cstheme="minorHAnsi"/>
          <w:color w:val="000000"/>
          <w:sz w:val="20"/>
          <w:szCs w:val="20"/>
        </w:rPr>
        <w:t>_________________________________________</w:t>
      </w:r>
    </w:p>
    <w:p w14:paraId="47B1BE4B" w14:textId="386F9F9A" w:rsidR="001544E6" w:rsidRPr="00363C7F" w:rsidRDefault="001544E6"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w:t>
      </w:r>
      <w:r w:rsidR="005E2D93">
        <w:rPr>
          <w:rFonts w:cstheme="minorHAnsi"/>
          <w:color w:val="000000"/>
          <w:sz w:val="20"/>
          <w:szCs w:val="20"/>
        </w:rPr>
        <w:t>_________</w:t>
      </w:r>
      <w:r w:rsidRPr="00363C7F">
        <w:rPr>
          <w:rFonts w:cstheme="minorHAnsi"/>
          <w:color w:val="000000"/>
          <w:sz w:val="20"/>
          <w:szCs w:val="20"/>
        </w:rPr>
        <w:t>________________________________</w:t>
      </w:r>
    </w:p>
    <w:p w14:paraId="3D2A01E2" w14:textId="551C0E0D"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_____________________________________________________________</w:t>
      </w:r>
      <w:r w:rsidR="005E2D93">
        <w:rPr>
          <w:rFonts w:cstheme="minorHAnsi"/>
          <w:color w:val="000000"/>
          <w:sz w:val="20"/>
          <w:szCs w:val="20"/>
        </w:rPr>
        <w:t>_________</w:t>
      </w:r>
      <w:r w:rsidRPr="00363C7F">
        <w:rPr>
          <w:rFonts w:cstheme="minorHAnsi"/>
          <w:color w:val="000000"/>
          <w:sz w:val="20"/>
          <w:szCs w:val="20"/>
        </w:rPr>
        <w:t>_______________________</w:t>
      </w:r>
    </w:p>
    <w:p w14:paraId="0F971A7D" w14:textId="77777777" w:rsidR="00423243" w:rsidRPr="00363C7F" w:rsidRDefault="00423243" w:rsidP="00833009">
      <w:pPr>
        <w:autoSpaceDE w:val="0"/>
        <w:autoSpaceDN w:val="0"/>
        <w:adjustRightInd w:val="0"/>
        <w:spacing w:after="0"/>
        <w:rPr>
          <w:rFonts w:cstheme="minorHAnsi"/>
          <w:color w:val="000000"/>
          <w:sz w:val="20"/>
          <w:szCs w:val="20"/>
        </w:rPr>
      </w:pPr>
    </w:p>
    <w:p w14:paraId="53138701" w14:textId="6AB2FB90" w:rsidR="00423243" w:rsidRPr="00363C7F" w:rsidRDefault="00833009"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w:t>
      </w:r>
      <w:r w:rsidR="00423243" w:rsidRPr="00363C7F">
        <w:rPr>
          <w:rFonts w:cstheme="minorHAnsi"/>
          <w:color w:val="000000"/>
          <w:sz w:val="20"/>
          <w:szCs w:val="20"/>
        </w:rPr>
        <w:t>............................................................………………………………………………………………</w:t>
      </w:r>
      <w:r w:rsidR="005E2D93">
        <w:rPr>
          <w:rFonts w:cstheme="minorHAnsi"/>
          <w:color w:val="000000"/>
          <w:sz w:val="20"/>
          <w:szCs w:val="20"/>
        </w:rPr>
        <w:t>……………………………………….</w:t>
      </w:r>
      <w:r w:rsidR="00423243" w:rsidRPr="00363C7F">
        <w:rPr>
          <w:rFonts w:cstheme="minorHAnsi"/>
          <w:color w:val="000000"/>
          <w:sz w:val="20"/>
          <w:szCs w:val="20"/>
        </w:rPr>
        <w:t>………….</w:t>
      </w:r>
    </w:p>
    <w:p w14:paraId="7861E437" w14:textId="77777777" w:rsidR="00833009" w:rsidRPr="00363C7F" w:rsidRDefault="00833009" w:rsidP="00833009">
      <w:pPr>
        <w:autoSpaceDE w:val="0"/>
        <w:autoSpaceDN w:val="0"/>
        <w:adjustRightInd w:val="0"/>
        <w:spacing w:after="0"/>
        <w:rPr>
          <w:rFonts w:cstheme="minorHAnsi"/>
          <w:color w:val="000000"/>
          <w:sz w:val="20"/>
          <w:szCs w:val="20"/>
        </w:rPr>
      </w:pPr>
    </w:p>
    <w:p w14:paraId="2F2F1B50" w14:textId="77777777" w:rsidR="00423243" w:rsidRPr="00363C7F" w:rsidRDefault="00423243" w:rsidP="00833009">
      <w:pPr>
        <w:autoSpaceDE w:val="0"/>
        <w:autoSpaceDN w:val="0"/>
        <w:adjustRightInd w:val="0"/>
        <w:spacing w:after="0"/>
        <w:rPr>
          <w:rFonts w:cstheme="minorHAnsi"/>
          <w:b/>
          <w:color w:val="000000"/>
          <w:sz w:val="20"/>
          <w:szCs w:val="20"/>
        </w:rPr>
      </w:pPr>
      <w:r w:rsidRPr="00363C7F">
        <w:rPr>
          <w:rFonts w:cstheme="minorHAnsi"/>
          <w:b/>
          <w:color w:val="000000"/>
          <w:sz w:val="20"/>
          <w:szCs w:val="20"/>
        </w:rPr>
        <w:t>To be completed by UTK OIT</w:t>
      </w:r>
    </w:p>
    <w:p w14:paraId="19F8AB32" w14:textId="5D726260"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 xml:space="preserve">Comments and or Reason for </w:t>
      </w:r>
      <w:r w:rsidR="001544E6" w:rsidRPr="00363C7F">
        <w:rPr>
          <w:rFonts w:cstheme="minorHAnsi"/>
          <w:color w:val="000000"/>
          <w:sz w:val="20"/>
          <w:szCs w:val="20"/>
        </w:rPr>
        <w:t>decision</w:t>
      </w:r>
      <w:r w:rsidRPr="00363C7F">
        <w:rPr>
          <w:rFonts w:cstheme="minorHAnsi"/>
          <w:color w:val="000000"/>
          <w:sz w:val="20"/>
          <w:szCs w:val="20"/>
        </w:rPr>
        <w:t>:</w:t>
      </w:r>
      <w:r w:rsidR="001544E6" w:rsidRPr="00363C7F">
        <w:rPr>
          <w:rFonts w:cstheme="minorHAnsi"/>
          <w:color w:val="000000"/>
          <w:sz w:val="20"/>
          <w:szCs w:val="20"/>
        </w:rPr>
        <w:t xml:space="preserve"> _________</w:t>
      </w:r>
      <w:r w:rsidRPr="00363C7F">
        <w:rPr>
          <w:rFonts w:cstheme="minorHAnsi"/>
          <w:color w:val="000000"/>
          <w:sz w:val="20"/>
          <w:szCs w:val="20"/>
        </w:rPr>
        <w:t>_______</w:t>
      </w:r>
      <w:r w:rsidR="005E2D93">
        <w:rPr>
          <w:rFonts w:cstheme="minorHAnsi"/>
          <w:color w:val="000000"/>
          <w:sz w:val="20"/>
          <w:szCs w:val="20"/>
        </w:rPr>
        <w:t>_________</w:t>
      </w:r>
      <w:r w:rsidRPr="00363C7F">
        <w:rPr>
          <w:rFonts w:cstheme="minorHAnsi"/>
          <w:color w:val="000000"/>
          <w:sz w:val="20"/>
          <w:szCs w:val="20"/>
        </w:rPr>
        <w:t>____________________________________</w:t>
      </w:r>
    </w:p>
    <w:p w14:paraId="73CC6F35" w14:textId="56D50926"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w:t>
      </w:r>
      <w:r w:rsidR="005E2D93">
        <w:rPr>
          <w:rFonts w:cstheme="minorHAnsi"/>
          <w:color w:val="000000"/>
          <w:sz w:val="20"/>
          <w:szCs w:val="20"/>
        </w:rPr>
        <w:t>_________</w:t>
      </w:r>
      <w:r w:rsidRPr="00363C7F">
        <w:rPr>
          <w:rFonts w:cstheme="minorHAnsi"/>
          <w:color w:val="000000"/>
          <w:sz w:val="20"/>
          <w:szCs w:val="20"/>
        </w:rPr>
        <w:t>___________________________</w:t>
      </w:r>
    </w:p>
    <w:p w14:paraId="17380069" w14:textId="4302E4F9"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__________________________________________________________________</w:t>
      </w:r>
      <w:r w:rsidR="005E2D93">
        <w:rPr>
          <w:rFonts w:cstheme="minorHAnsi"/>
          <w:color w:val="000000"/>
          <w:sz w:val="20"/>
          <w:szCs w:val="20"/>
        </w:rPr>
        <w:t>_________</w:t>
      </w:r>
      <w:r w:rsidRPr="00363C7F">
        <w:rPr>
          <w:rFonts w:cstheme="minorHAnsi"/>
          <w:color w:val="000000"/>
          <w:sz w:val="20"/>
          <w:szCs w:val="20"/>
        </w:rPr>
        <w:t>__________________</w:t>
      </w:r>
    </w:p>
    <w:p w14:paraId="375DB52E" w14:textId="362F5C28"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___________________________________________________________________________</w:t>
      </w:r>
      <w:r w:rsidR="005E2D93">
        <w:rPr>
          <w:rFonts w:cstheme="minorHAnsi"/>
          <w:color w:val="000000"/>
          <w:sz w:val="20"/>
          <w:szCs w:val="20"/>
        </w:rPr>
        <w:t>_________</w:t>
      </w:r>
      <w:r w:rsidRPr="00363C7F">
        <w:rPr>
          <w:rFonts w:cstheme="minorHAnsi"/>
          <w:color w:val="000000"/>
          <w:sz w:val="20"/>
          <w:szCs w:val="20"/>
        </w:rPr>
        <w:t>_________</w:t>
      </w:r>
    </w:p>
    <w:p w14:paraId="20FC8147" w14:textId="654BF2D9"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____________________________________________________________________________________</w:t>
      </w:r>
      <w:r w:rsidR="005E2D93">
        <w:rPr>
          <w:rFonts w:cstheme="minorHAnsi"/>
          <w:color w:val="000000"/>
          <w:sz w:val="20"/>
          <w:szCs w:val="20"/>
        </w:rPr>
        <w:t>_________</w:t>
      </w:r>
    </w:p>
    <w:p w14:paraId="11F832EC" w14:textId="77777777" w:rsidR="00423243" w:rsidRPr="00363C7F" w:rsidRDefault="00423243" w:rsidP="00833009">
      <w:pPr>
        <w:autoSpaceDE w:val="0"/>
        <w:autoSpaceDN w:val="0"/>
        <w:adjustRightInd w:val="0"/>
        <w:spacing w:after="0"/>
        <w:rPr>
          <w:rFonts w:cstheme="minorHAnsi"/>
          <w:color w:val="000000"/>
          <w:sz w:val="20"/>
          <w:szCs w:val="20"/>
        </w:rPr>
      </w:pPr>
    </w:p>
    <w:p w14:paraId="79C64F10" w14:textId="77777777" w:rsidR="00423243" w:rsidRPr="00363C7F" w:rsidRDefault="00423243" w:rsidP="00833009">
      <w:pPr>
        <w:autoSpaceDE w:val="0"/>
        <w:autoSpaceDN w:val="0"/>
        <w:adjustRightInd w:val="0"/>
        <w:spacing w:after="0"/>
        <w:rPr>
          <w:rFonts w:cstheme="minorHAnsi"/>
          <w:color w:val="000000"/>
          <w:sz w:val="20"/>
          <w:szCs w:val="20"/>
        </w:rPr>
      </w:pPr>
    </w:p>
    <w:p w14:paraId="47D41604" w14:textId="77777777"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 xml:space="preserve">This request has been (circle):  </w:t>
      </w:r>
      <w:proofErr w:type="gramStart"/>
      <w:r w:rsidRPr="00363C7F">
        <w:rPr>
          <w:rFonts w:cstheme="minorHAnsi"/>
          <w:color w:val="000000"/>
          <w:sz w:val="20"/>
          <w:szCs w:val="20"/>
        </w:rPr>
        <w:t>Approved  /</w:t>
      </w:r>
      <w:proofErr w:type="gramEnd"/>
      <w:r w:rsidRPr="00363C7F">
        <w:rPr>
          <w:rFonts w:cstheme="minorHAnsi"/>
          <w:color w:val="000000"/>
          <w:sz w:val="20"/>
          <w:szCs w:val="20"/>
        </w:rPr>
        <w:t xml:space="preserve">  Modified  /  Denied</w:t>
      </w:r>
    </w:p>
    <w:p w14:paraId="2E5D8560" w14:textId="77777777" w:rsidR="00423243" w:rsidRPr="00363C7F" w:rsidRDefault="00423243" w:rsidP="00833009">
      <w:pPr>
        <w:autoSpaceDE w:val="0"/>
        <w:autoSpaceDN w:val="0"/>
        <w:adjustRightInd w:val="0"/>
        <w:spacing w:after="0"/>
        <w:rPr>
          <w:rFonts w:cstheme="minorHAnsi"/>
          <w:color w:val="000000"/>
          <w:sz w:val="20"/>
          <w:szCs w:val="20"/>
        </w:rPr>
      </w:pPr>
    </w:p>
    <w:p w14:paraId="54D27942" w14:textId="264A8E75" w:rsidR="00423243" w:rsidRPr="00363C7F" w:rsidRDefault="00423243" w:rsidP="00833009">
      <w:pPr>
        <w:autoSpaceDE w:val="0"/>
        <w:autoSpaceDN w:val="0"/>
        <w:adjustRightInd w:val="0"/>
        <w:spacing w:after="0"/>
        <w:rPr>
          <w:rFonts w:cstheme="minorHAnsi"/>
          <w:color w:val="000000"/>
          <w:sz w:val="20"/>
          <w:szCs w:val="20"/>
        </w:rPr>
      </w:pPr>
      <w:r w:rsidRPr="00363C7F">
        <w:rPr>
          <w:rFonts w:cstheme="minorHAnsi"/>
          <w:color w:val="000000"/>
          <w:sz w:val="20"/>
          <w:szCs w:val="20"/>
        </w:rPr>
        <w:t xml:space="preserve">OIT </w:t>
      </w:r>
      <w:r w:rsidR="00833009" w:rsidRPr="00363C7F">
        <w:rPr>
          <w:rFonts w:cstheme="minorHAnsi"/>
          <w:color w:val="000000"/>
          <w:sz w:val="20"/>
          <w:szCs w:val="20"/>
        </w:rPr>
        <w:t xml:space="preserve">Director </w:t>
      </w:r>
      <w:r w:rsidRPr="00363C7F">
        <w:rPr>
          <w:rFonts w:cstheme="minorHAnsi"/>
          <w:color w:val="000000"/>
          <w:sz w:val="20"/>
          <w:szCs w:val="20"/>
        </w:rPr>
        <w:t>Signature _____________________________                        Date: ___________________</w:t>
      </w:r>
    </w:p>
    <w:p w14:paraId="05B02BF7" w14:textId="369CCD11" w:rsidR="002A58DF" w:rsidRPr="00363C7F" w:rsidRDefault="002A58DF" w:rsidP="00833009">
      <w:pPr>
        <w:spacing w:after="0"/>
        <w:rPr>
          <w:rFonts w:cstheme="minorHAnsi"/>
          <w:color w:val="000000"/>
        </w:rPr>
      </w:pPr>
      <w:r w:rsidRPr="00363C7F">
        <w:rPr>
          <w:rFonts w:cstheme="minorHAnsi"/>
          <w:color w:val="000000"/>
        </w:rPr>
        <w:br w:type="page"/>
      </w:r>
    </w:p>
    <w:p w14:paraId="1F1C7164" w14:textId="3A52FE9A" w:rsidR="00E4404D" w:rsidRPr="00363C7F" w:rsidRDefault="00E4404D" w:rsidP="00E4404D">
      <w:pPr>
        <w:spacing w:after="0"/>
        <w:jc w:val="center"/>
        <w:rPr>
          <w:rFonts w:eastAsia="Times New Roman" w:cstheme="minorHAnsi"/>
          <w:b/>
          <w:sz w:val="28"/>
          <w:szCs w:val="28"/>
        </w:rPr>
      </w:pPr>
      <w:r w:rsidRPr="00363C7F">
        <w:rPr>
          <w:rFonts w:eastAsia="Times New Roman" w:cstheme="minorHAnsi"/>
          <w:b/>
          <w:sz w:val="28"/>
          <w:szCs w:val="28"/>
        </w:rPr>
        <w:lastRenderedPageBreak/>
        <w:t xml:space="preserve">Appendix </w:t>
      </w:r>
      <w:r w:rsidR="00B6271E">
        <w:rPr>
          <w:rFonts w:eastAsia="Times New Roman" w:cstheme="minorHAnsi"/>
          <w:b/>
          <w:sz w:val="28"/>
          <w:szCs w:val="28"/>
        </w:rPr>
        <w:t>M</w:t>
      </w:r>
    </w:p>
    <w:p w14:paraId="2136B9CF" w14:textId="180FFC7A" w:rsidR="00E4404D" w:rsidRPr="00363C7F" w:rsidRDefault="00E4404D" w:rsidP="00E4404D">
      <w:pPr>
        <w:spacing w:after="0" w:line="240" w:lineRule="auto"/>
        <w:jc w:val="center"/>
        <w:rPr>
          <w:rFonts w:eastAsia="Times New Roman" w:cstheme="minorHAnsi"/>
          <w:sz w:val="28"/>
          <w:szCs w:val="28"/>
        </w:rPr>
      </w:pPr>
      <w:r w:rsidRPr="00363C7F">
        <w:rPr>
          <w:rFonts w:eastAsia="Times New Roman" w:cstheme="minorHAnsi"/>
          <w:b/>
          <w:sz w:val="28"/>
          <w:szCs w:val="28"/>
        </w:rPr>
        <w:t>Sa</w:t>
      </w:r>
      <w:r w:rsidR="005E2D93">
        <w:rPr>
          <w:rFonts w:eastAsia="Times New Roman" w:cstheme="minorHAnsi"/>
          <w:b/>
          <w:sz w:val="28"/>
          <w:szCs w:val="28"/>
        </w:rPr>
        <w:t>mple</w:t>
      </w:r>
      <w:r w:rsidRPr="00363C7F">
        <w:rPr>
          <w:rFonts w:eastAsia="Times New Roman" w:cstheme="minorHAnsi"/>
          <w:b/>
          <w:sz w:val="28"/>
          <w:szCs w:val="28"/>
        </w:rPr>
        <w:t xml:space="preserve"> </w:t>
      </w:r>
      <w:r w:rsidR="005E2D93">
        <w:rPr>
          <w:rFonts w:eastAsia="Times New Roman" w:cstheme="minorHAnsi"/>
          <w:b/>
          <w:sz w:val="28"/>
          <w:szCs w:val="28"/>
        </w:rPr>
        <w:t>Labeling</w:t>
      </w:r>
    </w:p>
    <w:p w14:paraId="4B8301AE" w14:textId="77777777" w:rsidR="00E4404D" w:rsidRPr="00363C7F" w:rsidRDefault="00E4404D" w:rsidP="00E4404D">
      <w:pPr>
        <w:spacing w:after="0" w:line="240" w:lineRule="auto"/>
        <w:rPr>
          <w:rFonts w:eastAsia="Times New Roman" w:cstheme="minorHAnsi"/>
        </w:rPr>
      </w:pPr>
    </w:p>
    <w:tbl>
      <w:tblPr>
        <w:tblStyle w:val="TableGrid"/>
        <w:tblW w:w="0" w:type="auto"/>
        <w:tblLook w:val="04A0" w:firstRow="1" w:lastRow="0" w:firstColumn="1" w:lastColumn="0" w:noHBand="0" w:noVBand="1"/>
      </w:tblPr>
      <w:tblGrid>
        <w:gridCol w:w="2784"/>
        <w:gridCol w:w="3612"/>
        <w:gridCol w:w="2964"/>
      </w:tblGrid>
      <w:tr w:rsidR="007B5961" w:rsidRPr="00363C7F" w14:paraId="5422E51B" w14:textId="77777777" w:rsidTr="00E23C07">
        <w:tc>
          <w:tcPr>
            <w:tcW w:w="2848" w:type="dxa"/>
            <w:tcBorders>
              <w:top w:val="nil"/>
              <w:left w:val="nil"/>
              <w:bottom w:val="nil"/>
              <w:right w:val="nil"/>
            </w:tcBorders>
          </w:tcPr>
          <w:p w14:paraId="327F5721" w14:textId="77777777" w:rsidR="005E2D93" w:rsidRPr="00363C7F" w:rsidRDefault="005E2D93" w:rsidP="005E2D93">
            <w:pPr>
              <w:jc w:val="center"/>
              <w:rPr>
                <w:rFonts w:cstheme="minorHAnsi"/>
                <w:color w:val="000000"/>
              </w:rPr>
            </w:pPr>
            <w:r w:rsidRPr="00363C7F">
              <w:rPr>
                <w:rFonts w:cstheme="minorHAnsi"/>
                <w:noProof/>
              </w:rPr>
              <w:drawing>
                <wp:inline distT="0" distB="0" distL="0" distR="0" wp14:anchorId="1ED61A49" wp14:editId="36322F72">
                  <wp:extent cx="1893190" cy="1420446"/>
                  <wp:effectExtent l="7938" t="0" r="952" b="953"/>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958170" cy="1469200"/>
                          </a:xfrm>
                          <a:prstGeom prst="rect">
                            <a:avLst/>
                          </a:prstGeom>
                          <a:noFill/>
                          <a:ln>
                            <a:noFill/>
                          </a:ln>
                        </pic:spPr>
                      </pic:pic>
                    </a:graphicData>
                  </a:graphic>
                </wp:inline>
              </w:drawing>
            </w:r>
          </w:p>
          <w:p w14:paraId="5A3E6879" w14:textId="77777777" w:rsidR="005E2D93" w:rsidRPr="00363C7F" w:rsidRDefault="005E2D93" w:rsidP="005E2D93">
            <w:pPr>
              <w:jc w:val="center"/>
              <w:rPr>
                <w:rFonts w:cstheme="minorHAnsi"/>
                <w:color w:val="000000"/>
              </w:rPr>
            </w:pPr>
          </w:p>
          <w:p w14:paraId="273AE1D8" w14:textId="7963065A" w:rsidR="005E2D93" w:rsidRPr="00363C7F" w:rsidRDefault="00FF5AB1" w:rsidP="005E2D93">
            <w:pPr>
              <w:jc w:val="center"/>
              <w:rPr>
                <w:rFonts w:cstheme="minorHAnsi"/>
                <w:color w:val="000000"/>
              </w:rPr>
            </w:pPr>
            <w:r>
              <w:rPr>
                <w:rFonts w:cstheme="minorHAnsi"/>
                <w:color w:val="000000"/>
              </w:rPr>
              <w:t xml:space="preserve">Sample </w:t>
            </w:r>
            <w:r w:rsidR="005E2D93" w:rsidRPr="00363C7F">
              <w:rPr>
                <w:rFonts w:cstheme="minorHAnsi"/>
                <w:color w:val="000000"/>
              </w:rPr>
              <w:t>Rack Labeling</w:t>
            </w:r>
          </w:p>
        </w:tc>
        <w:tc>
          <w:tcPr>
            <w:tcW w:w="3696" w:type="dxa"/>
            <w:tcBorders>
              <w:top w:val="nil"/>
              <w:left w:val="nil"/>
              <w:bottom w:val="nil"/>
              <w:right w:val="nil"/>
            </w:tcBorders>
          </w:tcPr>
          <w:p w14:paraId="43DCB21D" w14:textId="77777777" w:rsidR="005E2D93" w:rsidRPr="00363C7F" w:rsidRDefault="005E2D93" w:rsidP="005E2D93">
            <w:pPr>
              <w:jc w:val="center"/>
              <w:rPr>
                <w:rFonts w:cstheme="minorHAnsi"/>
                <w:color w:val="000000"/>
              </w:rPr>
            </w:pPr>
            <w:r w:rsidRPr="00363C7F">
              <w:rPr>
                <w:rFonts w:cstheme="minorHAnsi"/>
                <w:noProof/>
              </w:rPr>
              <w:drawing>
                <wp:inline distT="0" distB="0" distL="0" distR="0" wp14:anchorId="4DC17EAD" wp14:editId="4F9D296B">
                  <wp:extent cx="2487978" cy="1865376"/>
                  <wp:effectExtent l="0" t="0" r="7620" b="1905"/>
                  <wp:docPr id="3" name="Picture 3" descr="cid:IMG_7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G_70811.jpg"/>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2549302" cy="1911354"/>
                          </a:xfrm>
                          <a:prstGeom prst="rect">
                            <a:avLst/>
                          </a:prstGeom>
                          <a:noFill/>
                          <a:ln>
                            <a:noFill/>
                          </a:ln>
                        </pic:spPr>
                      </pic:pic>
                    </a:graphicData>
                  </a:graphic>
                </wp:inline>
              </w:drawing>
            </w:r>
          </w:p>
          <w:p w14:paraId="04A9E9CA" w14:textId="77777777" w:rsidR="005E2D93" w:rsidRPr="00363C7F" w:rsidRDefault="005E2D93" w:rsidP="005E2D93">
            <w:pPr>
              <w:jc w:val="center"/>
              <w:rPr>
                <w:rFonts w:cstheme="minorHAnsi"/>
                <w:color w:val="000000"/>
              </w:rPr>
            </w:pPr>
          </w:p>
          <w:p w14:paraId="057AA967" w14:textId="1DFF6D39" w:rsidR="005E2D93" w:rsidRPr="00363C7F" w:rsidRDefault="00FF5AB1" w:rsidP="005E2D93">
            <w:pPr>
              <w:jc w:val="center"/>
              <w:rPr>
                <w:rFonts w:cstheme="minorHAnsi"/>
                <w:color w:val="000000"/>
              </w:rPr>
            </w:pPr>
            <w:r>
              <w:rPr>
                <w:rFonts w:cstheme="minorHAnsi"/>
                <w:color w:val="000000"/>
              </w:rPr>
              <w:t xml:space="preserve">Sample </w:t>
            </w:r>
            <w:r w:rsidR="005E2D93" w:rsidRPr="00363C7F">
              <w:rPr>
                <w:rFonts w:cstheme="minorHAnsi"/>
                <w:color w:val="000000"/>
              </w:rPr>
              <w:t>Patch Panel Labeling</w:t>
            </w:r>
          </w:p>
          <w:p w14:paraId="18F6E6ED" w14:textId="77777777" w:rsidR="005E2D93" w:rsidRPr="00363C7F" w:rsidRDefault="005E2D93" w:rsidP="005E2D93">
            <w:pPr>
              <w:jc w:val="center"/>
              <w:rPr>
                <w:rFonts w:cstheme="minorHAnsi"/>
                <w:color w:val="000000"/>
              </w:rPr>
            </w:pPr>
          </w:p>
        </w:tc>
        <w:tc>
          <w:tcPr>
            <w:tcW w:w="3032" w:type="dxa"/>
            <w:tcBorders>
              <w:top w:val="nil"/>
              <w:left w:val="nil"/>
              <w:bottom w:val="nil"/>
              <w:right w:val="nil"/>
            </w:tcBorders>
          </w:tcPr>
          <w:p w14:paraId="1DAB5A3F" w14:textId="77777777" w:rsidR="005E2D93" w:rsidRDefault="005E2D93" w:rsidP="005E2D93">
            <w:pPr>
              <w:jc w:val="center"/>
              <w:rPr>
                <w:rFonts w:cstheme="minorHAnsi"/>
                <w:color w:val="000000"/>
              </w:rPr>
            </w:pPr>
            <w:r w:rsidRPr="00363C7F">
              <w:rPr>
                <w:rFonts w:cstheme="minorHAnsi"/>
                <w:noProof/>
              </w:rPr>
              <w:drawing>
                <wp:inline distT="0" distB="0" distL="0" distR="0" wp14:anchorId="670FEB16" wp14:editId="7527EA7A">
                  <wp:extent cx="1884378" cy="1413836"/>
                  <wp:effectExtent l="6668" t="0" r="8572" b="857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1947269" cy="1461023"/>
                          </a:xfrm>
                          <a:prstGeom prst="rect">
                            <a:avLst/>
                          </a:prstGeom>
                          <a:noFill/>
                          <a:ln>
                            <a:noFill/>
                          </a:ln>
                        </pic:spPr>
                      </pic:pic>
                    </a:graphicData>
                  </a:graphic>
                </wp:inline>
              </w:drawing>
            </w:r>
          </w:p>
          <w:p w14:paraId="2E9EDDC7" w14:textId="77777777" w:rsidR="005E2D93" w:rsidRDefault="005E2D93" w:rsidP="005E2D93">
            <w:pPr>
              <w:jc w:val="center"/>
              <w:rPr>
                <w:rFonts w:cstheme="minorHAnsi"/>
                <w:color w:val="000000"/>
              </w:rPr>
            </w:pPr>
          </w:p>
          <w:p w14:paraId="1F63D659" w14:textId="66CB98C0" w:rsidR="005E2D93" w:rsidRPr="00363C7F" w:rsidRDefault="00FF5AB1" w:rsidP="005E2D93">
            <w:pPr>
              <w:jc w:val="center"/>
              <w:rPr>
                <w:rFonts w:cstheme="minorHAnsi"/>
                <w:color w:val="000000"/>
              </w:rPr>
            </w:pPr>
            <w:r>
              <w:rPr>
                <w:rFonts w:cstheme="minorHAnsi"/>
                <w:color w:val="000000"/>
              </w:rPr>
              <w:t>Sample</w:t>
            </w:r>
            <w:r w:rsidR="00CB4F50">
              <w:rPr>
                <w:rFonts w:cstheme="minorHAnsi"/>
                <w:color w:val="000000"/>
              </w:rPr>
              <w:t xml:space="preserve"> </w:t>
            </w:r>
            <w:r w:rsidR="00BA565C">
              <w:rPr>
                <w:rFonts w:cstheme="minorHAnsi"/>
                <w:color w:val="000000"/>
              </w:rPr>
              <w:t>Rear of Patch Panel Labeling</w:t>
            </w:r>
          </w:p>
        </w:tc>
      </w:tr>
      <w:tr w:rsidR="007B5961" w:rsidRPr="00363C7F" w14:paraId="3826A8F9" w14:textId="77777777" w:rsidTr="00E23C07">
        <w:tc>
          <w:tcPr>
            <w:tcW w:w="2848" w:type="dxa"/>
            <w:tcBorders>
              <w:top w:val="nil"/>
              <w:left w:val="nil"/>
              <w:bottom w:val="nil"/>
              <w:right w:val="nil"/>
            </w:tcBorders>
          </w:tcPr>
          <w:p w14:paraId="03ADE0D0" w14:textId="77777777" w:rsidR="005E2D93" w:rsidRDefault="005E2D93" w:rsidP="005E2D93">
            <w:pPr>
              <w:jc w:val="center"/>
              <w:rPr>
                <w:rFonts w:cstheme="minorHAnsi"/>
                <w:color w:val="000000"/>
              </w:rPr>
            </w:pPr>
            <w:r w:rsidRPr="00363C7F">
              <w:rPr>
                <w:rFonts w:cstheme="minorHAnsi"/>
                <w:noProof/>
              </w:rPr>
              <w:drawing>
                <wp:inline distT="0" distB="0" distL="0" distR="0" wp14:anchorId="3CFCF73D" wp14:editId="4FA5A4EB">
                  <wp:extent cx="1979001" cy="1484831"/>
                  <wp:effectExtent l="0" t="635"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0" y="0"/>
                            <a:ext cx="2026744" cy="1520652"/>
                          </a:xfrm>
                          <a:prstGeom prst="rect">
                            <a:avLst/>
                          </a:prstGeom>
                          <a:noFill/>
                          <a:ln>
                            <a:noFill/>
                          </a:ln>
                        </pic:spPr>
                      </pic:pic>
                    </a:graphicData>
                  </a:graphic>
                </wp:inline>
              </w:drawing>
            </w:r>
          </w:p>
          <w:p w14:paraId="5C98EFDA" w14:textId="77777777" w:rsidR="005E2D93" w:rsidRDefault="005E2D93" w:rsidP="005E2D93">
            <w:pPr>
              <w:jc w:val="center"/>
              <w:rPr>
                <w:rFonts w:cstheme="minorHAnsi"/>
                <w:color w:val="000000"/>
              </w:rPr>
            </w:pPr>
          </w:p>
          <w:p w14:paraId="467E6BF2" w14:textId="73898C67" w:rsidR="005E2D93" w:rsidRDefault="00FF5AB1" w:rsidP="005E2D93">
            <w:pPr>
              <w:jc w:val="center"/>
              <w:rPr>
                <w:rFonts w:cstheme="minorHAnsi"/>
                <w:color w:val="000000"/>
              </w:rPr>
            </w:pPr>
            <w:r>
              <w:rPr>
                <w:rFonts w:cstheme="minorHAnsi"/>
                <w:color w:val="000000"/>
              </w:rPr>
              <w:t xml:space="preserve">Sample </w:t>
            </w:r>
            <w:r w:rsidR="00BA565C">
              <w:rPr>
                <w:rFonts w:cstheme="minorHAnsi"/>
                <w:color w:val="000000"/>
              </w:rPr>
              <w:t>Rear of Faceplate Labeling</w:t>
            </w:r>
          </w:p>
          <w:p w14:paraId="59BC0F4E" w14:textId="54C28BEA" w:rsidR="005E2D93" w:rsidRPr="00363C7F" w:rsidRDefault="005E2D93" w:rsidP="005E2D93">
            <w:pPr>
              <w:jc w:val="center"/>
              <w:rPr>
                <w:rFonts w:cstheme="minorHAnsi"/>
                <w:color w:val="000000"/>
              </w:rPr>
            </w:pPr>
          </w:p>
        </w:tc>
        <w:tc>
          <w:tcPr>
            <w:tcW w:w="3696" w:type="dxa"/>
            <w:tcBorders>
              <w:top w:val="nil"/>
              <w:left w:val="nil"/>
              <w:bottom w:val="nil"/>
              <w:right w:val="nil"/>
            </w:tcBorders>
          </w:tcPr>
          <w:p w14:paraId="04BBA381" w14:textId="77777777" w:rsidR="005E2D93" w:rsidRDefault="005E2D93" w:rsidP="005E2D93">
            <w:pPr>
              <w:jc w:val="center"/>
              <w:rPr>
                <w:rFonts w:cstheme="minorHAnsi"/>
                <w:color w:val="000000"/>
              </w:rPr>
            </w:pPr>
            <w:r w:rsidRPr="00363C7F">
              <w:rPr>
                <w:rFonts w:cstheme="minorHAnsi"/>
                <w:noProof/>
              </w:rPr>
              <w:drawing>
                <wp:inline distT="0" distB="0" distL="0" distR="0" wp14:anchorId="6882EEFD" wp14:editId="74B4BB9E">
                  <wp:extent cx="1338682" cy="19668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0358" cy="2057516"/>
                          </a:xfrm>
                          <a:prstGeom prst="rect">
                            <a:avLst/>
                          </a:prstGeom>
                          <a:noFill/>
                          <a:ln>
                            <a:noFill/>
                          </a:ln>
                        </pic:spPr>
                      </pic:pic>
                    </a:graphicData>
                  </a:graphic>
                </wp:inline>
              </w:drawing>
            </w:r>
          </w:p>
          <w:p w14:paraId="1209E49E" w14:textId="77777777" w:rsidR="00BA565C" w:rsidRDefault="00BA565C" w:rsidP="005E2D93">
            <w:pPr>
              <w:jc w:val="center"/>
              <w:rPr>
                <w:rFonts w:cstheme="minorHAnsi"/>
                <w:color w:val="000000"/>
              </w:rPr>
            </w:pPr>
          </w:p>
          <w:p w14:paraId="5F485FD6" w14:textId="325F08E7" w:rsidR="00BA565C" w:rsidRDefault="00FF5AB1" w:rsidP="005E2D93">
            <w:pPr>
              <w:jc w:val="center"/>
              <w:rPr>
                <w:rFonts w:cstheme="minorHAnsi"/>
                <w:color w:val="000000"/>
              </w:rPr>
            </w:pPr>
            <w:r>
              <w:rPr>
                <w:rFonts w:cstheme="minorHAnsi"/>
                <w:color w:val="000000"/>
              </w:rPr>
              <w:t xml:space="preserve">Sample </w:t>
            </w:r>
            <w:r w:rsidR="00BA565C">
              <w:rPr>
                <w:rFonts w:cstheme="minorHAnsi"/>
                <w:color w:val="000000"/>
              </w:rPr>
              <w:t xml:space="preserve">Faceplate </w:t>
            </w:r>
            <w:r w:rsidR="00E23C07">
              <w:rPr>
                <w:rFonts w:cstheme="minorHAnsi"/>
                <w:color w:val="000000"/>
              </w:rPr>
              <w:t>L</w:t>
            </w:r>
            <w:r w:rsidR="00BA565C">
              <w:rPr>
                <w:rFonts w:cstheme="minorHAnsi"/>
                <w:color w:val="000000"/>
              </w:rPr>
              <w:t>abeling</w:t>
            </w:r>
          </w:p>
          <w:p w14:paraId="1EA3FCA7" w14:textId="4FC54DD9" w:rsidR="00BA565C" w:rsidRPr="00363C7F" w:rsidRDefault="00BA565C" w:rsidP="005E2D93">
            <w:pPr>
              <w:jc w:val="center"/>
              <w:rPr>
                <w:rFonts w:cstheme="minorHAnsi"/>
                <w:color w:val="000000"/>
              </w:rPr>
            </w:pPr>
          </w:p>
        </w:tc>
        <w:tc>
          <w:tcPr>
            <w:tcW w:w="3032" w:type="dxa"/>
            <w:tcBorders>
              <w:top w:val="nil"/>
              <w:left w:val="nil"/>
              <w:bottom w:val="nil"/>
              <w:right w:val="nil"/>
            </w:tcBorders>
          </w:tcPr>
          <w:p w14:paraId="3F5969C9" w14:textId="77777777" w:rsidR="005E2D93" w:rsidRDefault="005E2D93" w:rsidP="005E2D93">
            <w:pPr>
              <w:jc w:val="center"/>
              <w:rPr>
                <w:rFonts w:cstheme="minorHAnsi"/>
                <w:color w:val="000000"/>
              </w:rPr>
            </w:pPr>
          </w:p>
          <w:p w14:paraId="520D377D" w14:textId="77777777" w:rsidR="007B5961" w:rsidRDefault="007B5961" w:rsidP="007B5961">
            <w:pPr>
              <w:jc w:val="center"/>
              <w:rPr>
                <w:rFonts w:cstheme="minorHAnsi"/>
                <w:color w:val="000000"/>
              </w:rPr>
            </w:pPr>
          </w:p>
          <w:p w14:paraId="46E352F6" w14:textId="77777777" w:rsidR="005E2D93" w:rsidRDefault="005E2D93" w:rsidP="005E2D93">
            <w:pPr>
              <w:jc w:val="center"/>
              <w:rPr>
                <w:rFonts w:cstheme="minorHAnsi"/>
                <w:color w:val="000000"/>
              </w:rPr>
            </w:pPr>
          </w:p>
          <w:p w14:paraId="083E62F9" w14:textId="3D8232CA" w:rsidR="005E2D93" w:rsidRDefault="005E2D93" w:rsidP="005E2D93">
            <w:pPr>
              <w:jc w:val="center"/>
              <w:rPr>
                <w:rFonts w:cstheme="minorHAnsi"/>
                <w:color w:val="000000"/>
              </w:rPr>
            </w:pPr>
            <w:r w:rsidRPr="00363C7F">
              <w:rPr>
                <w:rFonts w:cstheme="minorHAnsi"/>
                <w:noProof/>
              </w:rPr>
              <w:drawing>
                <wp:inline distT="0" distB="0" distL="0" distR="0" wp14:anchorId="7581E61A" wp14:editId="530CC8ED">
                  <wp:extent cx="1556245" cy="1133856"/>
                  <wp:effectExtent l="0" t="0" r="6350" b="9525"/>
                  <wp:docPr id="33" name="Picture 33" descr="Image result for raceway with a hubbell surface mounted box for utp ca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aceway with a hubbell surface mounted box for utp cabl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17756" cy="1178672"/>
                          </a:xfrm>
                          <a:prstGeom prst="rect">
                            <a:avLst/>
                          </a:prstGeom>
                          <a:noFill/>
                          <a:ln>
                            <a:noFill/>
                          </a:ln>
                        </pic:spPr>
                      </pic:pic>
                    </a:graphicData>
                  </a:graphic>
                </wp:inline>
              </w:drawing>
            </w:r>
          </w:p>
          <w:p w14:paraId="4CB2F6A2" w14:textId="56E11B03" w:rsidR="005E2D93" w:rsidRDefault="005E2D93" w:rsidP="005E2D93">
            <w:pPr>
              <w:jc w:val="center"/>
              <w:rPr>
                <w:rFonts w:cstheme="minorHAnsi"/>
                <w:color w:val="000000"/>
              </w:rPr>
            </w:pPr>
          </w:p>
          <w:p w14:paraId="14D6145D" w14:textId="33F41ECF" w:rsidR="005E2D93" w:rsidRDefault="005E2D93" w:rsidP="005E2D93">
            <w:pPr>
              <w:jc w:val="center"/>
              <w:rPr>
                <w:rFonts w:cstheme="minorHAnsi"/>
                <w:color w:val="000000"/>
              </w:rPr>
            </w:pPr>
          </w:p>
          <w:p w14:paraId="374EC257" w14:textId="77777777" w:rsidR="00E23C07" w:rsidRDefault="00E23C07" w:rsidP="005E2D93">
            <w:pPr>
              <w:jc w:val="center"/>
              <w:rPr>
                <w:rFonts w:cstheme="minorHAnsi"/>
                <w:color w:val="000000"/>
              </w:rPr>
            </w:pPr>
          </w:p>
          <w:p w14:paraId="1CB4BFAA" w14:textId="6AD833C2" w:rsidR="005E2D93" w:rsidRDefault="00E23C07" w:rsidP="007B5961">
            <w:pPr>
              <w:jc w:val="center"/>
              <w:rPr>
                <w:rFonts w:eastAsia="Times New Roman" w:cstheme="minorHAnsi"/>
              </w:rPr>
            </w:pPr>
            <w:r w:rsidRPr="00363C7F">
              <w:rPr>
                <w:rFonts w:eastAsia="Times New Roman" w:cstheme="minorHAnsi"/>
              </w:rPr>
              <w:t xml:space="preserve">Each socket must be </w:t>
            </w:r>
            <w:r w:rsidR="00A53C52">
              <w:rPr>
                <w:rFonts w:eastAsia="Times New Roman" w:cstheme="minorHAnsi"/>
              </w:rPr>
              <w:t>l</w:t>
            </w:r>
            <w:r w:rsidRPr="00363C7F">
              <w:rPr>
                <w:rFonts w:eastAsia="Times New Roman" w:cstheme="minorHAnsi"/>
              </w:rPr>
              <w:t>abeled</w:t>
            </w:r>
          </w:p>
          <w:p w14:paraId="142059EE" w14:textId="638266F5" w:rsidR="00E23C07" w:rsidRPr="00363C7F" w:rsidRDefault="00E23C07" w:rsidP="007B5961">
            <w:pPr>
              <w:jc w:val="center"/>
              <w:rPr>
                <w:rFonts w:cstheme="minorHAnsi"/>
                <w:color w:val="000000"/>
              </w:rPr>
            </w:pPr>
          </w:p>
        </w:tc>
      </w:tr>
      <w:tr w:rsidR="007B5961" w:rsidRPr="00363C7F" w14:paraId="6E5B108E" w14:textId="77777777" w:rsidTr="00E23C07">
        <w:tc>
          <w:tcPr>
            <w:tcW w:w="2848" w:type="dxa"/>
            <w:tcBorders>
              <w:top w:val="nil"/>
              <w:left w:val="nil"/>
              <w:bottom w:val="nil"/>
              <w:right w:val="nil"/>
            </w:tcBorders>
          </w:tcPr>
          <w:p w14:paraId="4C399555" w14:textId="77777777" w:rsidR="00233013" w:rsidRDefault="00233013" w:rsidP="00233013">
            <w:pPr>
              <w:jc w:val="center"/>
              <w:rPr>
                <w:rFonts w:cstheme="minorHAnsi"/>
                <w:color w:val="000000"/>
              </w:rPr>
            </w:pPr>
            <w:r w:rsidRPr="00363C7F">
              <w:rPr>
                <w:rFonts w:cstheme="minorHAnsi"/>
                <w:noProof/>
              </w:rPr>
              <w:drawing>
                <wp:inline distT="0" distB="0" distL="0" distR="0" wp14:anchorId="30A1C370" wp14:editId="5F670489">
                  <wp:extent cx="1865376" cy="1399032"/>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83029" cy="1487272"/>
                          </a:xfrm>
                          <a:prstGeom prst="rect">
                            <a:avLst/>
                          </a:prstGeom>
                          <a:noFill/>
                          <a:ln>
                            <a:noFill/>
                          </a:ln>
                        </pic:spPr>
                      </pic:pic>
                    </a:graphicData>
                  </a:graphic>
                </wp:inline>
              </w:drawing>
            </w:r>
          </w:p>
          <w:p w14:paraId="4A0B1BB1" w14:textId="77777777" w:rsidR="00233013" w:rsidRDefault="00233013" w:rsidP="00233013">
            <w:pPr>
              <w:jc w:val="center"/>
              <w:rPr>
                <w:rFonts w:cstheme="minorHAnsi"/>
                <w:color w:val="000000"/>
              </w:rPr>
            </w:pPr>
          </w:p>
          <w:p w14:paraId="47E38935" w14:textId="3E86DEA8" w:rsidR="00233013" w:rsidRDefault="007B5961" w:rsidP="00233013">
            <w:pPr>
              <w:jc w:val="center"/>
              <w:rPr>
                <w:rFonts w:cstheme="minorHAnsi"/>
                <w:color w:val="000000"/>
              </w:rPr>
            </w:pPr>
            <w:r>
              <w:rPr>
                <w:rFonts w:cstheme="minorHAnsi"/>
                <w:color w:val="000000"/>
              </w:rPr>
              <w:t xml:space="preserve">Sample </w:t>
            </w:r>
            <w:r w:rsidR="00233013">
              <w:rPr>
                <w:rFonts w:cstheme="minorHAnsi"/>
                <w:color w:val="000000"/>
              </w:rPr>
              <w:t>Fiber Breakout Box Patch Panel Labeling</w:t>
            </w:r>
          </w:p>
          <w:p w14:paraId="3E2D240F" w14:textId="2A603525" w:rsidR="00233013" w:rsidRPr="00363C7F" w:rsidRDefault="00233013" w:rsidP="00233013">
            <w:pPr>
              <w:jc w:val="center"/>
              <w:rPr>
                <w:rFonts w:cstheme="minorHAnsi"/>
                <w:color w:val="000000"/>
              </w:rPr>
            </w:pPr>
          </w:p>
        </w:tc>
        <w:tc>
          <w:tcPr>
            <w:tcW w:w="3696" w:type="dxa"/>
            <w:tcBorders>
              <w:top w:val="nil"/>
              <w:left w:val="nil"/>
              <w:bottom w:val="nil"/>
              <w:right w:val="nil"/>
            </w:tcBorders>
          </w:tcPr>
          <w:p w14:paraId="3A7E25E4" w14:textId="77777777" w:rsidR="00E23C07" w:rsidRDefault="00E23C07" w:rsidP="00E23C07">
            <w:pPr>
              <w:jc w:val="center"/>
              <w:rPr>
                <w:rFonts w:cstheme="minorHAnsi"/>
                <w:color w:val="000000"/>
              </w:rPr>
            </w:pPr>
            <w:r w:rsidRPr="00363C7F">
              <w:rPr>
                <w:rFonts w:cstheme="minorHAnsi"/>
                <w:noProof/>
              </w:rPr>
              <w:drawing>
                <wp:inline distT="0" distB="0" distL="0" distR="0" wp14:anchorId="7F0FE5DC" wp14:editId="1FF230EB">
                  <wp:extent cx="1901612" cy="1426210"/>
                  <wp:effectExtent l="0" t="0" r="381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95000" cy="1496251"/>
                          </a:xfrm>
                          <a:prstGeom prst="rect">
                            <a:avLst/>
                          </a:prstGeom>
                          <a:noFill/>
                          <a:ln>
                            <a:noFill/>
                          </a:ln>
                        </pic:spPr>
                      </pic:pic>
                    </a:graphicData>
                  </a:graphic>
                </wp:inline>
              </w:drawing>
            </w:r>
          </w:p>
          <w:p w14:paraId="14806A35" w14:textId="77777777" w:rsidR="00E23C07" w:rsidRDefault="00E23C07" w:rsidP="00E23C07">
            <w:pPr>
              <w:jc w:val="center"/>
              <w:rPr>
                <w:rFonts w:cstheme="minorHAnsi"/>
                <w:color w:val="000000"/>
              </w:rPr>
            </w:pPr>
          </w:p>
          <w:p w14:paraId="64CD37DA" w14:textId="5E106666" w:rsidR="007B5961" w:rsidRPr="00363C7F" w:rsidRDefault="00FF5AB1" w:rsidP="00E23C07">
            <w:pPr>
              <w:jc w:val="center"/>
              <w:rPr>
                <w:rFonts w:cstheme="minorHAnsi"/>
                <w:color w:val="000000"/>
              </w:rPr>
            </w:pPr>
            <w:r>
              <w:rPr>
                <w:rFonts w:cstheme="minorHAnsi"/>
                <w:color w:val="000000"/>
              </w:rPr>
              <w:t xml:space="preserve">Sample </w:t>
            </w:r>
            <w:r w:rsidR="00E23C07">
              <w:rPr>
                <w:rFonts w:cstheme="minorHAnsi"/>
                <w:color w:val="000000"/>
              </w:rPr>
              <w:t>Rear of Fiber Patch Panel Horizontal Cabling Labeling</w:t>
            </w:r>
          </w:p>
        </w:tc>
        <w:tc>
          <w:tcPr>
            <w:tcW w:w="3032" w:type="dxa"/>
            <w:tcBorders>
              <w:top w:val="nil"/>
              <w:left w:val="nil"/>
              <w:bottom w:val="nil"/>
              <w:right w:val="nil"/>
            </w:tcBorders>
          </w:tcPr>
          <w:p w14:paraId="61C0E9AB" w14:textId="32575F57" w:rsidR="00233013" w:rsidRDefault="00E23C07" w:rsidP="00233013">
            <w:pPr>
              <w:jc w:val="center"/>
              <w:rPr>
                <w:rFonts w:cstheme="minorHAnsi"/>
                <w:color w:val="000000"/>
              </w:rPr>
            </w:pPr>
            <w:r w:rsidRPr="00363C7F">
              <w:rPr>
                <w:rFonts w:cstheme="minorHAnsi"/>
                <w:noProof/>
              </w:rPr>
              <w:drawing>
                <wp:inline distT="0" distB="0" distL="0" distR="0" wp14:anchorId="5CF16D30" wp14:editId="7B122607">
                  <wp:extent cx="972898" cy="14262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04133" cy="1471998"/>
                          </a:xfrm>
                          <a:prstGeom prst="rect">
                            <a:avLst/>
                          </a:prstGeom>
                        </pic:spPr>
                      </pic:pic>
                    </a:graphicData>
                  </a:graphic>
                </wp:inline>
              </w:drawing>
            </w:r>
          </w:p>
          <w:p w14:paraId="40D13A9C" w14:textId="77777777" w:rsidR="00233013" w:rsidRDefault="00233013" w:rsidP="00233013">
            <w:pPr>
              <w:jc w:val="center"/>
              <w:rPr>
                <w:rFonts w:cstheme="minorHAnsi"/>
                <w:color w:val="000000"/>
              </w:rPr>
            </w:pPr>
          </w:p>
          <w:p w14:paraId="2FE48F52" w14:textId="0409473C" w:rsidR="00233013" w:rsidRPr="00363C7F" w:rsidRDefault="00FF5AB1" w:rsidP="00233013">
            <w:pPr>
              <w:jc w:val="center"/>
              <w:rPr>
                <w:rFonts w:cstheme="minorHAnsi"/>
                <w:color w:val="000000"/>
              </w:rPr>
            </w:pPr>
            <w:r>
              <w:rPr>
                <w:rFonts w:cstheme="minorHAnsi"/>
                <w:color w:val="000000"/>
              </w:rPr>
              <w:t xml:space="preserve">Sample </w:t>
            </w:r>
            <w:r w:rsidR="00233013">
              <w:rPr>
                <w:rFonts w:cstheme="minorHAnsi"/>
                <w:color w:val="000000"/>
              </w:rPr>
              <w:t xml:space="preserve">Fiber </w:t>
            </w:r>
            <w:r w:rsidR="00E23C07">
              <w:rPr>
                <w:rFonts w:cstheme="minorHAnsi"/>
                <w:color w:val="000000"/>
              </w:rPr>
              <w:t>Faceplate</w:t>
            </w:r>
            <w:r w:rsidR="00233013">
              <w:rPr>
                <w:rFonts w:cstheme="minorHAnsi"/>
                <w:color w:val="000000"/>
              </w:rPr>
              <w:t xml:space="preserve"> Labeling</w:t>
            </w:r>
          </w:p>
        </w:tc>
      </w:tr>
      <w:tr w:rsidR="007B5961" w:rsidRPr="00363C7F" w14:paraId="70CED423" w14:textId="77777777" w:rsidTr="00E23C07">
        <w:tc>
          <w:tcPr>
            <w:tcW w:w="2848" w:type="dxa"/>
            <w:tcBorders>
              <w:top w:val="nil"/>
              <w:left w:val="nil"/>
              <w:bottom w:val="nil"/>
              <w:right w:val="nil"/>
            </w:tcBorders>
          </w:tcPr>
          <w:p w14:paraId="09A0E56B" w14:textId="0F33924A" w:rsidR="005E2D93" w:rsidRDefault="008033CE" w:rsidP="008033CE">
            <w:pPr>
              <w:rPr>
                <w:rFonts w:cstheme="minorHAnsi"/>
                <w:color w:val="000000"/>
              </w:rPr>
            </w:pPr>
            <w:r>
              <w:rPr>
                <w:noProof/>
              </w:rPr>
              <w:lastRenderedPageBreak/>
              <w:drawing>
                <wp:inline distT="0" distB="0" distL="0" distR="0" wp14:anchorId="487FDD33" wp14:editId="51AE7B7A">
                  <wp:extent cx="1743075" cy="24565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49741" cy="2465956"/>
                          </a:xfrm>
                          <a:prstGeom prst="rect">
                            <a:avLst/>
                          </a:prstGeom>
                        </pic:spPr>
                      </pic:pic>
                    </a:graphicData>
                  </a:graphic>
                </wp:inline>
              </w:drawing>
            </w:r>
          </w:p>
          <w:p w14:paraId="6BA66333" w14:textId="77777777" w:rsidR="005E2D93" w:rsidRDefault="005E2D93" w:rsidP="005E2D93">
            <w:pPr>
              <w:jc w:val="center"/>
              <w:rPr>
                <w:rFonts w:cstheme="minorHAnsi"/>
                <w:color w:val="000000"/>
              </w:rPr>
            </w:pPr>
          </w:p>
          <w:p w14:paraId="0C03BDEA" w14:textId="5AAD3D57" w:rsidR="005E2D93" w:rsidRDefault="00233013" w:rsidP="005E2D93">
            <w:pPr>
              <w:jc w:val="center"/>
              <w:rPr>
                <w:rFonts w:cstheme="minorHAnsi"/>
                <w:color w:val="000000"/>
              </w:rPr>
            </w:pPr>
            <w:r>
              <w:rPr>
                <w:rFonts w:cstheme="minorHAnsi"/>
                <w:color w:val="000000"/>
              </w:rPr>
              <w:t xml:space="preserve">Light Pole with Surveillance Camera and </w:t>
            </w:r>
            <w:r w:rsidR="007B5961">
              <w:rPr>
                <w:rFonts w:cstheme="minorHAnsi"/>
                <w:color w:val="000000"/>
              </w:rPr>
              <w:t xml:space="preserve">Wireless </w:t>
            </w:r>
            <w:r>
              <w:rPr>
                <w:rFonts w:cstheme="minorHAnsi"/>
                <w:color w:val="000000"/>
              </w:rPr>
              <w:t>AP</w:t>
            </w:r>
          </w:p>
          <w:p w14:paraId="36971AA3" w14:textId="73D6A1A2" w:rsidR="005E2D93" w:rsidRPr="00363C7F" w:rsidRDefault="005E2D93" w:rsidP="005E2D93">
            <w:pPr>
              <w:jc w:val="center"/>
              <w:rPr>
                <w:rFonts w:cstheme="minorHAnsi"/>
                <w:color w:val="000000"/>
              </w:rPr>
            </w:pPr>
          </w:p>
        </w:tc>
        <w:tc>
          <w:tcPr>
            <w:tcW w:w="3696" w:type="dxa"/>
            <w:tcBorders>
              <w:top w:val="nil"/>
              <w:left w:val="nil"/>
              <w:bottom w:val="nil"/>
              <w:right w:val="nil"/>
            </w:tcBorders>
          </w:tcPr>
          <w:p w14:paraId="466EC6B4" w14:textId="77777777" w:rsidR="005E2D93" w:rsidRDefault="005E2D93" w:rsidP="005E2D93">
            <w:pPr>
              <w:jc w:val="center"/>
              <w:rPr>
                <w:rFonts w:cstheme="minorHAnsi"/>
                <w:color w:val="000000"/>
              </w:rPr>
            </w:pPr>
            <w:r w:rsidRPr="00363C7F">
              <w:rPr>
                <w:rFonts w:cstheme="minorHAnsi"/>
                <w:noProof/>
              </w:rPr>
              <w:drawing>
                <wp:inline distT="0" distB="0" distL="0" distR="0" wp14:anchorId="684A890E" wp14:editId="0E78BBE6">
                  <wp:extent cx="2484543" cy="1863408"/>
                  <wp:effectExtent l="5715"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2496028" cy="1872021"/>
                          </a:xfrm>
                          <a:prstGeom prst="rect">
                            <a:avLst/>
                          </a:prstGeom>
                          <a:noFill/>
                          <a:ln>
                            <a:noFill/>
                          </a:ln>
                        </pic:spPr>
                      </pic:pic>
                    </a:graphicData>
                  </a:graphic>
                </wp:inline>
              </w:drawing>
            </w:r>
          </w:p>
          <w:p w14:paraId="2FD05413" w14:textId="77777777" w:rsidR="005E2D93" w:rsidRDefault="005E2D93" w:rsidP="005E2D93">
            <w:pPr>
              <w:jc w:val="center"/>
              <w:rPr>
                <w:rFonts w:cstheme="minorHAnsi"/>
                <w:color w:val="000000"/>
              </w:rPr>
            </w:pPr>
          </w:p>
          <w:p w14:paraId="5DE5AD37" w14:textId="1B6EC590" w:rsidR="005E2D93" w:rsidRPr="00363C7F" w:rsidRDefault="00FF5AB1" w:rsidP="005E2D93">
            <w:pPr>
              <w:jc w:val="center"/>
              <w:rPr>
                <w:rFonts w:cstheme="minorHAnsi"/>
                <w:color w:val="000000"/>
              </w:rPr>
            </w:pPr>
            <w:r>
              <w:rPr>
                <w:rFonts w:cstheme="minorHAnsi"/>
                <w:color w:val="000000"/>
              </w:rPr>
              <w:t xml:space="preserve">Sample </w:t>
            </w:r>
            <w:r w:rsidR="00233013">
              <w:rPr>
                <w:rFonts w:cstheme="minorHAnsi"/>
                <w:color w:val="000000"/>
              </w:rPr>
              <w:t>Light Pole Access Panel Labeling</w:t>
            </w:r>
          </w:p>
        </w:tc>
        <w:tc>
          <w:tcPr>
            <w:tcW w:w="3032" w:type="dxa"/>
            <w:tcBorders>
              <w:top w:val="nil"/>
              <w:left w:val="nil"/>
              <w:bottom w:val="nil"/>
              <w:right w:val="nil"/>
            </w:tcBorders>
          </w:tcPr>
          <w:p w14:paraId="15493772" w14:textId="77777777" w:rsidR="005E2D93" w:rsidRDefault="005E2D93" w:rsidP="005E2D93">
            <w:pPr>
              <w:jc w:val="center"/>
              <w:rPr>
                <w:rFonts w:cstheme="minorHAnsi"/>
                <w:color w:val="000000"/>
              </w:rPr>
            </w:pPr>
            <w:r w:rsidRPr="00363C7F">
              <w:rPr>
                <w:rFonts w:cstheme="minorHAnsi"/>
                <w:noProof/>
              </w:rPr>
              <w:drawing>
                <wp:inline distT="0" distB="0" distL="0" distR="0" wp14:anchorId="48CD29EA" wp14:editId="01CDDB2A">
                  <wp:extent cx="2483800" cy="1862850"/>
                  <wp:effectExtent l="5715"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flipV="1">
                            <a:off x="0" y="0"/>
                            <a:ext cx="2497590" cy="1873192"/>
                          </a:xfrm>
                          <a:prstGeom prst="rect">
                            <a:avLst/>
                          </a:prstGeom>
                          <a:noFill/>
                          <a:ln>
                            <a:noFill/>
                          </a:ln>
                        </pic:spPr>
                      </pic:pic>
                    </a:graphicData>
                  </a:graphic>
                </wp:inline>
              </w:drawing>
            </w:r>
          </w:p>
          <w:p w14:paraId="2EE466B3" w14:textId="77777777" w:rsidR="005E2D93" w:rsidRDefault="005E2D93" w:rsidP="005E2D93">
            <w:pPr>
              <w:jc w:val="center"/>
              <w:rPr>
                <w:rFonts w:cstheme="minorHAnsi"/>
                <w:color w:val="000000"/>
              </w:rPr>
            </w:pPr>
          </w:p>
          <w:p w14:paraId="4F32F431" w14:textId="4B6F4C8F" w:rsidR="005E2D93" w:rsidRPr="00363C7F" w:rsidRDefault="00FF5AB1" w:rsidP="005E2D93">
            <w:pPr>
              <w:jc w:val="center"/>
              <w:rPr>
                <w:rFonts w:cstheme="minorHAnsi"/>
                <w:color w:val="000000"/>
              </w:rPr>
            </w:pPr>
            <w:r>
              <w:rPr>
                <w:rFonts w:cstheme="minorHAnsi"/>
                <w:color w:val="000000"/>
              </w:rPr>
              <w:t xml:space="preserve">Sample </w:t>
            </w:r>
            <w:r w:rsidR="00233013">
              <w:rPr>
                <w:rFonts w:cstheme="minorHAnsi"/>
                <w:color w:val="000000"/>
              </w:rPr>
              <w:t>Light Pole Access Panel and Horizontal Cable Labeling</w:t>
            </w:r>
          </w:p>
        </w:tc>
      </w:tr>
      <w:tr w:rsidR="007B5961" w:rsidRPr="00363C7F" w14:paraId="2FA1B5FE" w14:textId="77777777" w:rsidTr="00E23C07">
        <w:tc>
          <w:tcPr>
            <w:tcW w:w="2848" w:type="dxa"/>
            <w:tcBorders>
              <w:top w:val="nil"/>
              <w:left w:val="nil"/>
              <w:bottom w:val="nil"/>
              <w:right w:val="nil"/>
            </w:tcBorders>
          </w:tcPr>
          <w:p w14:paraId="76DF34CC" w14:textId="77777777" w:rsidR="005E2D93" w:rsidRDefault="005E2D93" w:rsidP="005E2D93">
            <w:pPr>
              <w:jc w:val="center"/>
              <w:rPr>
                <w:rFonts w:cstheme="minorHAnsi"/>
                <w:color w:val="000000"/>
              </w:rPr>
            </w:pPr>
            <w:r w:rsidRPr="00363C7F">
              <w:rPr>
                <w:rFonts w:cstheme="minorHAnsi"/>
                <w:noProof/>
              </w:rPr>
              <w:drawing>
                <wp:inline distT="0" distB="0" distL="0" distR="0" wp14:anchorId="515D95FA" wp14:editId="0E4F68C0">
                  <wp:extent cx="2505722" cy="1880095"/>
                  <wp:effectExtent l="8255"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589176" cy="1942712"/>
                          </a:xfrm>
                          <a:prstGeom prst="rect">
                            <a:avLst/>
                          </a:prstGeom>
                          <a:noFill/>
                          <a:ln>
                            <a:noFill/>
                          </a:ln>
                        </pic:spPr>
                      </pic:pic>
                    </a:graphicData>
                  </a:graphic>
                </wp:inline>
              </w:drawing>
            </w:r>
          </w:p>
          <w:p w14:paraId="5B007B09" w14:textId="77777777" w:rsidR="005E2D93" w:rsidRDefault="005E2D93" w:rsidP="005E2D93">
            <w:pPr>
              <w:jc w:val="center"/>
              <w:rPr>
                <w:rFonts w:cstheme="minorHAnsi"/>
                <w:color w:val="000000"/>
              </w:rPr>
            </w:pPr>
          </w:p>
          <w:p w14:paraId="16C6400C" w14:textId="425C811C" w:rsidR="00233013" w:rsidRDefault="007B5961" w:rsidP="005E2D93">
            <w:pPr>
              <w:jc w:val="center"/>
              <w:rPr>
                <w:rFonts w:cstheme="minorHAnsi"/>
                <w:color w:val="000000"/>
              </w:rPr>
            </w:pPr>
            <w:r>
              <w:rPr>
                <w:rFonts w:cstheme="minorHAnsi"/>
                <w:color w:val="000000"/>
              </w:rPr>
              <w:t xml:space="preserve">Typical </w:t>
            </w:r>
            <w:r w:rsidR="00233013">
              <w:rPr>
                <w:rFonts w:cstheme="minorHAnsi"/>
                <w:color w:val="000000"/>
              </w:rPr>
              <w:t>Code Blue Phone</w:t>
            </w:r>
            <w:r>
              <w:rPr>
                <w:rFonts w:cstheme="minorHAnsi"/>
                <w:color w:val="000000"/>
              </w:rPr>
              <w:t xml:space="preserve"> on a Pedestal</w:t>
            </w:r>
          </w:p>
          <w:p w14:paraId="49AD48D6" w14:textId="648D2B62" w:rsidR="005E2D93" w:rsidRPr="00363C7F" w:rsidRDefault="00233013" w:rsidP="005E2D93">
            <w:pPr>
              <w:jc w:val="center"/>
              <w:rPr>
                <w:rFonts w:cstheme="minorHAnsi"/>
                <w:color w:val="000000"/>
              </w:rPr>
            </w:pPr>
            <w:r w:rsidRPr="00363C7F">
              <w:rPr>
                <w:rFonts w:cstheme="minorHAnsi"/>
                <w:color w:val="000000"/>
              </w:rPr>
              <w:t xml:space="preserve"> </w:t>
            </w:r>
          </w:p>
        </w:tc>
        <w:tc>
          <w:tcPr>
            <w:tcW w:w="3696" w:type="dxa"/>
            <w:tcBorders>
              <w:top w:val="nil"/>
              <w:left w:val="nil"/>
              <w:bottom w:val="nil"/>
              <w:right w:val="nil"/>
            </w:tcBorders>
          </w:tcPr>
          <w:p w14:paraId="1C85A48E" w14:textId="77777777" w:rsidR="005E2D93" w:rsidRDefault="005E2D93" w:rsidP="007B5961">
            <w:pPr>
              <w:jc w:val="center"/>
              <w:rPr>
                <w:rFonts w:cstheme="minorHAnsi"/>
                <w:color w:val="000000"/>
              </w:rPr>
            </w:pPr>
            <w:r w:rsidRPr="00363C7F">
              <w:rPr>
                <w:rFonts w:cstheme="minorHAnsi"/>
                <w:noProof/>
              </w:rPr>
              <w:drawing>
                <wp:inline distT="0" distB="0" distL="0" distR="0" wp14:anchorId="17723876" wp14:editId="13ECCEE0">
                  <wp:extent cx="1990725" cy="14930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3238" cy="1502428"/>
                          </a:xfrm>
                          <a:prstGeom prst="rect">
                            <a:avLst/>
                          </a:prstGeom>
                          <a:noFill/>
                          <a:ln>
                            <a:noFill/>
                          </a:ln>
                        </pic:spPr>
                      </pic:pic>
                    </a:graphicData>
                  </a:graphic>
                </wp:inline>
              </w:drawing>
            </w:r>
          </w:p>
          <w:p w14:paraId="70A79C92" w14:textId="77777777" w:rsidR="005E2D93" w:rsidRDefault="005E2D93" w:rsidP="005E2D93">
            <w:pPr>
              <w:jc w:val="center"/>
              <w:rPr>
                <w:rFonts w:cstheme="minorHAnsi"/>
                <w:color w:val="000000"/>
              </w:rPr>
            </w:pPr>
          </w:p>
          <w:p w14:paraId="17D018FB" w14:textId="07921E7B" w:rsidR="005E2D93" w:rsidRPr="00363C7F" w:rsidRDefault="00FF5AB1" w:rsidP="005E2D93">
            <w:pPr>
              <w:jc w:val="center"/>
              <w:rPr>
                <w:rFonts w:cstheme="minorHAnsi"/>
                <w:color w:val="000000"/>
              </w:rPr>
            </w:pPr>
            <w:r>
              <w:rPr>
                <w:rFonts w:cstheme="minorHAnsi"/>
                <w:color w:val="000000"/>
              </w:rPr>
              <w:t xml:space="preserve">Sample </w:t>
            </w:r>
            <w:r w:rsidR="00233013">
              <w:rPr>
                <w:rFonts w:cstheme="minorHAnsi"/>
                <w:color w:val="000000"/>
              </w:rPr>
              <w:t>Blue Phone Pedestal Horizontal Cable Labeling</w:t>
            </w:r>
          </w:p>
        </w:tc>
        <w:tc>
          <w:tcPr>
            <w:tcW w:w="3032" w:type="dxa"/>
            <w:tcBorders>
              <w:top w:val="nil"/>
              <w:left w:val="nil"/>
              <w:bottom w:val="nil"/>
              <w:right w:val="nil"/>
            </w:tcBorders>
          </w:tcPr>
          <w:p w14:paraId="54DA5565" w14:textId="1EB191F5" w:rsidR="005E2D93" w:rsidRDefault="005E2D93" w:rsidP="005E2D93">
            <w:pPr>
              <w:jc w:val="center"/>
              <w:rPr>
                <w:rFonts w:cstheme="minorHAnsi"/>
                <w:color w:val="000000"/>
              </w:rPr>
            </w:pPr>
            <w:r w:rsidRPr="00363C7F">
              <w:rPr>
                <w:rFonts w:cstheme="minorHAnsi"/>
                <w:noProof/>
              </w:rPr>
              <w:drawing>
                <wp:inline distT="0" distB="0" distL="0" distR="0" wp14:anchorId="7EC93034" wp14:editId="40B01812">
                  <wp:extent cx="2018995" cy="151424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23568" cy="1517676"/>
                          </a:xfrm>
                          <a:prstGeom prst="rect">
                            <a:avLst/>
                          </a:prstGeom>
                          <a:noFill/>
                          <a:ln>
                            <a:noFill/>
                          </a:ln>
                        </pic:spPr>
                      </pic:pic>
                    </a:graphicData>
                  </a:graphic>
                </wp:inline>
              </w:drawing>
            </w:r>
          </w:p>
          <w:p w14:paraId="58710A1A" w14:textId="77777777" w:rsidR="005E2D93" w:rsidRDefault="005E2D93" w:rsidP="005E2D93">
            <w:pPr>
              <w:jc w:val="center"/>
              <w:rPr>
                <w:rFonts w:cstheme="minorHAnsi"/>
                <w:color w:val="000000"/>
              </w:rPr>
            </w:pPr>
          </w:p>
          <w:p w14:paraId="255B037E" w14:textId="757FF033" w:rsidR="005E2D93" w:rsidRPr="00363C7F" w:rsidRDefault="00FF5AB1" w:rsidP="005E2D93">
            <w:pPr>
              <w:jc w:val="center"/>
              <w:rPr>
                <w:rFonts w:cstheme="minorHAnsi"/>
                <w:color w:val="000000"/>
              </w:rPr>
            </w:pPr>
            <w:r>
              <w:rPr>
                <w:rFonts w:cstheme="minorHAnsi"/>
                <w:color w:val="000000"/>
              </w:rPr>
              <w:t>Sample Fiber Breakout Box Patch Panel Labeling</w:t>
            </w:r>
          </w:p>
        </w:tc>
      </w:tr>
      <w:tr w:rsidR="007B5961" w:rsidRPr="00363C7F" w14:paraId="154D0CEC" w14:textId="77777777" w:rsidTr="00FF5AB1">
        <w:tc>
          <w:tcPr>
            <w:tcW w:w="2848" w:type="dxa"/>
            <w:tcBorders>
              <w:top w:val="nil"/>
              <w:left w:val="nil"/>
              <w:bottom w:val="nil"/>
              <w:right w:val="nil"/>
            </w:tcBorders>
          </w:tcPr>
          <w:p w14:paraId="11AA7E1B" w14:textId="77777777" w:rsidR="005E2D93" w:rsidRDefault="005E2D93" w:rsidP="005E2D93">
            <w:pPr>
              <w:jc w:val="center"/>
              <w:rPr>
                <w:rFonts w:cstheme="minorHAnsi"/>
                <w:noProof/>
              </w:rPr>
            </w:pPr>
            <w:r w:rsidRPr="00363C7F">
              <w:rPr>
                <w:rFonts w:cstheme="minorHAnsi"/>
                <w:noProof/>
              </w:rPr>
              <w:drawing>
                <wp:inline distT="0" distB="0" distL="0" distR="0" wp14:anchorId="699776F3" wp14:editId="44A6AC56">
                  <wp:extent cx="1845807" cy="1382573"/>
                  <wp:effectExtent l="0" t="0" r="2540" b="8255"/>
                  <wp:docPr id="55" name="Picture 55" descr="Image result for what is a hand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hat is a handhol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2976" cy="1425395"/>
                          </a:xfrm>
                          <a:prstGeom prst="rect">
                            <a:avLst/>
                          </a:prstGeom>
                          <a:noFill/>
                          <a:ln>
                            <a:noFill/>
                          </a:ln>
                        </pic:spPr>
                      </pic:pic>
                    </a:graphicData>
                  </a:graphic>
                </wp:inline>
              </w:drawing>
            </w:r>
          </w:p>
          <w:p w14:paraId="2E303EC2" w14:textId="77777777" w:rsidR="005E2D93" w:rsidRDefault="005E2D93" w:rsidP="005E2D93">
            <w:pPr>
              <w:jc w:val="center"/>
              <w:rPr>
                <w:rFonts w:cstheme="minorHAnsi"/>
                <w:noProof/>
              </w:rPr>
            </w:pPr>
          </w:p>
          <w:p w14:paraId="4CF7B42D" w14:textId="6B74CD46" w:rsidR="005E2D93" w:rsidRDefault="007B5961" w:rsidP="005E2D93">
            <w:pPr>
              <w:jc w:val="center"/>
              <w:rPr>
                <w:rFonts w:cstheme="minorHAnsi"/>
                <w:noProof/>
              </w:rPr>
            </w:pPr>
            <w:r>
              <w:rPr>
                <w:rFonts w:cstheme="minorHAnsi"/>
                <w:noProof/>
              </w:rPr>
              <w:t>Typical Handhole Box</w:t>
            </w:r>
          </w:p>
          <w:p w14:paraId="69CF941B" w14:textId="3ABF038B" w:rsidR="005E2D93" w:rsidRPr="00363C7F" w:rsidRDefault="005E2D93" w:rsidP="005E2D93">
            <w:pPr>
              <w:jc w:val="center"/>
              <w:rPr>
                <w:rFonts w:cstheme="minorHAnsi"/>
                <w:noProof/>
              </w:rPr>
            </w:pPr>
          </w:p>
        </w:tc>
        <w:tc>
          <w:tcPr>
            <w:tcW w:w="3696" w:type="dxa"/>
            <w:tcBorders>
              <w:top w:val="nil"/>
              <w:left w:val="nil"/>
              <w:bottom w:val="nil"/>
              <w:right w:val="nil"/>
            </w:tcBorders>
            <w:shd w:val="clear" w:color="auto" w:fill="FFFF00"/>
          </w:tcPr>
          <w:p w14:paraId="764C9B8E" w14:textId="77777777" w:rsidR="005E2D93" w:rsidRDefault="005E2D93" w:rsidP="005E2D93">
            <w:pPr>
              <w:jc w:val="center"/>
              <w:rPr>
                <w:rFonts w:cstheme="minorHAnsi"/>
                <w:noProof/>
              </w:rPr>
            </w:pPr>
          </w:p>
          <w:p w14:paraId="20F76991" w14:textId="34FAE8F9" w:rsidR="007B5961" w:rsidRDefault="007B5961" w:rsidP="005E2D93">
            <w:pPr>
              <w:jc w:val="center"/>
              <w:rPr>
                <w:rFonts w:cstheme="minorHAnsi"/>
                <w:noProof/>
              </w:rPr>
            </w:pPr>
          </w:p>
          <w:p w14:paraId="60C736D0" w14:textId="77777777" w:rsidR="00BD3830" w:rsidRDefault="00BD3830" w:rsidP="005E2D93">
            <w:pPr>
              <w:jc w:val="center"/>
              <w:rPr>
                <w:rFonts w:cstheme="minorHAnsi"/>
                <w:noProof/>
              </w:rPr>
            </w:pPr>
          </w:p>
          <w:p w14:paraId="59372E5F" w14:textId="2523ED4B" w:rsidR="00BD3830" w:rsidRPr="00BD3830" w:rsidRDefault="00BD3830" w:rsidP="005E2D93">
            <w:pPr>
              <w:jc w:val="center"/>
              <w:rPr>
                <w:rFonts w:cstheme="minorHAnsi"/>
                <w:b/>
                <w:bCs/>
                <w:noProof/>
                <w:sz w:val="32"/>
                <w:szCs w:val="32"/>
              </w:rPr>
            </w:pPr>
            <w:r w:rsidRPr="00BD3830">
              <w:rPr>
                <w:rFonts w:cstheme="minorHAnsi"/>
                <w:b/>
                <w:bCs/>
                <w:noProof/>
                <w:sz w:val="32"/>
                <w:szCs w:val="32"/>
              </w:rPr>
              <w:t xml:space="preserve">See UTK OIT </w:t>
            </w:r>
          </w:p>
          <w:p w14:paraId="1716A5BB" w14:textId="5E756882" w:rsidR="007B5961" w:rsidRPr="00BD3830" w:rsidRDefault="00BD3830" w:rsidP="005E2D93">
            <w:pPr>
              <w:jc w:val="center"/>
              <w:rPr>
                <w:rFonts w:cstheme="minorHAnsi"/>
                <w:b/>
                <w:bCs/>
                <w:noProof/>
                <w:sz w:val="32"/>
                <w:szCs w:val="32"/>
              </w:rPr>
            </w:pPr>
            <w:r w:rsidRPr="00BD3830">
              <w:rPr>
                <w:rFonts w:cstheme="minorHAnsi"/>
                <w:b/>
                <w:bCs/>
                <w:noProof/>
                <w:sz w:val="32"/>
                <w:szCs w:val="32"/>
              </w:rPr>
              <w:t>for Labeling Tags</w:t>
            </w:r>
          </w:p>
          <w:p w14:paraId="7C295F72" w14:textId="5A3F916C" w:rsidR="007B5961" w:rsidRDefault="007B5961" w:rsidP="005E2D93">
            <w:pPr>
              <w:jc w:val="center"/>
              <w:rPr>
                <w:rFonts w:cstheme="minorHAnsi"/>
                <w:noProof/>
              </w:rPr>
            </w:pPr>
          </w:p>
          <w:p w14:paraId="53BAC38F" w14:textId="3EED314C" w:rsidR="007B5961" w:rsidRDefault="007B5961" w:rsidP="005E2D93">
            <w:pPr>
              <w:jc w:val="center"/>
              <w:rPr>
                <w:rFonts w:cstheme="minorHAnsi"/>
                <w:noProof/>
              </w:rPr>
            </w:pPr>
          </w:p>
          <w:p w14:paraId="5B06C1DA" w14:textId="558EB921" w:rsidR="007B5961" w:rsidRDefault="007B5961" w:rsidP="00BD3830">
            <w:pPr>
              <w:rPr>
                <w:rFonts w:cstheme="minorHAnsi"/>
                <w:noProof/>
              </w:rPr>
            </w:pPr>
          </w:p>
          <w:p w14:paraId="5F611295" w14:textId="77777777" w:rsidR="00BD3830" w:rsidRDefault="00BD3830" w:rsidP="00BD3830">
            <w:pPr>
              <w:rPr>
                <w:rFonts w:cstheme="minorHAnsi"/>
                <w:noProof/>
              </w:rPr>
            </w:pPr>
          </w:p>
          <w:p w14:paraId="5B71D0E9" w14:textId="2BB42CE7" w:rsidR="007B5961" w:rsidRPr="00363C7F" w:rsidRDefault="00FF5AB1" w:rsidP="005E2D93">
            <w:pPr>
              <w:jc w:val="center"/>
              <w:rPr>
                <w:rFonts w:cstheme="minorHAnsi"/>
                <w:noProof/>
              </w:rPr>
            </w:pPr>
            <w:r>
              <w:rPr>
                <w:rFonts w:cstheme="minorHAnsi"/>
                <w:noProof/>
              </w:rPr>
              <w:t xml:space="preserve">Sample </w:t>
            </w:r>
            <w:r w:rsidR="007B5961">
              <w:rPr>
                <w:rFonts w:cstheme="minorHAnsi"/>
                <w:noProof/>
              </w:rPr>
              <w:t>Handhole Cabel Labeling</w:t>
            </w:r>
          </w:p>
        </w:tc>
        <w:tc>
          <w:tcPr>
            <w:tcW w:w="3032" w:type="dxa"/>
            <w:tcBorders>
              <w:top w:val="nil"/>
              <w:left w:val="nil"/>
              <w:bottom w:val="nil"/>
              <w:right w:val="nil"/>
            </w:tcBorders>
          </w:tcPr>
          <w:p w14:paraId="3862E1C2" w14:textId="77777777" w:rsidR="00E23C07" w:rsidRDefault="00E23C07" w:rsidP="00E23C07">
            <w:pPr>
              <w:jc w:val="center"/>
              <w:rPr>
                <w:rFonts w:cstheme="minorHAnsi"/>
                <w:color w:val="000000"/>
              </w:rPr>
            </w:pPr>
            <w:r>
              <w:rPr>
                <w:noProof/>
              </w:rPr>
              <w:drawing>
                <wp:inline distT="0" distB="0" distL="0" distR="0" wp14:anchorId="0AD94A87" wp14:editId="09116BE3">
                  <wp:extent cx="1764648" cy="1324051"/>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6106" cy="1347655"/>
                          </a:xfrm>
                          <a:prstGeom prst="rect">
                            <a:avLst/>
                          </a:prstGeom>
                          <a:noFill/>
                          <a:ln>
                            <a:noFill/>
                          </a:ln>
                        </pic:spPr>
                      </pic:pic>
                    </a:graphicData>
                  </a:graphic>
                </wp:inline>
              </w:drawing>
            </w:r>
          </w:p>
          <w:p w14:paraId="447B98D5" w14:textId="77777777" w:rsidR="00E23C07" w:rsidRDefault="00E23C07" w:rsidP="00E23C07">
            <w:pPr>
              <w:jc w:val="center"/>
              <w:rPr>
                <w:rFonts w:cstheme="minorHAnsi"/>
                <w:color w:val="000000"/>
              </w:rPr>
            </w:pPr>
          </w:p>
          <w:p w14:paraId="38685336" w14:textId="54A2F68C" w:rsidR="005E2D93" w:rsidRPr="00363C7F" w:rsidRDefault="00E23C07" w:rsidP="00E23C07">
            <w:pPr>
              <w:jc w:val="center"/>
              <w:rPr>
                <w:rFonts w:cstheme="minorHAnsi"/>
                <w:noProof/>
              </w:rPr>
            </w:pPr>
            <w:r>
              <w:rPr>
                <w:rFonts w:cstheme="minorHAnsi"/>
                <w:color w:val="000000"/>
              </w:rPr>
              <w:t>Sample Fiber Breakout Box Patch Panel Labeling</w:t>
            </w:r>
          </w:p>
        </w:tc>
      </w:tr>
    </w:tbl>
    <w:p w14:paraId="0F8F8E26" w14:textId="11AD040F" w:rsidR="001F5F2D" w:rsidRDefault="001F5F2D" w:rsidP="00C5393B">
      <w:pPr>
        <w:spacing w:after="0"/>
        <w:rPr>
          <w:rFonts w:cstheme="minorHAnsi"/>
          <w:color w:val="000000"/>
        </w:rPr>
      </w:pPr>
    </w:p>
    <w:p w14:paraId="35817BE8" w14:textId="77777777" w:rsidR="001F5F2D" w:rsidRDefault="001F5F2D">
      <w:pPr>
        <w:rPr>
          <w:rFonts w:cstheme="minorHAnsi"/>
          <w:color w:val="000000"/>
        </w:rPr>
      </w:pPr>
      <w:r>
        <w:rPr>
          <w:rFonts w:cstheme="minorHAnsi"/>
          <w:color w:val="000000"/>
        </w:rPr>
        <w:br w:type="page"/>
      </w:r>
    </w:p>
    <w:p w14:paraId="03B30654" w14:textId="5B60E25E" w:rsidR="001F5F2D" w:rsidRPr="00E17FA2" w:rsidRDefault="001F5F2D" w:rsidP="001F5F2D">
      <w:pPr>
        <w:spacing w:after="0"/>
        <w:jc w:val="center"/>
        <w:rPr>
          <w:rFonts w:eastAsia="Times New Roman" w:cstheme="minorHAnsi"/>
          <w:b/>
          <w:sz w:val="28"/>
          <w:szCs w:val="28"/>
        </w:rPr>
      </w:pPr>
      <w:r w:rsidRPr="00E17FA2">
        <w:rPr>
          <w:rFonts w:eastAsia="Times New Roman" w:cstheme="minorHAnsi"/>
          <w:b/>
          <w:sz w:val="28"/>
          <w:szCs w:val="28"/>
        </w:rPr>
        <w:lastRenderedPageBreak/>
        <w:t xml:space="preserve">Appendix </w:t>
      </w:r>
      <w:r w:rsidR="00B6271E">
        <w:rPr>
          <w:rFonts w:eastAsia="Times New Roman" w:cstheme="minorHAnsi"/>
          <w:b/>
          <w:sz w:val="28"/>
          <w:szCs w:val="28"/>
        </w:rPr>
        <w:t>N</w:t>
      </w:r>
    </w:p>
    <w:p w14:paraId="0606675C" w14:textId="0216709A" w:rsidR="001F5F2D" w:rsidRPr="00363C7F" w:rsidRDefault="001F5F2D" w:rsidP="001F5F2D">
      <w:pPr>
        <w:spacing w:after="0" w:line="240" w:lineRule="auto"/>
        <w:jc w:val="center"/>
        <w:rPr>
          <w:rFonts w:eastAsia="Times New Roman" w:cstheme="minorHAnsi"/>
          <w:sz w:val="28"/>
          <w:szCs w:val="28"/>
        </w:rPr>
      </w:pPr>
      <w:r w:rsidRPr="00E17FA2">
        <w:rPr>
          <w:rFonts w:eastAsia="Times New Roman" w:cstheme="minorHAnsi"/>
          <w:b/>
          <w:sz w:val="28"/>
          <w:szCs w:val="28"/>
        </w:rPr>
        <w:t xml:space="preserve">OIT Requirements Change </w:t>
      </w:r>
      <w:r w:rsidR="00B3258B" w:rsidRPr="00E17FA2">
        <w:rPr>
          <w:rFonts w:eastAsia="Times New Roman" w:cstheme="minorHAnsi"/>
          <w:b/>
          <w:sz w:val="28"/>
          <w:szCs w:val="28"/>
        </w:rPr>
        <w:t>Reques</w:t>
      </w:r>
      <w:r w:rsidRPr="00E17FA2">
        <w:rPr>
          <w:rFonts w:eastAsia="Times New Roman" w:cstheme="minorHAnsi"/>
          <w:b/>
          <w:sz w:val="28"/>
          <w:szCs w:val="28"/>
        </w:rPr>
        <w:t>t Form</w:t>
      </w:r>
    </w:p>
    <w:p w14:paraId="3EB7F9A8" w14:textId="77777777" w:rsidR="001F5F2D" w:rsidRPr="00363C7F" w:rsidRDefault="001F5F2D" w:rsidP="001F5F2D">
      <w:pPr>
        <w:spacing w:after="0" w:line="240" w:lineRule="auto"/>
        <w:rPr>
          <w:rFonts w:eastAsia="Times New Roman" w:cstheme="minorHAnsi"/>
        </w:rPr>
      </w:pPr>
    </w:p>
    <w:p w14:paraId="32F17594" w14:textId="619B16EB" w:rsidR="001F5F2D" w:rsidRPr="00AC6A01" w:rsidRDefault="00022FB9" w:rsidP="001F5F2D">
      <w:pPr>
        <w:autoSpaceDE w:val="0"/>
        <w:autoSpaceDN w:val="0"/>
        <w:adjustRightInd w:val="0"/>
        <w:spacing w:after="0"/>
        <w:jc w:val="both"/>
        <w:rPr>
          <w:rFonts w:cstheme="minorHAnsi"/>
          <w:color w:val="000000"/>
        </w:rPr>
      </w:pPr>
      <w:r w:rsidRPr="00084138">
        <w:rPr>
          <w:rFonts w:cstheme="minorHAnsi"/>
          <w:color w:val="424242"/>
          <w:shd w:val="clear" w:color="auto" w:fill="FFFFFF"/>
        </w:rPr>
        <w:t xml:space="preserve">A change request form is the part of the change management process, which is a discipline that helps project leaders prepare, equip and support change. </w:t>
      </w:r>
      <w:r w:rsidR="00B3258B" w:rsidRPr="00084138">
        <w:rPr>
          <w:rFonts w:cstheme="minorHAnsi"/>
          <w:color w:val="424242"/>
          <w:shd w:val="clear" w:color="auto" w:fill="FFFFFF"/>
        </w:rPr>
        <w:t xml:space="preserve"> </w:t>
      </w:r>
      <w:r w:rsidRPr="00084138">
        <w:rPr>
          <w:rFonts w:cstheme="minorHAnsi"/>
          <w:color w:val="424242"/>
          <w:shd w:val="clear" w:color="auto" w:fill="FFFFFF"/>
        </w:rPr>
        <w:t>This change request template is the first step towards collect</w:t>
      </w:r>
      <w:r w:rsidR="00B3258B" w:rsidRPr="00084138">
        <w:rPr>
          <w:rFonts w:cstheme="minorHAnsi"/>
          <w:color w:val="424242"/>
          <w:shd w:val="clear" w:color="auto" w:fill="FFFFFF"/>
        </w:rPr>
        <w:t>ing</w:t>
      </w:r>
      <w:r w:rsidRPr="00084138">
        <w:rPr>
          <w:rFonts w:cstheme="minorHAnsi"/>
          <w:color w:val="424242"/>
          <w:shd w:val="clear" w:color="auto" w:fill="FFFFFF"/>
        </w:rPr>
        <w:t xml:space="preserve"> the data that will determine how </w:t>
      </w:r>
      <w:r w:rsidR="00B3258B" w:rsidRPr="00084138">
        <w:rPr>
          <w:rFonts w:cstheme="minorHAnsi"/>
          <w:color w:val="424242"/>
          <w:shd w:val="clear" w:color="auto" w:fill="FFFFFF"/>
        </w:rPr>
        <w:t xml:space="preserve">we </w:t>
      </w:r>
      <w:r w:rsidRPr="00084138">
        <w:rPr>
          <w:rFonts w:cstheme="minorHAnsi"/>
          <w:color w:val="424242"/>
          <w:shd w:val="clear" w:color="auto" w:fill="FFFFFF"/>
        </w:rPr>
        <w:t xml:space="preserve">deal with change, so </w:t>
      </w:r>
      <w:r w:rsidR="003A1166" w:rsidRPr="00084138">
        <w:rPr>
          <w:rFonts w:cstheme="minorHAnsi"/>
          <w:color w:val="424242"/>
          <w:shd w:val="clear" w:color="auto" w:fill="FFFFFF"/>
        </w:rPr>
        <w:t xml:space="preserve">that </w:t>
      </w:r>
      <w:r w:rsidRPr="00084138">
        <w:rPr>
          <w:rFonts w:cstheme="minorHAnsi"/>
          <w:color w:val="424242"/>
          <w:shd w:val="clear" w:color="auto" w:fill="FFFFFF"/>
        </w:rPr>
        <w:t xml:space="preserve">it doesn’t create issues or problems in your </w:t>
      </w:r>
      <w:r w:rsidR="00B3258B" w:rsidRPr="00084138">
        <w:rPr>
          <w:rFonts w:cstheme="minorHAnsi"/>
          <w:color w:val="424242"/>
          <w:shd w:val="clear" w:color="auto" w:fill="FFFFFF"/>
        </w:rPr>
        <w:t xml:space="preserve">group </w:t>
      </w:r>
      <w:r w:rsidRPr="00084138">
        <w:rPr>
          <w:rFonts w:cstheme="minorHAnsi"/>
          <w:color w:val="424242"/>
          <w:shd w:val="clear" w:color="auto" w:fill="FFFFFF"/>
        </w:rPr>
        <w:t>workflow.</w:t>
      </w:r>
      <w:r w:rsidR="003A1166" w:rsidRPr="00084138">
        <w:rPr>
          <w:rFonts w:cstheme="minorHAnsi"/>
          <w:color w:val="424242"/>
          <w:shd w:val="clear" w:color="auto" w:fill="FFFFFF"/>
        </w:rPr>
        <w:t xml:space="preserve">  </w:t>
      </w:r>
      <w:r w:rsidR="00B3258B" w:rsidRPr="00084138">
        <w:rPr>
          <w:rFonts w:cstheme="minorHAnsi"/>
          <w:b/>
          <w:color w:val="FF0000"/>
        </w:rPr>
        <w:t>Please c</w:t>
      </w:r>
      <w:r w:rsidR="001F5F2D" w:rsidRPr="00084138">
        <w:rPr>
          <w:rFonts w:cstheme="minorHAnsi"/>
          <w:b/>
          <w:color w:val="FF0000"/>
        </w:rPr>
        <w:t xml:space="preserve">omplete this form and submit to the </w:t>
      </w:r>
      <w:r w:rsidR="00AC6A01" w:rsidRPr="00084138">
        <w:rPr>
          <w:rFonts w:cstheme="minorHAnsi"/>
          <w:b/>
          <w:color w:val="FF0000"/>
        </w:rPr>
        <w:t xml:space="preserve">OIT </w:t>
      </w:r>
      <w:r w:rsidR="001F5F2D" w:rsidRPr="00084138">
        <w:rPr>
          <w:rFonts w:cstheme="minorHAnsi"/>
          <w:b/>
          <w:color w:val="FF0000"/>
        </w:rPr>
        <w:t xml:space="preserve">Project </w:t>
      </w:r>
      <w:r w:rsidR="00AC6A01" w:rsidRPr="00084138">
        <w:rPr>
          <w:rFonts w:cstheme="minorHAnsi"/>
          <w:b/>
          <w:color w:val="FF0000"/>
        </w:rPr>
        <w:t>Coordinator</w:t>
      </w:r>
      <w:r w:rsidR="001F5F2D" w:rsidRPr="00084138">
        <w:rPr>
          <w:rFonts w:cstheme="minorHAnsi"/>
          <w:b/>
          <w:color w:val="FF0000"/>
        </w:rPr>
        <w:t xml:space="preserve"> </w:t>
      </w:r>
      <w:r w:rsidR="003A1166" w:rsidRPr="00084138">
        <w:rPr>
          <w:rFonts w:cstheme="minorHAnsi"/>
          <w:b/>
          <w:color w:val="FF0000"/>
        </w:rPr>
        <w:t>to start the approval process</w:t>
      </w:r>
      <w:r w:rsidR="001F5F2D" w:rsidRPr="00084138">
        <w:rPr>
          <w:rFonts w:cstheme="minorHAnsi"/>
          <w:b/>
          <w:color w:val="FF0000"/>
        </w:rPr>
        <w:t xml:space="preserve">.  A copy </w:t>
      </w:r>
      <w:r w:rsidR="003A1166" w:rsidRPr="00084138">
        <w:rPr>
          <w:rFonts w:cstheme="minorHAnsi"/>
          <w:b/>
          <w:color w:val="FF0000"/>
        </w:rPr>
        <w:t xml:space="preserve">will </w:t>
      </w:r>
      <w:r w:rsidR="001F5F2D" w:rsidRPr="00084138">
        <w:rPr>
          <w:rFonts w:cstheme="minorHAnsi"/>
          <w:b/>
          <w:color w:val="FF0000"/>
        </w:rPr>
        <w:t>be sent to the OIT Network Manager</w:t>
      </w:r>
      <w:r w:rsidR="003A1166" w:rsidRPr="00084138">
        <w:rPr>
          <w:rFonts w:cstheme="minorHAnsi"/>
          <w:b/>
          <w:color w:val="FF0000"/>
        </w:rPr>
        <w:t xml:space="preserve"> and</w:t>
      </w:r>
      <w:r w:rsidR="001F5F2D" w:rsidRPr="00084138">
        <w:rPr>
          <w:rFonts w:cstheme="minorHAnsi"/>
          <w:b/>
          <w:color w:val="FF0000"/>
        </w:rPr>
        <w:t xml:space="preserve"> Telephone Services Manager.  UTK OIT Communications Director</w:t>
      </w:r>
      <w:r w:rsidR="00084138" w:rsidRPr="00084138">
        <w:rPr>
          <w:rFonts w:cstheme="minorHAnsi"/>
          <w:b/>
          <w:color w:val="FF0000"/>
        </w:rPr>
        <w:t>, Network Manager and Telephone Services Manager</w:t>
      </w:r>
      <w:r w:rsidR="001F5F2D" w:rsidRPr="00084138">
        <w:rPr>
          <w:rFonts w:cstheme="minorHAnsi"/>
          <w:b/>
          <w:color w:val="FF0000"/>
        </w:rPr>
        <w:t xml:space="preserve"> will review the request and either accept, modify or deny the variance and will notify the requestor</w:t>
      </w:r>
      <w:r w:rsidR="001F5F2D" w:rsidRPr="00084138">
        <w:rPr>
          <w:rFonts w:cstheme="minorHAnsi"/>
          <w:color w:val="000000"/>
        </w:rPr>
        <w:t>.</w:t>
      </w:r>
    </w:p>
    <w:p w14:paraId="7438768B" w14:textId="64C95EAF" w:rsidR="001F5F2D" w:rsidRPr="00022FB9" w:rsidRDefault="001F5F2D" w:rsidP="001F5F2D">
      <w:pPr>
        <w:autoSpaceDE w:val="0"/>
        <w:autoSpaceDN w:val="0"/>
        <w:adjustRightInd w:val="0"/>
        <w:spacing w:after="0"/>
        <w:rPr>
          <w:rFonts w:cstheme="minorHAnsi"/>
          <w:color w:val="000000"/>
        </w:rPr>
      </w:pPr>
    </w:p>
    <w:tbl>
      <w:tblPr>
        <w:tblStyle w:val="TableGrid"/>
        <w:tblW w:w="0" w:type="auto"/>
        <w:tblLook w:val="04A0" w:firstRow="1" w:lastRow="0" w:firstColumn="1" w:lastColumn="0" w:noHBand="0" w:noVBand="1"/>
      </w:tblPr>
      <w:tblGrid>
        <w:gridCol w:w="3116"/>
        <w:gridCol w:w="3117"/>
        <w:gridCol w:w="3117"/>
      </w:tblGrid>
      <w:tr w:rsidR="00976189" w14:paraId="4549DC64" w14:textId="77777777" w:rsidTr="00976189">
        <w:tc>
          <w:tcPr>
            <w:tcW w:w="3116" w:type="dxa"/>
          </w:tcPr>
          <w:p w14:paraId="4AE79FAC" w14:textId="77777777" w:rsidR="00976189" w:rsidRPr="001D0E57" w:rsidRDefault="00976189" w:rsidP="001F5F2D">
            <w:pPr>
              <w:autoSpaceDE w:val="0"/>
              <w:autoSpaceDN w:val="0"/>
              <w:adjustRightInd w:val="0"/>
              <w:rPr>
                <w:rFonts w:cstheme="minorHAnsi"/>
                <w:b/>
                <w:color w:val="000000"/>
                <w:sz w:val="18"/>
                <w:szCs w:val="18"/>
              </w:rPr>
            </w:pPr>
            <w:r w:rsidRPr="001D0E57">
              <w:rPr>
                <w:rFonts w:cstheme="minorHAnsi"/>
                <w:b/>
                <w:color w:val="000000"/>
                <w:sz w:val="18"/>
                <w:szCs w:val="18"/>
              </w:rPr>
              <w:t>Date:</w:t>
            </w:r>
          </w:p>
          <w:p w14:paraId="4A897DAF" w14:textId="7ACDF973" w:rsidR="00976189" w:rsidRPr="001D0E57" w:rsidRDefault="00976189" w:rsidP="001D0E57">
            <w:pPr>
              <w:autoSpaceDE w:val="0"/>
              <w:autoSpaceDN w:val="0"/>
              <w:adjustRightInd w:val="0"/>
              <w:rPr>
                <w:rFonts w:cstheme="minorHAnsi"/>
                <w:color w:val="000000"/>
              </w:rPr>
            </w:pPr>
          </w:p>
        </w:tc>
        <w:tc>
          <w:tcPr>
            <w:tcW w:w="3117" w:type="dxa"/>
          </w:tcPr>
          <w:p w14:paraId="54C66C12" w14:textId="77777777" w:rsidR="00976189" w:rsidRPr="001D0E57" w:rsidRDefault="00976189" w:rsidP="001F5F2D">
            <w:pPr>
              <w:autoSpaceDE w:val="0"/>
              <w:autoSpaceDN w:val="0"/>
              <w:adjustRightInd w:val="0"/>
              <w:rPr>
                <w:rFonts w:cstheme="minorHAnsi"/>
                <w:b/>
                <w:color w:val="000000"/>
                <w:sz w:val="18"/>
                <w:szCs w:val="18"/>
              </w:rPr>
            </w:pPr>
            <w:r w:rsidRPr="001D0E57">
              <w:rPr>
                <w:rFonts w:cstheme="minorHAnsi"/>
                <w:b/>
                <w:color w:val="000000"/>
                <w:sz w:val="18"/>
                <w:szCs w:val="18"/>
              </w:rPr>
              <w:t>Requestor’s Name:</w:t>
            </w:r>
          </w:p>
          <w:p w14:paraId="17A77140" w14:textId="3D35D202" w:rsidR="00976189" w:rsidRPr="001D0E57" w:rsidRDefault="00976189" w:rsidP="001D0E57">
            <w:pPr>
              <w:autoSpaceDE w:val="0"/>
              <w:autoSpaceDN w:val="0"/>
              <w:adjustRightInd w:val="0"/>
              <w:rPr>
                <w:rFonts w:cstheme="minorHAnsi"/>
                <w:color w:val="000000"/>
              </w:rPr>
            </w:pPr>
          </w:p>
        </w:tc>
        <w:tc>
          <w:tcPr>
            <w:tcW w:w="3117" w:type="dxa"/>
          </w:tcPr>
          <w:p w14:paraId="4EA10B5B" w14:textId="1A418573" w:rsidR="00976189" w:rsidRPr="001D0E57" w:rsidRDefault="00976189" w:rsidP="001F5F2D">
            <w:pPr>
              <w:autoSpaceDE w:val="0"/>
              <w:autoSpaceDN w:val="0"/>
              <w:adjustRightInd w:val="0"/>
              <w:rPr>
                <w:rFonts w:cstheme="minorHAnsi"/>
                <w:b/>
                <w:color w:val="000000"/>
                <w:sz w:val="18"/>
                <w:szCs w:val="18"/>
              </w:rPr>
            </w:pPr>
            <w:r w:rsidRPr="001D0E57">
              <w:rPr>
                <w:rFonts w:cstheme="minorHAnsi"/>
                <w:b/>
                <w:color w:val="000000"/>
                <w:sz w:val="18"/>
                <w:szCs w:val="18"/>
              </w:rPr>
              <w:t>Communication</w:t>
            </w:r>
            <w:r w:rsidR="003A1166">
              <w:rPr>
                <w:rFonts w:cstheme="minorHAnsi"/>
                <w:b/>
                <w:color w:val="000000"/>
                <w:sz w:val="18"/>
                <w:szCs w:val="18"/>
              </w:rPr>
              <w:t>s</w:t>
            </w:r>
            <w:r w:rsidRPr="001D0E57">
              <w:rPr>
                <w:rFonts w:cstheme="minorHAnsi"/>
                <w:b/>
                <w:color w:val="000000"/>
                <w:sz w:val="18"/>
                <w:szCs w:val="18"/>
              </w:rPr>
              <w:t xml:space="preserve"> Group Name:</w:t>
            </w:r>
          </w:p>
          <w:p w14:paraId="0DB07374" w14:textId="3FA8ED36" w:rsidR="00976189" w:rsidRPr="001D0E57" w:rsidRDefault="00976189" w:rsidP="001D0E57">
            <w:pPr>
              <w:autoSpaceDE w:val="0"/>
              <w:autoSpaceDN w:val="0"/>
              <w:adjustRightInd w:val="0"/>
              <w:rPr>
                <w:rFonts w:cstheme="minorHAnsi"/>
                <w:color w:val="000000"/>
              </w:rPr>
            </w:pPr>
          </w:p>
        </w:tc>
      </w:tr>
      <w:tr w:rsidR="00976189" w14:paraId="08427796" w14:textId="77777777" w:rsidTr="001D0E57">
        <w:tc>
          <w:tcPr>
            <w:tcW w:w="3116" w:type="dxa"/>
            <w:shd w:val="clear" w:color="auto" w:fill="A6A6A6" w:themeFill="background1" w:themeFillShade="A6"/>
          </w:tcPr>
          <w:p w14:paraId="3D98CB75"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29C22D42"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194F0A15" w14:textId="77777777" w:rsidR="00976189" w:rsidRPr="001D0E57" w:rsidRDefault="00976189" w:rsidP="001F5F2D">
            <w:pPr>
              <w:autoSpaceDE w:val="0"/>
              <w:autoSpaceDN w:val="0"/>
              <w:adjustRightInd w:val="0"/>
              <w:rPr>
                <w:rFonts w:cstheme="minorHAnsi"/>
                <w:color w:val="000000"/>
                <w:sz w:val="10"/>
                <w:szCs w:val="10"/>
              </w:rPr>
            </w:pPr>
          </w:p>
        </w:tc>
      </w:tr>
      <w:tr w:rsidR="001D0E57" w14:paraId="5F80E223" w14:textId="77777777" w:rsidTr="009C4C99">
        <w:tc>
          <w:tcPr>
            <w:tcW w:w="6233" w:type="dxa"/>
            <w:gridSpan w:val="2"/>
          </w:tcPr>
          <w:p w14:paraId="3DC1593C" w14:textId="77777777" w:rsidR="001D0E57" w:rsidRPr="001D0E57" w:rsidRDefault="001D0E57" w:rsidP="001F5F2D">
            <w:pPr>
              <w:autoSpaceDE w:val="0"/>
              <w:autoSpaceDN w:val="0"/>
              <w:adjustRightInd w:val="0"/>
              <w:rPr>
                <w:rFonts w:cstheme="minorHAnsi"/>
                <w:b/>
                <w:color w:val="000000"/>
                <w:sz w:val="18"/>
                <w:szCs w:val="18"/>
              </w:rPr>
            </w:pPr>
            <w:r w:rsidRPr="001D0E57">
              <w:rPr>
                <w:rFonts w:cstheme="minorHAnsi"/>
                <w:b/>
                <w:color w:val="000000"/>
                <w:sz w:val="18"/>
                <w:szCs w:val="18"/>
              </w:rPr>
              <w:t>Section Name:</w:t>
            </w:r>
          </w:p>
          <w:p w14:paraId="0821B337" w14:textId="77777777" w:rsidR="001D0E57" w:rsidRPr="001D0E57" w:rsidRDefault="001D0E57" w:rsidP="001D0E57">
            <w:pPr>
              <w:autoSpaceDE w:val="0"/>
              <w:autoSpaceDN w:val="0"/>
              <w:adjustRightInd w:val="0"/>
              <w:rPr>
                <w:rFonts w:cstheme="minorHAnsi"/>
                <w:color w:val="000000"/>
              </w:rPr>
            </w:pPr>
          </w:p>
        </w:tc>
        <w:tc>
          <w:tcPr>
            <w:tcW w:w="3117" w:type="dxa"/>
          </w:tcPr>
          <w:p w14:paraId="76D7C218" w14:textId="77777777" w:rsidR="001D0E57" w:rsidRPr="001D0E57" w:rsidRDefault="001D0E57" w:rsidP="001F5F2D">
            <w:pPr>
              <w:autoSpaceDE w:val="0"/>
              <w:autoSpaceDN w:val="0"/>
              <w:adjustRightInd w:val="0"/>
              <w:rPr>
                <w:rFonts w:cstheme="minorHAnsi"/>
                <w:b/>
                <w:color w:val="000000"/>
                <w:sz w:val="18"/>
                <w:szCs w:val="18"/>
              </w:rPr>
            </w:pPr>
            <w:r w:rsidRPr="001D0E57">
              <w:rPr>
                <w:rFonts w:cstheme="minorHAnsi"/>
                <w:b/>
                <w:color w:val="000000"/>
                <w:sz w:val="18"/>
                <w:szCs w:val="18"/>
              </w:rPr>
              <w:t>Page Number:</w:t>
            </w:r>
          </w:p>
          <w:p w14:paraId="0FE501C0" w14:textId="77E7132E" w:rsidR="001D0E57" w:rsidRPr="001D0E57" w:rsidRDefault="001D0E57" w:rsidP="001D0E57">
            <w:pPr>
              <w:autoSpaceDE w:val="0"/>
              <w:autoSpaceDN w:val="0"/>
              <w:adjustRightInd w:val="0"/>
              <w:rPr>
                <w:rFonts w:cstheme="minorHAnsi"/>
                <w:color w:val="000000"/>
              </w:rPr>
            </w:pPr>
          </w:p>
        </w:tc>
      </w:tr>
      <w:tr w:rsidR="001D0E57" w:rsidRPr="001D0E57" w14:paraId="0B5541C7" w14:textId="77777777" w:rsidTr="001D0E57">
        <w:tc>
          <w:tcPr>
            <w:tcW w:w="9350" w:type="dxa"/>
            <w:gridSpan w:val="3"/>
            <w:shd w:val="clear" w:color="auto" w:fill="A6A6A6" w:themeFill="background1" w:themeFillShade="A6"/>
          </w:tcPr>
          <w:p w14:paraId="0F109C9F" w14:textId="77777777" w:rsidR="001D0E57" w:rsidRPr="001D0E57" w:rsidRDefault="001D0E57" w:rsidP="001F5F2D">
            <w:pPr>
              <w:autoSpaceDE w:val="0"/>
              <w:autoSpaceDN w:val="0"/>
              <w:adjustRightInd w:val="0"/>
              <w:rPr>
                <w:rFonts w:cstheme="minorHAnsi"/>
                <w:color w:val="000000"/>
                <w:sz w:val="10"/>
                <w:szCs w:val="10"/>
              </w:rPr>
            </w:pPr>
          </w:p>
        </w:tc>
      </w:tr>
      <w:tr w:rsidR="00976189" w14:paraId="60DA4DB8" w14:textId="77777777" w:rsidTr="009C4C99">
        <w:tc>
          <w:tcPr>
            <w:tcW w:w="9350" w:type="dxa"/>
            <w:gridSpan w:val="3"/>
          </w:tcPr>
          <w:p w14:paraId="1DBA08BA" w14:textId="77777777" w:rsidR="00976189" w:rsidRPr="001D0E57" w:rsidRDefault="00976189" w:rsidP="001F5F2D">
            <w:pPr>
              <w:autoSpaceDE w:val="0"/>
              <w:autoSpaceDN w:val="0"/>
              <w:adjustRightInd w:val="0"/>
              <w:rPr>
                <w:rFonts w:cstheme="minorHAnsi"/>
                <w:b/>
                <w:color w:val="000000"/>
                <w:sz w:val="18"/>
                <w:szCs w:val="18"/>
              </w:rPr>
            </w:pPr>
            <w:r w:rsidRPr="001D0E57">
              <w:rPr>
                <w:rFonts w:cstheme="minorHAnsi"/>
                <w:b/>
                <w:color w:val="000000"/>
                <w:sz w:val="18"/>
                <w:szCs w:val="18"/>
              </w:rPr>
              <w:t>Original Wording:</w:t>
            </w:r>
          </w:p>
          <w:p w14:paraId="34A249F5" w14:textId="77777777" w:rsidR="00976189" w:rsidRDefault="00976189" w:rsidP="001D0E57">
            <w:pPr>
              <w:autoSpaceDE w:val="0"/>
              <w:autoSpaceDN w:val="0"/>
              <w:adjustRightInd w:val="0"/>
              <w:rPr>
                <w:rFonts w:cstheme="minorHAnsi"/>
                <w:color w:val="000000"/>
              </w:rPr>
            </w:pPr>
          </w:p>
          <w:p w14:paraId="6FBCA9B6" w14:textId="77777777" w:rsidR="001D0E57" w:rsidRDefault="001D0E57" w:rsidP="001D0E57">
            <w:pPr>
              <w:autoSpaceDE w:val="0"/>
              <w:autoSpaceDN w:val="0"/>
              <w:adjustRightInd w:val="0"/>
              <w:rPr>
                <w:rFonts w:cstheme="minorHAnsi"/>
                <w:color w:val="000000"/>
              </w:rPr>
            </w:pPr>
          </w:p>
          <w:p w14:paraId="0A8EE25F" w14:textId="77777777" w:rsidR="001D0E57" w:rsidRDefault="001D0E57" w:rsidP="001D0E57">
            <w:pPr>
              <w:autoSpaceDE w:val="0"/>
              <w:autoSpaceDN w:val="0"/>
              <w:adjustRightInd w:val="0"/>
              <w:rPr>
                <w:rFonts w:cstheme="minorHAnsi"/>
                <w:color w:val="000000"/>
              </w:rPr>
            </w:pPr>
          </w:p>
          <w:p w14:paraId="59F78FA4" w14:textId="25778D4C" w:rsidR="001D0E57" w:rsidRDefault="001D0E57" w:rsidP="001D0E57">
            <w:pPr>
              <w:autoSpaceDE w:val="0"/>
              <w:autoSpaceDN w:val="0"/>
              <w:adjustRightInd w:val="0"/>
              <w:rPr>
                <w:rFonts w:cstheme="minorHAnsi"/>
                <w:color w:val="000000"/>
              </w:rPr>
            </w:pPr>
          </w:p>
          <w:p w14:paraId="76746A88" w14:textId="6B27E002" w:rsidR="00084138" w:rsidRDefault="00084138" w:rsidP="001D0E57">
            <w:pPr>
              <w:autoSpaceDE w:val="0"/>
              <w:autoSpaceDN w:val="0"/>
              <w:adjustRightInd w:val="0"/>
              <w:rPr>
                <w:rFonts w:cstheme="minorHAnsi"/>
                <w:color w:val="000000"/>
              </w:rPr>
            </w:pPr>
          </w:p>
          <w:p w14:paraId="73C9AFA0" w14:textId="77777777" w:rsidR="00084138" w:rsidRDefault="00084138" w:rsidP="001D0E57">
            <w:pPr>
              <w:autoSpaceDE w:val="0"/>
              <w:autoSpaceDN w:val="0"/>
              <w:adjustRightInd w:val="0"/>
              <w:rPr>
                <w:rFonts w:cstheme="minorHAnsi"/>
                <w:color w:val="000000"/>
              </w:rPr>
            </w:pPr>
          </w:p>
          <w:p w14:paraId="1E5A201B" w14:textId="77777777" w:rsidR="001D0E57" w:rsidRDefault="001D0E57" w:rsidP="001D0E57">
            <w:pPr>
              <w:autoSpaceDE w:val="0"/>
              <w:autoSpaceDN w:val="0"/>
              <w:adjustRightInd w:val="0"/>
              <w:rPr>
                <w:rFonts w:cstheme="minorHAnsi"/>
                <w:color w:val="000000"/>
              </w:rPr>
            </w:pPr>
          </w:p>
          <w:p w14:paraId="2E683CF9" w14:textId="77777777" w:rsidR="001D0E57" w:rsidRDefault="001D0E57" w:rsidP="001D0E57">
            <w:pPr>
              <w:autoSpaceDE w:val="0"/>
              <w:autoSpaceDN w:val="0"/>
              <w:adjustRightInd w:val="0"/>
              <w:rPr>
                <w:rFonts w:cstheme="minorHAnsi"/>
                <w:color w:val="000000"/>
              </w:rPr>
            </w:pPr>
          </w:p>
          <w:p w14:paraId="1446A618" w14:textId="77777777" w:rsidR="001D0E57" w:rsidRDefault="001D0E57" w:rsidP="001D0E57">
            <w:pPr>
              <w:autoSpaceDE w:val="0"/>
              <w:autoSpaceDN w:val="0"/>
              <w:adjustRightInd w:val="0"/>
              <w:rPr>
                <w:rFonts w:cstheme="minorHAnsi"/>
                <w:color w:val="000000"/>
              </w:rPr>
            </w:pPr>
          </w:p>
          <w:p w14:paraId="4873CBAA" w14:textId="7C882338" w:rsidR="001D0E57" w:rsidRDefault="001D0E57" w:rsidP="001D0E57">
            <w:pPr>
              <w:autoSpaceDE w:val="0"/>
              <w:autoSpaceDN w:val="0"/>
              <w:adjustRightInd w:val="0"/>
              <w:rPr>
                <w:rFonts w:cstheme="minorHAnsi"/>
                <w:color w:val="000000"/>
              </w:rPr>
            </w:pPr>
          </w:p>
          <w:p w14:paraId="0DBC140E" w14:textId="77777777" w:rsidR="00084138" w:rsidRDefault="00084138" w:rsidP="001D0E57">
            <w:pPr>
              <w:autoSpaceDE w:val="0"/>
              <w:autoSpaceDN w:val="0"/>
              <w:adjustRightInd w:val="0"/>
              <w:rPr>
                <w:rFonts w:cstheme="minorHAnsi"/>
                <w:color w:val="000000"/>
              </w:rPr>
            </w:pPr>
          </w:p>
          <w:p w14:paraId="7E113EE8" w14:textId="77777777" w:rsidR="001D0E57" w:rsidRDefault="001D0E57" w:rsidP="001D0E57">
            <w:pPr>
              <w:autoSpaceDE w:val="0"/>
              <w:autoSpaceDN w:val="0"/>
              <w:adjustRightInd w:val="0"/>
              <w:rPr>
                <w:rFonts w:cstheme="minorHAnsi"/>
                <w:color w:val="000000"/>
              </w:rPr>
            </w:pPr>
          </w:p>
          <w:p w14:paraId="31428AF9" w14:textId="1D591898" w:rsidR="001D0E57" w:rsidRPr="001D0E57" w:rsidRDefault="001D0E57" w:rsidP="001D0E57">
            <w:pPr>
              <w:autoSpaceDE w:val="0"/>
              <w:autoSpaceDN w:val="0"/>
              <w:adjustRightInd w:val="0"/>
              <w:rPr>
                <w:rFonts w:cstheme="minorHAnsi"/>
                <w:color w:val="000000"/>
              </w:rPr>
            </w:pPr>
          </w:p>
        </w:tc>
      </w:tr>
      <w:tr w:rsidR="00976189" w14:paraId="54AF28C1" w14:textId="77777777" w:rsidTr="001D0E57">
        <w:tc>
          <w:tcPr>
            <w:tcW w:w="3116" w:type="dxa"/>
            <w:shd w:val="clear" w:color="auto" w:fill="A6A6A6" w:themeFill="background1" w:themeFillShade="A6"/>
          </w:tcPr>
          <w:p w14:paraId="31E46ED3"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237C6C78"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775A0CEF" w14:textId="77777777" w:rsidR="00976189" w:rsidRPr="001D0E57" w:rsidRDefault="00976189" w:rsidP="001F5F2D">
            <w:pPr>
              <w:autoSpaceDE w:val="0"/>
              <w:autoSpaceDN w:val="0"/>
              <w:adjustRightInd w:val="0"/>
              <w:rPr>
                <w:rFonts w:cstheme="minorHAnsi"/>
                <w:color w:val="000000"/>
                <w:sz w:val="10"/>
                <w:szCs w:val="10"/>
              </w:rPr>
            </w:pPr>
          </w:p>
        </w:tc>
      </w:tr>
      <w:tr w:rsidR="00976189" w14:paraId="179E8ECA" w14:textId="77777777" w:rsidTr="009C4C99">
        <w:tc>
          <w:tcPr>
            <w:tcW w:w="9350" w:type="dxa"/>
            <w:gridSpan w:val="3"/>
          </w:tcPr>
          <w:p w14:paraId="50B499AC" w14:textId="7BD328F5" w:rsidR="00976189" w:rsidRPr="001D0E57" w:rsidRDefault="001D0E57" w:rsidP="001F5F2D">
            <w:pPr>
              <w:autoSpaceDE w:val="0"/>
              <w:autoSpaceDN w:val="0"/>
              <w:adjustRightInd w:val="0"/>
              <w:rPr>
                <w:rFonts w:cstheme="minorHAnsi"/>
                <w:b/>
                <w:color w:val="000000"/>
                <w:sz w:val="18"/>
                <w:szCs w:val="18"/>
              </w:rPr>
            </w:pPr>
            <w:r w:rsidRPr="001D0E57">
              <w:rPr>
                <w:rFonts w:cstheme="minorHAnsi"/>
                <w:b/>
                <w:color w:val="000000"/>
                <w:sz w:val="18"/>
                <w:szCs w:val="18"/>
              </w:rPr>
              <w:t>Revised Wording Request:</w:t>
            </w:r>
          </w:p>
          <w:p w14:paraId="7503589E" w14:textId="77777777" w:rsidR="001D0E57" w:rsidRDefault="001D0E57" w:rsidP="001D0E57">
            <w:pPr>
              <w:autoSpaceDE w:val="0"/>
              <w:autoSpaceDN w:val="0"/>
              <w:adjustRightInd w:val="0"/>
              <w:rPr>
                <w:rFonts w:cstheme="minorHAnsi"/>
                <w:color w:val="000000"/>
              </w:rPr>
            </w:pPr>
          </w:p>
          <w:p w14:paraId="6627B46F" w14:textId="77777777" w:rsidR="001D0E57" w:rsidRDefault="001D0E57" w:rsidP="001D0E57">
            <w:pPr>
              <w:autoSpaceDE w:val="0"/>
              <w:autoSpaceDN w:val="0"/>
              <w:adjustRightInd w:val="0"/>
              <w:rPr>
                <w:rFonts w:cstheme="minorHAnsi"/>
                <w:color w:val="000000"/>
              </w:rPr>
            </w:pPr>
          </w:p>
          <w:p w14:paraId="2B4C22DD" w14:textId="1B63738E" w:rsidR="001D0E57" w:rsidRDefault="001D0E57" w:rsidP="001D0E57">
            <w:pPr>
              <w:autoSpaceDE w:val="0"/>
              <w:autoSpaceDN w:val="0"/>
              <w:adjustRightInd w:val="0"/>
              <w:rPr>
                <w:rFonts w:cstheme="minorHAnsi"/>
                <w:color w:val="000000"/>
              </w:rPr>
            </w:pPr>
          </w:p>
          <w:p w14:paraId="5154CDC0" w14:textId="3D661D4F" w:rsidR="00084138" w:rsidRDefault="00084138" w:rsidP="001D0E57">
            <w:pPr>
              <w:autoSpaceDE w:val="0"/>
              <w:autoSpaceDN w:val="0"/>
              <w:adjustRightInd w:val="0"/>
              <w:rPr>
                <w:rFonts w:cstheme="minorHAnsi"/>
                <w:color w:val="000000"/>
              </w:rPr>
            </w:pPr>
          </w:p>
          <w:p w14:paraId="117F4262" w14:textId="5A22658B" w:rsidR="00084138" w:rsidRDefault="00084138" w:rsidP="001D0E57">
            <w:pPr>
              <w:autoSpaceDE w:val="0"/>
              <w:autoSpaceDN w:val="0"/>
              <w:adjustRightInd w:val="0"/>
              <w:rPr>
                <w:rFonts w:cstheme="minorHAnsi"/>
                <w:color w:val="000000"/>
              </w:rPr>
            </w:pPr>
          </w:p>
          <w:p w14:paraId="749E6B52" w14:textId="77777777" w:rsidR="00084138" w:rsidRDefault="00084138" w:rsidP="001D0E57">
            <w:pPr>
              <w:autoSpaceDE w:val="0"/>
              <w:autoSpaceDN w:val="0"/>
              <w:adjustRightInd w:val="0"/>
              <w:rPr>
                <w:rFonts w:cstheme="minorHAnsi"/>
                <w:color w:val="000000"/>
              </w:rPr>
            </w:pPr>
          </w:p>
          <w:p w14:paraId="5E0E1776" w14:textId="77777777" w:rsidR="001D0E57" w:rsidRDefault="001D0E57" w:rsidP="001D0E57">
            <w:pPr>
              <w:autoSpaceDE w:val="0"/>
              <w:autoSpaceDN w:val="0"/>
              <w:adjustRightInd w:val="0"/>
              <w:rPr>
                <w:rFonts w:cstheme="minorHAnsi"/>
                <w:color w:val="000000"/>
              </w:rPr>
            </w:pPr>
          </w:p>
          <w:p w14:paraId="68DEACE1" w14:textId="77777777" w:rsidR="001D0E57" w:rsidRDefault="001D0E57" w:rsidP="001D0E57">
            <w:pPr>
              <w:autoSpaceDE w:val="0"/>
              <w:autoSpaceDN w:val="0"/>
              <w:adjustRightInd w:val="0"/>
              <w:rPr>
                <w:rFonts w:cstheme="minorHAnsi"/>
                <w:color w:val="000000"/>
              </w:rPr>
            </w:pPr>
          </w:p>
          <w:p w14:paraId="7502D152" w14:textId="77777777" w:rsidR="001D0E57" w:rsidRDefault="001D0E57" w:rsidP="001D0E57">
            <w:pPr>
              <w:autoSpaceDE w:val="0"/>
              <w:autoSpaceDN w:val="0"/>
              <w:adjustRightInd w:val="0"/>
              <w:rPr>
                <w:rFonts w:cstheme="minorHAnsi"/>
                <w:color w:val="000000"/>
              </w:rPr>
            </w:pPr>
          </w:p>
          <w:p w14:paraId="17315AA5" w14:textId="77777777" w:rsidR="001D0E57" w:rsidRDefault="001D0E57" w:rsidP="001D0E57">
            <w:pPr>
              <w:autoSpaceDE w:val="0"/>
              <w:autoSpaceDN w:val="0"/>
              <w:adjustRightInd w:val="0"/>
              <w:rPr>
                <w:rFonts w:cstheme="minorHAnsi"/>
                <w:color w:val="000000"/>
              </w:rPr>
            </w:pPr>
          </w:p>
          <w:p w14:paraId="547096E0" w14:textId="77777777" w:rsidR="001D0E57" w:rsidRDefault="001D0E57" w:rsidP="001D0E57">
            <w:pPr>
              <w:autoSpaceDE w:val="0"/>
              <w:autoSpaceDN w:val="0"/>
              <w:adjustRightInd w:val="0"/>
              <w:rPr>
                <w:rFonts w:cstheme="minorHAnsi"/>
                <w:color w:val="000000"/>
              </w:rPr>
            </w:pPr>
          </w:p>
          <w:p w14:paraId="33371D51" w14:textId="77777777" w:rsidR="001D0E57" w:rsidRDefault="001D0E57" w:rsidP="001D0E57">
            <w:pPr>
              <w:autoSpaceDE w:val="0"/>
              <w:autoSpaceDN w:val="0"/>
              <w:adjustRightInd w:val="0"/>
              <w:rPr>
                <w:rFonts w:cstheme="minorHAnsi"/>
                <w:color w:val="000000"/>
              </w:rPr>
            </w:pPr>
          </w:p>
          <w:p w14:paraId="6A1A8CF5" w14:textId="7E58E431" w:rsidR="001D0E57" w:rsidRPr="001D0E57" w:rsidRDefault="001D0E57" w:rsidP="001D0E57">
            <w:pPr>
              <w:autoSpaceDE w:val="0"/>
              <w:autoSpaceDN w:val="0"/>
              <w:adjustRightInd w:val="0"/>
              <w:rPr>
                <w:rFonts w:cstheme="minorHAnsi"/>
                <w:color w:val="000000"/>
              </w:rPr>
            </w:pPr>
          </w:p>
        </w:tc>
      </w:tr>
      <w:tr w:rsidR="00976189" w14:paraId="28132D33" w14:textId="77777777" w:rsidTr="001D0E57">
        <w:tc>
          <w:tcPr>
            <w:tcW w:w="3116" w:type="dxa"/>
            <w:shd w:val="clear" w:color="auto" w:fill="A6A6A6" w:themeFill="background1" w:themeFillShade="A6"/>
          </w:tcPr>
          <w:p w14:paraId="38D8918F"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6754DAF0" w14:textId="77777777" w:rsidR="00976189" w:rsidRPr="001D0E57" w:rsidRDefault="00976189" w:rsidP="001F5F2D">
            <w:pPr>
              <w:autoSpaceDE w:val="0"/>
              <w:autoSpaceDN w:val="0"/>
              <w:adjustRightInd w:val="0"/>
              <w:rPr>
                <w:rFonts w:cstheme="minorHAnsi"/>
                <w:color w:val="000000"/>
                <w:sz w:val="10"/>
                <w:szCs w:val="10"/>
              </w:rPr>
            </w:pPr>
          </w:p>
        </w:tc>
        <w:tc>
          <w:tcPr>
            <w:tcW w:w="3117" w:type="dxa"/>
            <w:shd w:val="clear" w:color="auto" w:fill="A6A6A6" w:themeFill="background1" w:themeFillShade="A6"/>
          </w:tcPr>
          <w:p w14:paraId="3D6007AC" w14:textId="77777777" w:rsidR="00976189" w:rsidRPr="001D0E57" w:rsidRDefault="00976189" w:rsidP="001F5F2D">
            <w:pPr>
              <w:autoSpaceDE w:val="0"/>
              <w:autoSpaceDN w:val="0"/>
              <w:adjustRightInd w:val="0"/>
              <w:rPr>
                <w:rFonts w:cstheme="minorHAnsi"/>
                <w:color w:val="000000"/>
                <w:sz w:val="10"/>
                <w:szCs w:val="10"/>
              </w:rPr>
            </w:pPr>
          </w:p>
        </w:tc>
      </w:tr>
      <w:tr w:rsidR="00976189" w14:paraId="0FFE31B1" w14:textId="77777777" w:rsidTr="00976189">
        <w:tc>
          <w:tcPr>
            <w:tcW w:w="3116" w:type="dxa"/>
          </w:tcPr>
          <w:p w14:paraId="1AFFF3FF" w14:textId="63360111" w:rsidR="00976189" w:rsidRPr="001D0E57" w:rsidRDefault="001D0E57" w:rsidP="001F5F2D">
            <w:pPr>
              <w:autoSpaceDE w:val="0"/>
              <w:autoSpaceDN w:val="0"/>
              <w:adjustRightInd w:val="0"/>
              <w:rPr>
                <w:rFonts w:cstheme="minorHAnsi"/>
                <w:b/>
                <w:color w:val="000000"/>
                <w:sz w:val="18"/>
                <w:szCs w:val="18"/>
              </w:rPr>
            </w:pPr>
            <w:r w:rsidRPr="001D0E57">
              <w:rPr>
                <w:rFonts w:cstheme="minorHAnsi"/>
                <w:b/>
                <w:color w:val="000000"/>
                <w:sz w:val="18"/>
                <w:szCs w:val="18"/>
              </w:rPr>
              <w:t>Coordinat</w:t>
            </w:r>
            <w:r w:rsidR="00976189" w:rsidRPr="001D0E57">
              <w:rPr>
                <w:rFonts w:cstheme="minorHAnsi"/>
                <w:b/>
                <w:color w:val="000000"/>
                <w:sz w:val="18"/>
                <w:szCs w:val="18"/>
              </w:rPr>
              <w:t>or Sign Off</w:t>
            </w:r>
          </w:p>
          <w:p w14:paraId="2D0A3A26" w14:textId="77777777" w:rsidR="00976189" w:rsidRDefault="00976189" w:rsidP="001D0E57">
            <w:pPr>
              <w:autoSpaceDE w:val="0"/>
              <w:autoSpaceDN w:val="0"/>
              <w:adjustRightInd w:val="0"/>
              <w:rPr>
                <w:rFonts w:cstheme="minorHAnsi"/>
                <w:color w:val="000000"/>
              </w:rPr>
            </w:pPr>
          </w:p>
          <w:p w14:paraId="02B9BD98" w14:textId="15CB22FE" w:rsidR="00084138" w:rsidRPr="001D0E57" w:rsidRDefault="00084138" w:rsidP="001D0E57">
            <w:pPr>
              <w:autoSpaceDE w:val="0"/>
              <w:autoSpaceDN w:val="0"/>
              <w:adjustRightInd w:val="0"/>
              <w:rPr>
                <w:rFonts w:cstheme="minorHAnsi"/>
                <w:color w:val="000000"/>
              </w:rPr>
            </w:pPr>
          </w:p>
        </w:tc>
        <w:tc>
          <w:tcPr>
            <w:tcW w:w="3117" w:type="dxa"/>
          </w:tcPr>
          <w:p w14:paraId="5FB5686C" w14:textId="77777777" w:rsidR="00976189" w:rsidRPr="001D0E57" w:rsidRDefault="00976189" w:rsidP="001F5F2D">
            <w:pPr>
              <w:autoSpaceDE w:val="0"/>
              <w:autoSpaceDN w:val="0"/>
              <w:adjustRightInd w:val="0"/>
              <w:rPr>
                <w:rFonts w:eastAsia="Times New Roman" w:cstheme="minorHAnsi"/>
                <w:b/>
                <w:bCs/>
                <w:color w:val="424242"/>
                <w:sz w:val="18"/>
                <w:szCs w:val="18"/>
              </w:rPr>
            </w:pPr>
            <w:r w:rsidRPr="001D0E57">
              <w:rPr>
                <w:rFonts w:eastAsia="Times New Roman" w:cstheme="minorHAnsi"/>
                <w:b/>
                <w:bCs/>
                <w:color w:val="424242"/>
                <w:sz w:val="18"/>
                <w:szCs w:val="18"/>
              </w:rPr>
              <w:t>OIT Director Sign Off</w:t>
            </w:r>
          </w:p>
          <w:p w14:paraId="5F3B6D2F" w14:textId="77777777" w:rsidR="00976189" w:rsidRDefault="00976189" w:rsidP="001D0E57">
            <w:pPr>
              <w:autoSpaceDE w:val="0"/>
              <w:autoSpaceDN w:val="0"/>
              <w:adjustRightInd w:val="0"/>
              <w:rPr>
                <w:rFonts w:cstheme="minorHAnsi"/>
                <w:color w:val="000000"/>
              </w:rPr>
            </w:pPr>
          </w:p>
          <w:p w14:paraId="2AAB2F4F" w14:textId="7C658F67" w:rsidR="00084138" w:rsidRPr="001D0E57" w:rsidRDefault="00084138" w:rsidP="001D0E57">
            <w:pPr>
              <w:autoSpaceDE w:val="0"/>
              <w:autoSpaceDN w:val="0"/>
              <w:adjustRightInd w:val="0"/>
              <w:rPr>
                <w:rFonts w:cstheme="minorHAnsi"/>
                <w:color w:val="000000"/>
              </w:rPr>
            </w:pPr>
          </w:p>
        </w:tc>
        <w:tc>
          <w:tcPr>
            <w:tcW w:w="3117" w:type="dxa"/>
          </w:tcPr>
          <w:p w14:paraId="1509C4C6" w14:textId="77777777" w:rsidR="00976189" w:rsidRPr="001D0E57" w:rsidRDefault="00976189" w:rsidP="001F5F2D">
            <w:pPr>
              <w:autoSpaceDE w:val="0"/>
              <w:autoSpaceDN w:val="0"/>
              <w:adjustRightInd w:val="0"/>
              <w:rPr>
                <w:rFonts w:eastAsia="Times New Roman" w:cstheme="minorHAnsi"/>
                <w:b/>
                <w:bCs/>
                <w:color w:val="424242"/>
                <w:sz w:val="18"/>
                <w:szCs w:val="18"/>
              </w:rPr>
            </w:pPr>
            <w:r w:rsidRPr="001D0E57">
              <w:rPr>
                <w:rFonts w:eastAsia="Times New Roman" w:cstheme="minorHAnsi"/>
                <w:b/>
                <w:bCs/>
                <w:color w:val="424242"/>
                <w:sz w:val="18"/>
                <w:szCs w:val="18"/>
              </w:rPr>
              <w:t>Revised Sign Off</w:t>
            </w:r>
          </w:p>
          <w:p w14:paraId="5FADB14C" w14:textId="77777777" w:rsidR="00976189" w:rsidRDefault="00976189" w:rsidP="001D0E57">
            <w:pPr>
              <w:autoSpaceDE w:val="0"/>
              <w:autoSpaceDN w:val="0"/>
              <w:adjustRightInd w:val="0"/>
              <w:rPr>
                <w:rFonts w:cstheme="minorHAnsi"/>
                <w:color w:val="000000"/>
              </w:rPr>
            </w:pPr>
          </w:p>
          <w:p w14:paraId="0442C14C" w14:textId="05D88D34" w:rsidR="00084138" w:rsidRPr="001D0E57" w:rsidRDefault="00084138" w:rsidP="001D0E57">
            <w:pPr>
              <w:autoSpaceDE w:val="0"/>
              <w:autoSpaceDN w:val="0"/>
              <w:adjustRightInd w:val="0"/>
              <w:rPr>
                <w:rFonts w:cstheme="minorHAnsi"/>
                <w:color w:val="000000"/>
              </w:rPr>
            </w:pPr>
          </w:p>
        </w:tc>
      </w:tr>
    </w:tbl>
    <w:p w14:paraId="37A3A37B" w14:textId="4197B078" w:rsidR="00D11A1D" w:rsidRDefault="00D11A1D" w:rsidP="00D11A1D">
      <w:pPr>
        <w:spacing w:after="0"/>
        <w:rPr>
          <w:rFonts w:cstheme="minorHAnsi"/>
          <w:color w:val="000000"/>
        </w:rPr>
      </w:pPr>
    </w:p>
    <w:sectPr w:rsidR="00D11A1D" w:rsidSect="006F1F19">
      <w:footerReference w:type="default" r:id="rId115"/>
      <w:pgSz w:w="12240" w:h="15840"/>
      <w:pgMar w:top="1080" w:right="1440" w:bottom="1080" w:left="1440" w:header="720" w:footer="475" w:gutter="0"/>
      <w:pgBorders w:offsetFrom="page">
        <w:top w:val="single" w:sz="24" w:space="24" w:color="auto"/>
        <w:left w:val="single" w:sz="24" w:space="24" w:color="auto"/>
        <w:bottom w:val="single" w:sz="24" w:space="24" w:color="auto"/>
        <w:right w:val="singl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E0AA1" w14:textId="77777777" w:rsidR="00D76AFD" w:rsidRDefault="00D76AFD" w:rsidP="00BB40F3">
      <w:pPr>
        <w:spacing w:after="0" w:line="240" w:lineRule="auto"/>
      </w:pPr>
      <w:r>
        <w:separator/>
      </w:r>
    </w:p>
  </w:endnote>
  <w:endnote w:type="continuationSeparator" w:id="0">
    <w:p w14:paraId="29489CFC" w14:textId="77777777" w:rsidR="00D76AFD" w:rsidRDefault="00D76AFD" w:rsidP="00BB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1933"/>
      <w:docPartObj>
        <w:docPartGallery w:val="Page Numbers (Bottom of Page)"/>
        <w:docPartUnique/>
      </w:docPartObj>
    </w:sdtPr>
    <w:sdtContent>
      <w:p w14:paraId="05B02C26" w14:textId="690665D9" w:rsidR="00FE57BE" w:rsidRDefault="00FE57BE">
        <w:pPr>
          <w:pStyle w:val="Footer"/>
          <w:jc w:val="right"/>
        </w:pPr>
        <w:r>
          <w:fldChar w:fldCharType="begin"/>
        </w:r>
        <w:r>
          <w:instrText xml:space="preserve"> PAGE   \* MERGEFORMAT </w:instrText>
        </w:r>
        <w:r>
          <w:fldChar w:fldCharType="separate"/>
        </w:r>
        <w:r>
          <w:rPr>
            <w:noProof/>
          </w:rPr>
          <w:t>49</w:t>
        </w:r>
        <w:r>
          <w:rPr>
            <w:noProof/>
          </w:rPr>
          <w:fldChar w:fldCharType="end"/>
        </w:r>
      </w:p>
    </w:sdtContent>
  </w:sdt>
  <w:p w14:paraId="05B02C27" w14:textId="77777777" w:rsidR="00FE57BE" w:rsidRDefault="00FE5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8889C" w14:textId="77777777" w:rsidR="00D76AFD" w:rsidRDefault="00D76AFD" w:rsidP="00BB40F3">
      <w:pPr>
        <w:spacing w:after="0" w:line="240" w:lineRule="auto"/>
      </w:pPr>
      <w:r>
        <w:separator/>
      </w:r>
    </w:p>
  </w:footnote>
  <w:footnote w:type="continuationSeparator" w:id="0">
    <w:p w14:paraId="32896F68" w14:textId="77777777" w:rsidR="00D76AFD" w:rsidRDefault="00D76AFD" w:rsidP="00BB4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6F5D"/>
    <w:multiLevelType w:val="hybridMultilevel"/>
    <w:tmpl w:val="412C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2A44"/>
    <w:multiLevelType w:val="hybridMultilevel"/>
    <w:tmpl w:val="4038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E5E1D"/>
    <w:multiLevelType w:val="multilevel"/>
    <w:tmpl w:val="8476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420FE"/>
    <w:multiLevelType w:val="hybridMultilevel"/>
    <w:tmpl w:val="E132B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A560D"/>
    <w:multiLevelType w:val="hybridMultilevel"/>
    <w:tmpl w:val="60528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03405"/>
    <w:multiLevelType w:val="hybridMultilevel"/>
    <w:tmpl w:val="21B43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15D85"/>
    <w:multiLevelType w:val="hybridMultilevel"/>
    <w:tmpl w:val="77A21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868BA"/>
    <w:multiLevelType w:val="hybridMultilevel"/>
    <w:tmpl w:val="9530C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E061C5"/>
    <w:multiLevelType w:val="hybridMultilevel"/>
    <w:tmpl w:val="3B1AE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3D34C6"/>
    <w:multiLevelType w:val="hybridMultilevel"/>
    <w:tmpl w:val="A5567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4873CB"/>
    <w:multiLevelType w:val="hybridMultilevel"/>
    <w:tmpl w:val="037C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64A5E"/>
    <w:multiLevelType w:val="hybridMultilevel"/>
    <w:tmpl w:val="95FA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217F9"/>
    <w:multiLevelType w:val="hybridMultilevel"/>
    <w:tmpl w:val="EAF0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455CC5"/>
    <w:multiLevelType w:val="hybridMultilevel"/>
    <w:tmpl w:val="8654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607EE"/>
    <w:multiLevelType w:val="hybridMultilevel"/>
    <w:tmpl w:val="EF787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A50A6"/>
    <w:multiLevelType w:val="multilevel"/>
    <w:tmpl w:val="51DA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B5D1B"/>
    <w:multiLevelType w:val="hybridMultilevel"/>
    <w:tmpl w:val="0BFC3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55A51"/>
    <w:multiLevelType w:val="hybridMultilevel"/>
    <w:tmpl w:val="563A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2B0E80"/>
    <w:multiLevelType w:val="hybridMultilevel"/>
    <w:tmpl w:val="EFC85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9D2816"/>
    <w:multiLevelType w:val="hybridMultilevel"/>
    <w:tmpl w:val="4DCA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64762B"/>
    <w:multiLevelType w:val="hybridMultilevel"/>
    <w:tmpl w:val="72882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B52A44"/>
    <w:multiLevelType w:val="hybridMultilevel"/>
    <w:tmpl w:val="3ED04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0841148"/>
    <w:multiLevelType w:val="hybridMultilevel"/>
    <w:tmpl w:val="6A5E2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8C28A9"/>
    <w:multiLevelType w:val="hybridMultilevel"/>
    <w:tmpl w:val="243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70547E"/>
    <w:multiLevelType w:val="hybridMultilevel"/>
    <w:tmpl w:val="CFE66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C90A2C"/>
    <w:multiLevelType w:val="hybridMultilevel"/>
    <w:tmpl w:val="E8A49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A61D18"/>
    <w:multiLevelType w:val="hybridMultilevel"/>
    <w:tmpl w:val="E7487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3641E5"/>
    <w:multiLevelType w:val="hybridMultilevel"/>
    <w:tmpl w:val="65DC1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7A09E7"/>
    <w:multiLevelType w:val="hybridMultilevel"/>
    <w:tmpl w:val="25801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107B93"/>
    <w:multiLevelType w:val="hybridMultilevel"/>
    <w:tmpl w:val="FB080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9E577E"/>
    <w:multiLevelType w:val="hybridMultilevel"/>
    <w:tmpl w:val="9CA2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525317"/>
    <w:multiLevelType w:val="hybridMultilevel"/>
    <w:tmpl w:val="AEA2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85325D"/>
    <w:multiLevelType w:val="hybridMultilevel"/>
    <w:tmpl w:val="82A6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334BE9"/>
    <w:multiLevelType w:val="hybridMultilevel"/>
    <w:tmpl w:val="96327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8C30FC"/>
    <w:multiLevelType w:val="hybridMultilevel"/>
    <w:tmpl w:val="D41E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0A6C09"/>
    <w:multiLevelType w:val="hybridMultilevel"/>
    <w:tmpl w:val="6DF6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192D2D"/>
    <w:multiLevelType w:val="hybridMultilevel"/>
    <w:tmpl w:val="D73A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B741EB"/>
    <w:multiLevelType w:val="hybridMultilevel"/>
    <w:tmpl w:val="7E808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F037F3"/>
    <w:multiLevelType w:val="hybridMultilevel"/>
    <w:tmpl w:val="25F0B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1540BA"/>
    <w:multiLevelType w:val="hybridMultilevel"/>
    <w:tmpl w:val="D0C8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93294"/>
    <w:multiLevelType w:val="hybridMultilevel"/>
    <w:tmpl w:val="131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FE440D"/>
    <w:multiLevelType w:val="hybridMultilevel"/>
    <w:tmpl w:val="D41E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9872ED"/>
    <w:multiLevelType w:val="hybridMultilevel"/>
    <w:tmpl w:val="9C526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132CDD"/>
    <w:multiLevelType w:val="hybridMultilevel"/>
    <w:tmpl w:val="B4B2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951878"/>
    <w:multiLevelType w:val="hybridMultilevel"/>
    <w:tmpl w:val="B294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A8270A"/>
    <w:multiLevelType w:val="hybridMultilevel"/>
    <w:tmpl w:val="06205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5E1420"/>
    <w:multiLevelType w:val="hybridMultilevel"/>
    <w:tmpl w:val="9CC84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4F0D4E"/>
    <w:multiLevelType w:val="hybridMultilevel"/>
    <w:tmpl w:val="21809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C4635B"/>
    <w:multiLevelType w:val="hybridMultilevel"/>
    <w:tmpl w:val="7CE6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D61958"/>
    <w:multiLevelType w:val="hybridMultilevel"/>
    <w:tmpl w:val="F39AD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37156B"/>
    <w:multiLevelType w:val="hybridMultilevel"/>
    <w:tmpl w:val="E96EC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583228"/>
    <w:multiLevelType w:val="hybridMultilevel"/>
    <w:tmpl w:val="E33C2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1A4EC0"/>
    <w:multiLevelType w:val="hybridMultilevel"/>
    <w:tmpl w:val="9E325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515A50"/>
    <w:multiLevelType w:val="hybridMultilevel"/>
    <w:tmpl w:val="9F286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064ADE"/>
    <w:multiLevelType w:val="hybridMultilevel"/>
    <w:tmpl w:val="0866B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2677FB"/>
    <w:multiLevelType w:val="hybridMultilevel"/>
    <w:tmpl w:val="AA283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374EE0"/>
    <w:multiLevelType w:val="hybridMultilevel"/>
    <w:tmpl w:val="047A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262D2F"/>
    <w:multiLevelType w:val="hybridMultilevel"/>
    <w:tmpl w:val="2FA2B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442C24"/>
    <w:multiLevelType w:val="hybridMultilevel"/>
    <w:tmpl w:val="EF8C5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214910"/>
    <w:multiLevelType w:val="hybridMultilevel"/>
    <w:tmpl w:val="5428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6033B6"/>
    <w:multiLevelType w:val="hybridMultilevel"/>
    <w:tmpl w:val="365C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96240E"/>
    <w:multiLevelType w:val="hybridMultilevel"/>
    <w:tmpl w:val="8AB8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D7775E"/>
    <w:multiLevelType w:val="hybridMultilevel"/>
    <w:tmpl w:val="A648B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EB4C15"/>
    <w:multiLevelType w:val="hybridMultilevel"/>
    <w:tmpl w:val="1FEE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0825B6"/>
    <w:multiLevelType w:val="hybridMultilevel"/>
    <w:tmpl w:val="DCA2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9B3FC0"/>
    <w:multiLevelType w:val="hybridMultilevel"/>
    <w:tmpl w:val="D572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B51A69"/>
    <w:multiLevelType w:val="multilevel"/>
    <w:tmpl w:val="E9BECD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7FD72E04"/>
    <w:multiLevelType w:val="hybridMultilevel"/>
    <w:tmpl w:val="33DA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1"/>
  </w:num>
  <w:num w:numId="3">
    <w:abstractNumId w:val="25"/>
  </w:num>
  <w:num w:numId="4">
    <w:abstractNumId w:val="35"/>
  </w:num>
  <w:num w:numId="5">
    <w:abstractNumId w:val="62"/>
  </w:num>
  <w:num w:numId="6">
    <w:abstractNumId w:val="16"/>
  </w:num>
  <w:num w:numId="7">
    <w:abstractNumId w:val="50"/>
  </w:num>
  <w:num w:numId="8">
    <w:abstractNumId w:val="5"/>
  </w:num>
  <w:num w:numId="9">
    <w:abstractNumId w:val="66"/>
  </w:num>
  <w:num w:numId="10">
    <w:abstractNumId w:val="36"/>
  </w:num>
  <w:num w:numId="11">
    <w:abstractNumId w:val="65"/>
  </w:num>
  <w:num w:numId="12">
    <w:abstractNumId w:val="34"/>
  </w:num>
  <w:num w:numId="13">
    <w:abstractNumId w:val="26"/>
  </w:num>
  <w:num w:numId="14">
    <w:abstractNumId w:val="30"/>
  </w:num>
  <w:num w:numId="15">
    <w:abstractNumId w:val="32"/>
  </w:num>
  <w:num w:numId="16">
    <w:abstractNumId w:val="48"/>
  </w:num>
  <w:num w:numId="17">
    <w:abstractNumId w:val="40"/>
  </w:num>
  <w:num w:numId="18">
    <w:abstractNumId w:val="31"/>
  </w:num>
  <w:num w:numId="19">
    <w:abstractNumId w:val="11"/>
  </w:num>
  <w:num w:numId="20">
    <w:abstractNumId w:val="21"/>
  </w:num>
  <w:num w:numId="21">
    <w:abstractNumId w:val="55"/>
  </w:num>
  <w:num w:numId="22">
    <w:abstractNumId w:val="1"/>
  </w:num>
  <w:num w:numId="23">
    <w:abstractNumId w:val="2"/>
  </w:num>
  <w:num w:numId="24">
    <w:abstractNumId w:val="57"/>
  </w:num>
  <w:num w:numId="25">
    <w:abstractNumId w:val="41"/>
  </w:num>
  <w:num w:numId="26">
    <w:abstractNumId w:val="12"/>
  </w:num>
  <w:num w:numId="27">
    <w:abstractNumId w:val="19"/>
  </w:num>
  <w:num w:numId="28">
    <w:abstractNumId w:val="49"/>
  </w:num>
  <w:num w:numId="29">
    <w:abstractNumId w:val="33"/>
  </w:num>
  <w:num w:numId="30">
    <w:abstractNumId w:val="18"/>
  </w:num>
  <w:num w:numId="31">
    <w:abstractNumId w:val="54"/>
  </w:num>
  <w:num w:numId="32">
    <w:abstractNumId w:val="3"/>
  </w:num>
  <w:num w:numId="33">
    <w:abstractNumId w:val="22"/>
  </w:num>
  <w:num w:numId="34">
    <w:abstractNumId w:val="47"/>
  </w:num>
  <w:num w:numId="35">
    <w:abstractNumId w:val="14"/>
  </w:num>
  <w:num w:numId="36">
    <w:abstractNumId w:val="24"/>
  </w:num>
  <w:num w:numId="37">
    <w:abstractNumId w:val="8"/>
  </w:num>
  <w:num w:numId="38">
    <w:abstractNumId w:val="27"/>
  </w:num>
  <w:num w:numId="39">
    <w:abstractNumId w:val="4"/>
  </w:num>
  <w:num w:numId="40">
    <w:abstractNumId w:val="6"/>
  </w:num>
  <w:num w:numId="41">
    <w:abstractNumId w:val="61"/>
  </w:num>
  <w:num w:numId="42">
    <w:abstractNumId w:val="7"/>
  </w:num>
  <w:num w:numId="43">
    <w:abstractNumId w:val="46"/>
  </w:num>
  <w:num w:numId="44">
    <w:abstractNumId w:val="37"/>
  </w:num>
  <w:num w:numId="45">
    <w:abstractNumId w:val="58"/>
  </w:num>
  <w:num w:numId="46">
    <w:abstractNumId w:val="9"/>
  </w:num>
  <w:num w:numId="47">
    <w:abstractNumId w:val="20"/>
  </w:num>
  <w:num w:numId="48">
    <w:abstractNumId w:val="53"/>
  </w:num>
  <w:num w:numId="49">
    <w:abstractNumId w:val="43"/>
  </w:num>
  <w:num w:numId="50">
    <w:abstractNumId w:val="56"/>
  </w:num>
  <w:num w:numId="51">
    <w:abstractNumId w:val="67"/>
  </w:num>
  <w:num w:numId="52">
    <w:abstractNumId w:val="38"/>
  </w:num>
  <w:num w:numId="53">
    <w:abstractNumId w:val="39"/>
  </w:num>
  <w:num w:numId="54">
    <w:abstractNumId w:val="59"/>
  </w:num>
  <w:num w:numId="55">
    <w:abstractNumId w:val="28"/>
  </w:num>
  <w:num w:numId="56">
    <w:abstractNumId w:val="60"/>
  </w:num>
  <w:num w:numId="57">
    <w:abstractNumId w:val="0"/>
  </w:num>
  <w:num w:numId="58">
    <w:abstractNumId w:val="64"/>
  </w:num>
  <w:num w:numId="59">
    <w:abstractNumId w:val="63"/>
  </w:num>
  <w:num w:numId="60">
    <w:abstractNumId w:val="17"/>
  </w:num>
  <w:num w:numId="61">
    <w:abstractNumId w:val="23"/>
  </w:num>
  <w:num w:numId="62">
    <w:abstractNumId w:val="44"/>
  </w:num>
  <w:num w:numId="63">
    <w:abstractNumId w:val="13"/>
  </w:num>
  <w:num w:numId="64">
    <w:abstractNumId w:val="15"/>
  </w:num>
  <w:num w:numId="65">
    <w:abstractNumId w:val="42"/>
  </w:num>
  <w:num w:numId="66">
    <w:abstractNumId w:val="10"/>
  </w:num>
  <w:num w:numId="67">
    <w:abstractNumId w:val="52"/>
  </w:num>
  <w:num w:numId="68">
    <w:abstractNumId w:val="2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811"/>
    <w:rsid w:val="00000496"/>
    <w:rsid w:val="000021D1"/>
    <w:rsid w:val="0000278D"/>
    <w:rsid w:val="000031A3"/>
    <w:rsid w:val="000036AC"/>
    <w:rsid w:val="00004BA7"/>
    <w:rsid w:val="000058CD"/>
    <w:rsid w:val="00005A3C"/>
    <w:rsid w:val="00006665"/>
    <w:rsid w:val="0000729D"/>
    <w:rsid w:val="00010527"/>
    <w:rsid w:val="00014970"/>
    <w:rsid w:val="00014F33"/>
    <w:rsid w:val="00016EC1"/>
    <w:rsid w:val="0001744B"/>
    <w:rsid w:val="00017C5D"/>
    <w:rsid w:val="00022FB9"/>
    <w:rsid w:val="00023006"/>
    <w:rsid w:val="00023578"/>
    <w:rsid w:val="00024478"/>
    <w:rsid w:val="00024A2A"/>
    <w:rsid w:val="0003181C"/>
    <w:rsid w:val="000349C0"/>
    <w:rsid w:val="0003531F"/>
    <w:rsid w:val="0003551C"/>
    <w:rsid w:val="00035F36"/>
    <w:rsid w:val="0003759F"/>
    <w:rsid w:val="00037D9A"/>
    <w:rsid w:val="00042535"/>
    <w:rsid w:val="00045895"/>
    <w:rsid w:val="000460E7"/>
    <w:rsid w:val="0005030E"/>
    <w:rsid w:val="000508D6"/>
    <w:rsid w:val="00050E8F"/>
    <w:rsid w:val="000516B6"/>
    <w:rsid w:val="00052649"/>
    <w:rsid w:val="00052968"/>
    <w:rsid w:val="00053D9A"/>
    <w:rsid w:val="0005484F"/>
    <w:rsid w:val="00057E73"/>
    <w:rsid w:val="000602A1"/>
    <w:rsid w:val="00060340"/>
    <w:rsid w:val="00060A02"/>
    <w:rsid w:val="00060D88"/>
    <w:rsid w:val="00060E40"/>
    <w:rsid w:val="00060EE1"/>
    <w:rsid w:val="000620E7"/>
    <w:rsid w:val="00063312"/>
    <w:rsid w:val="00063617"/>
    <w:rsid w:val="000638CB"/>
    <w:rsid w:val="00063C45"/>
    <w:rsid w:val="00063EEB"/>
    <w:rsid w:val="00063FC2"/>
    <w:rsid w:val="00064382"/>
    <w:rsid w:val="000647B9"/>
    <w:rsid w:val="00064E4E"/>
    <w:rsid w:val="000657F3"/>
    <w:rsid w:val="000702FA"/>
    <w:rsid w:val="000719D0"/>
    <w:rsid w:val="00072233"/>
    <w:rsid w:val="00073A79"/>
    <w:rsid w:val="000747A6"/>
    <w:rsid w:val="00074B79"/>
    <w:rsid w:val="0007509D"/>
    <w:rsid w:val="00082658"/>
    <w:rsid w:val="00082973"/>
    <w:rsid w:val="00084138"/>
    <w:rsid w:val="00084EC2"/>
    <w:rsid w:val="00085594"/>
    <w:rsid w:val="00087308"/>
    <w:rsid w:val="00090217"/>
    <w:rsid w:val="00090F33"/>
    <w:rsid w:val="00091C0F"/>
    <w:rsid w:val="00092E00"/>
    <w:rsid w:val="000939A6"/>
    <w:rsid w:val="000943E9"/>
    <w:rsid w:val="00094AA1"/>
    <w:rsid w:val="00095F73"/>
    <w:rsid w:val="0009607F"/>
    <w:rsid w:val="00096F98"/>
    <w:rsid w:val="000A09B8"/>
    <w:rsid w:val="000A2074"/>
    <w:rsid w:val="000A26A1"/>
    <w:rsid w:val="000A3FCB"/>
    <w:rsid w:val="000A4463"/>
    <w:rsid w:val="000A4CDD"/>
    <w:rsid w:val="000A4DFC"/>
    <w:rsid w:val="000A59F5"/>
    <w:rsid w:val="000A6609"/>
    <w:rsid w:val="000A7096"/>
    <w:rsid w:val="000B020C"/>
    <w:rsid w:val="000B02D1"/>
    <w:rsid w:val="000B3C0E"/>
    <w:rsid w:val="000B4228"/>
    <w:rsid w:val="000B5868"/>
    <w:rsid w:val="000B58D2"/>
    <w:rsid w:val="000B5FF8"/>
    <w:rsid w:val="000B673F"/>
    <w:rsid w:val="000B783F"/>
    <w:rsid w:val="000C01CE"/>
    <w:rsid w:val="000C0E9B"/>
    <w:rsid w:val="000C17BB"/>
    <w:rsid w:val="000C1CE3"/>
    <w:rsid w:val="000C2DCD"/>
    <w:rsid w:val="000C374D"/>
    <w:rsid w:val="000C7582"/>
    <w:rsid w:val="000D28E2"/>
    <w:rsid w:val="000D294B"/>
    <w:rsid w:val="000D2B11"/>
    <w:rsid w:val="000D615E"/>
    <w:rsid w:val="000D75ED"/>
    <w:rsid w:val="000D7860"/>
    <w:rsid w:val="000E089A"/>
    <w:rsid w:val="000E3E2C"/>
    <w:rsid w:val="000E512F"/>
    <w:rsid w:val="000E67BB"/>
    <w:rsid w:val="000F03EF"/>
    <w:rsid w:val="000F1189"/>
    <w:rsid w:val="000F1BB3"/>
    <w:rsid w:val="000F2643"/>
    <w:rsid w:val="000F2C9C"/>
    <w:rsid w:val="000F3515"/>
    <w:rsid w:val="000F3F21"/>
    <w:rsid w:val="000F71DC"/>
    <w:rsid w:val="001013B6"/>
    <w:rsid w:val="00102F04"/>
    <w:rsid w:val="0010384F"/>
    <w:rsid w:val="00103FDF"/>
    <w:rsid w:val="001046F5"/>
    <w:rsid w:val="001049A9"/>
    <w:rsid w:val="00106749"/>
    <w:rsid w:val="00106A58"/>
    <w:rsid w:val="00107250"/>
    <w:rsid w:val="00111981"/>
    <w:rsid w:val="00112920"/>
    <w:rsid w:val="00113A8A"/>
    <w:rsid w:val="00114139"/>
    <w:rsid w:val="00115021"/>
    <w:rsid w:val="00116D25"/>
    <w:rsid w:val="00116E21"/>
    <w:rsid w:val="001175B8"/>
    <w:rsid w:val="001212CC"/>
    <w:rsid w:val="00121452"/>
    <w:rsid w:val="00125637"/>
    <w:rsid w:val="001277AC"/>
    <w:rsid w:val="00127F18"/>
    <w:rsid w:val="001328C1"/>
    <w:rsid w:val="001339B9"/>
    <w:rsid w:val="00140343"/>
    <w:rsid w:val="00140425"/>
    <w:rsid w:val="00141DC2"/>
    <w:rsid w:val="00144594"/>
    <w:rsid w:val="00145768"/>
    <w:rsid w:val="0014579E"/>
    <w:rsid w:val="00145E5F"/>
    <w:rsid w:val="00147028"/>
    <w:rsid w:val="0015093B"/>
    <w:rsid w:val="00150DE5"/>
    <w:rsid w:val="001516DF"/>
    <w:rsid w:val="00151753"/>
    <w:rsid w:val="00152876"/>
    <w:rsid w:val="00152BCB"/>
    <w:rsid w:val="00153837"/>
    <w:rsid w:val="001544E6"/>
    <w:rsid w:val="00155820"/>
    <w:rsid w:val="00157C74"/>
    <w:rsid w:val="00161A08"/>
    <w:rsid w:val="001634C9"/>
    <w:rsid w:val="001649DB"/>
    <w:rsid w:val="00165BDB"/>
    <w:rsid w:val="001668BC"/>
    <w:rsid w:val="00167C05"/>
    <w:rsid w:val="00172E22"/>
    <w:rsid w:val="00174F83"/>
    <w:rsid w:val="001754F6"/>
    <w:rsid w:val="00175E75"/>
    <w:rsid w:val="00176315"/>
    <w:rsid w:val="001816FD"/>
    <w:rsid w:val="00182C3F"/>
    <w:rsid w:val="00184286"/>
    <w:rsid w:val="00186C54"/>
    <w:rsid w:val="001870FB"/>
    <w:rsid w:val="00194193"/>
    <w:rsid w:val="001956EF"/>
    <w:rsid w:val="00195BA0"/>
    <w:rsid w:val="001A1752"/>
    <w:rsid w:val="001A1B25"/>
    <w:rsid w:val="001A2FA4"/>
    <w:rsid w:val="001A4221"/>
    <w:rsid w:val="001A5303"/>
    <w:rsid w:val="001A54CB"/>
    <w:rsid w:val="001A6D57"/>
    <w:rsid w:val="001B0F99"/>
    <w:rsid w:val="001B1362"/>
    <w:rsid w:val="001B1673"/>
    <w:rsid w:val="001B1BC5"/>
    <w:rsid w:val="001B1C46"/>
    <w:rsid w:val="001B2BAE"/>
    <w:rsid w:val="001B2F0B"/>
    <w:rsid w:val="001B3C32"/>
    <w:rsid w:val="001B3E9F"/>
    <w:rsid w:val="001B5906"/>
    <w:rsid w:val="001B5A75"/>
    <w:rsid w:val="001B5CC3"/>
    <w:rsid w:val="001B6681"/>
    <w:rsid w:val="001B6EB2"/>
    <w:rsid w:val="001C7CF3"/>
    <w:rsid w:val="001C7D05"/>
    <w:rsid w:val="001D0E57"/>
    <w:rsid w:val="001D106D"/>
    <w:rsid w:val="001D1322"/>
    <w:rsid w:val="001D3B37"/>
    <w:rsid w:val="001D3D8B"/>
    <w:rsid w:val="001D403C"/>
    <w:rsid w:val="001D6C42"/>
    <w:rsid w:val="001D708E"/>
    <w:rsid w:val="001D7557"/>
    <w:rsid w:val="001D7B8B"/>
    <w:rsid w:val="001E0101"/>
    <w:rsid w:val="001E2607"/>
    <w:rsid w:val="001E30B5"/>
    <w:rsid w:val="001E35CC"/>
    <w:rsid w:val="001E4B12"/>
    <w:rsid w:val="001E541A"/>
    <w:rsid w:val="001E591D"/>
    <w:rsid w:val="001E7162"/>
    <w:rsid w:val="001E73D1"/>
    <w:rsid w:val="001E75A8"/>
    <w:rsid w:val="001E7BB3"/>
    <w:rsid w:val="001F061A"/>
    <w:rsid w:val="001F2F37"/>
    <w:rsid w:val="001F33EC"/>
    <w:rsid w:val="001F35A4"/>
    <w:rsid w:val="001F3825"/>
    <w:rsid w:val="001F4D54"/>
    <w:rsid w:val="001F510C"/>
    <w:rsid w:val="001F5326"/>
    <w:rsid w:val="001F5F2D"/>
    <w:rsid w:val="001F6FDB"/>
    <w:rsid w:val="00200115"/>
    <w:rsid w:val="00200979"/>
    <w:rsid w:val="00202499"/>
    <w:rsid w:val="002027A6"/>
    <w:rsid w:val="00202D0E"/>
    <w:rsid w:val="00204B39"/>
    <w:rsid w:val="0020769E"/>
    <w:rsid w:val="00210422"/>
    <w:rsid w:val="00210FE4"/>
    <w:rsid w:val="00211108"/>
    <w:rsid w:val="00213128"/>
    <w:rsid w:val="002157AA"/>
    <w:rsid w:val="00215982"/>
    <w:rsid w:val="00216FCB"/>
    <w:rsid w:val="002210FA"/>
    <w:rsid w:val="00221564"/>
    <w:rsid w:val="00222343"/>
    <w:rsid w:val="00224040"/>
    <w:rsid w:val="00226D3C"/>
    <w:rsid w:val="00227764"/>
    <w:rsid w:val="002307E7"/>
    <w:rsid w:val="00233013"/>
    <w:rsid w:val="002339EE"/>
    <w:rsid w:val="00233B0F"/>
    <w:rsid w:val="00235F0A"/>
    <w:rsid w:val="00236F82"/>
    <w:rsid w:val="00240968"/>
    <w:rsid w:val="00240B7E"/>
    <w:rsid w:val="0024146E"/>
    <w:rsid w:val="00241F7C"/>
    <w:rsid w:val="00242986"/>
    <w:rsid w:val="00243E59"/>
    <w:rsid w:val="00244558"/>
    <w:rsid w:val="00244C69"/>
    <w:rsid w:val="0024590B"/>
    <w:rsid w:val="0025004F"/>
    <w:rsid w:val="00250086"/>
    <w:rsid w:val="002500B4"/>
    <w:rsid w:val="00250C45"/>
    <w:rsid w:val="00252710"/>
    <w:rsid w:val="00252A7A"/>
    <w:rsid w:val="00253A3F"/>
    <w:rsid w:val="00253AFB"/>
    <w:rsid w:val="00255198"/>
    <w:rsid w:val="0025676E"/>
    <w:rsid w:val="00256C89"/>
    <w:rsid w:val="00260E22"/>
    <w:rsid w:val="002630B7"/>
    <w:rsid w:val="00263B48"/>
    <w:rsid w:val="00263E90"/>
    <w:rsid w:val="00264E01"/>
    <w:rsid w:val="00266DA9"/>
    <w:rsid w:val="002674BC"/>
    <w:rsid w:val="00267B14"/>
    <w:rsid w:val="00271405"/>
    <w:rsid w:val="00271505"/>
    <w:rsid w:val="00271E48"/>
    <w:rsid w:val="0027284C"/>
    <w:rsid w:val="00274771"/>
    <w:rsid w:val="0027492F"/>
    <w:rsid w:val="00277950"/>
    <w:rsid w:val="00277A1E"/>
    <w:rsid w:val="002812AE"/>
    <w:rsid w:val="00281BAE"/>
    <w:rsid w:val="002822D7"/>
    <w:rsid w:val="002822FC"/>
    <w:rsid w:val="00284725"/>
    <w:rsid w:val="00284EE2"/>
    <w:rsid w:val="00290085"/>
    <w:rsid w:val="00290382"/>
    <w:rsid w:val="00292F91"/>
    <w:rsid w:val="0029384B"/>
    <w:rsid w:val="0029450A"/>
    <w:rsid w:val="00294803"/>
    <w:rsid w:val="00295235"/>
    <w:rsid w:val="00295E15"/>
    <w:rsid w:val="0029610F"/>
    <w:rsid w:val="00297CB7"/>
    <w:rsid w:val="002A0823"/>
    <w:rsid w:val="002A24A1"/>
    <w:rsid w:val="002A286E"/>
    <w:rsid w:val="002A3C63"/>
    <w:rsid w:val="002A4564"/>
    <w:rsid w:val="002A58DF"/>
    <w:rsid w:val="002A62C8"/>
    <w:rsid w:val="002B0F7E"/>
    <w:rsid w:val="002B13E1"/>
    <w:rsid w:val="002B2126"/>
    <w:rsid w:val="002B778B"/>
    <w:rsid w:val="002C0051"/>
    <w:rsid w:val="002C1FDA"/>
    <w:rsid w:val="002C36BC"/>
    <w:rsid w:val="002C409C"/>
    <w:rsid w:val="002C4113"/>
    <w:rsid w:val="002C7892"/>
    <w:rsid w:val="002C7D48"/>
    <w:rsid w:val="002C7EE0"/>
    <w:rsid w:val="002D23D2"/>
    <w:rsid w:val="002D5247"/>
    <w:rsid w:val="002D5FA4"/>
    <w:rsid w:val="002D69D7"/>
    <w:rsid w:val="002E029A"/>
    <w:rsid w:val="002E1DBC"/>
    <w:rsid w:val="002E34BE"/>
    <w:rsid w:val="002E44E4"/>
    <w:rsid w:val="002E5C53"/>
    <w:rsid w:val="002E6426"/>
    <w:rsid w:val="002E75EF"/>
    <w:rsid w:val="002F0A32"/>
    <w:rsid w:val="002F17A5"/>
    <w:rsid w:val="002F1C46"/>
    <w:rsid w:val="002F2484"/>
    <w:rsid w:val="002F2559"/>
    <w:rsid w:val="002F64AC"/>
    <w:rsid w:val="00300765"/>
    <w:rsid w:val="00302194"/>
    <w:rsid w:val="00304796"/>
    <w:rsid w:val="00304CF2"/>
    <w:rsid w:val="00304F8F"/>
    <w:rsid w:val="00305D46"/>
    <w:rsid w:val="00305F9C"/>
    <w:rsid w:val="003104F6"/>
    <w:rsid w:val="00310F5E"/>
    <w:rsid w:val="00311B3F"/>
    <w:rsid w:val="00312B37"/>
    <w:rsid w:val="00312FD9"/>
    <w:rsid w:val="00313CEB"/>
    <w:rsid w:val="0031412D"/>
    <w:rsid w:val="00314305"/>
    <w:rsid w:val="00315CE6"/>
    <w:rsid w:val="00317012"/>
    <w:rsid w:val="0031772B"/>
    <w:rsid w:val="00317B98"/>
    <w:rsid w:val="00317F8B"/>
    <w:rsid w:val="0032180D"/>
    <w:rsid w:val="0032212B"/>
    <w:rsid w:val="00322AFE"/>
    <w:rsid w:val="00325666"/>
    <w:rsid w:val="003259BB"/>
    <w:rsid w:val="00326E67"/>
    <w:rsid w:val="00326FFA"/>
    <w:rsid w:val="003274D8"/>
    <w:rsid w:val="00327DA3"/>
    <w:rsid w:val="003303C7"/>
    <w:rsid w:val="00331004"/>
    <w:rsid w:val="00331182"/>
    <w:rsid w:val="00332E8C"/>
    <w:rsid w:val="00333724"/>
    <w:rsid w:val="00334C3F"/>
    <w:rsid w:val="00341848"/>
    <w:rsid w:val="00342024"/>
    <w:rsid w:val="0034204E"/>
    <w:rsid w:val="00342A89"/>
    <w:rsid w:val="003449A5"/>
    <w:rsid w:val="00345E7A"/>
    <w:rsid w:val="0034719D"/>
    <w:rsid w:val="003478EC"/>
    <w:rsid w:val="00347B03"/>
    <w:rsid w:val="003535E4"/>
    <w:rsid w:val="00353B9F"/>
    <w:rsid w:val="00353FBC"/>
    <w:rsid w:val="0035406C"/>
    <w:rsid w:val="0035463D"/>
    <w:rsid w:val="00354B8D"/>
    <w:rsid w:val="00354E68"/>
    <w:rsid w:val="003638DC"/>
    <w:rsid w:val="00363C7F"/>
    <w:rsid w:val="00364E45"/>
    <w:rsid w:val="00365640"/>
    <w:rsid w:val="00365E9A"/>
    <w:rsid w:val="003660E1"/>
    <w:rsid w:val="00367347"/>
    <w:rsid w:val="00367759"/>
    <w:rsid w:val="00367B77"/>
    <w:rsid w:val="0037247D"/>
    <w:rsid w:val="00373EA7"/>
    <w:rsid w:val="00374423"/>
    <w:rsid w:val="0037447D"/>
    <w:rsid w:val="00377790"/>
    <w:rsid w:val="00377B87"/>
    <w:rsid w:val="00377C4F"/>
    <w:rsid w:val="00380855"/>
    <w:rsid w:val="00381116"/>
    <w:rsid w:val="00382051"/>
    <w:rsid w:val="0038219B"/>
    <w:rsid w:val="00383C49"/>
    <w:rsid w:val="00385525"/>
    <w:rsid w:val="003860C8"/>
    <w:rsid w:val="00386C56"/>
    <w:rsid w:val="00392830"/>
    <w:rsid w:val="00394067"/>
    <w:rsid w:val="00394B01"/>
    <w:rsid w:val="00395304"/>
    <w:rsid w:val="00395AEB"/>
    <w:rsid w:val="00396623"/>
    <w:rsid w:val="00396F8E"/>
    <w:rsid w:val="00397398"/>
    <w:rsid w:val="003A08DE"/>
    <w:rsid w:val="003A1166"/>
    <w:rsid w:val="003A2CB6"/>
    <w:rsid w:val="003A360F"/>
    <w:rsid w:val="003A3A56"/>
    <w:rsid w:val="003A42A5"/>
    <w:rsid w:val="003A4464"/>
    <w:rsid w:val="003A4FBF"/>
    <w:rsid w:val="003A50B6"/>
    <w:rsid w:val="003A6589"/>
    <w:rsid w:val="003A6BD1"/>
    <w:rsid w:val="003B1BE4"/>
    <w:rsid w:val="003B26F6"/>
    <w:rsid w:val="003B3470"/>
    <w:rsid w:val="003B5881"/>
    <w:rsid w:val="003B58CA"/>
    <w:rsid w:val="003B64BD"/>
    <w:rsid w:val="003B65CF"/>
    <w:rsid w:val="003C0896"/>
    <w:rsid w:val="003C19AA"/>
    <w:rsid w:val="003C6935"/>
    <w:rsid w:val="003C78EB"/>
    <w:rsid w:val="003D0578"/>
    <w:rsid w:val="003D1762"/>
    <w:rsid w:val="003D3195"/>
    <w:rsid w:val="003D33E6"/>
    <w:rsid w:val="003D5BEC"/>
    <w:rsid w:val="003D67A4"/>
    <w:rsid w:val="003D7199"/>
    <w:rsid w:val="003E0EDC"/>
    <w:rsid w:val="003E2345"/>
    <w:rsid w:val="003E341B"/>
    <w:rsid w:val="003E6B8C"/>
    <w:rsid w:val="003F1354"/>
    <w:rsid w:val="003F25C6"/>
    <w:rsid w:val="003F43D4"/>
    <w:rsid w:val="003F4AB6"/>
    <w:rsid w:val="003F568C"/>
    <w:rsid w:val="003F58E1"/>
    <w:rsid w:val="003F67E4"/>
    <w:rsid w:val="003F7381"/>
    <w:rsid w:val="00400831"/>
    <w:rsid w:val="00403406"/>
    <w:rsid w:val="00404DC3"/>
    <w:rsid w:val="00404EFF"/>
    <w:rsid w:val="00410A30"/>
    <w:rsid w:val="00411C30"/>
    <w:rsid w:val="00412A70"/>
    <w:rsid w:val="00413E0C"/>
    <w:rsid w:val="00414D8C"/>
    <w:rsid w:val="00415886"/>
    <w:rsid w:val="00417C43"/>
    <w:rsid w:val="00421657"/>
    <w:rsid w:val="00421C38"/>
    <w:rsid w:val="00421D7E"/>
    <w:rsid w:val="00423243"/>
    <w:rsid w:val="00424D9B"/>
    <w:rsid w:val="004250F6"/>
    <w:rsid w:val="00425D22"/>
    <w:rsid w:val="00426F2C"/>
    <w:rsid w:val="00427D30"/>
    <w:rsid w:val="00430480"/>
    <w:rsid w:val="0043065C"/>
    <w:rsid w:val="004313E8"/>
    <w:rsid w:val="004324A8"/>
    <w:rsid w:val="0043285D"/>
    <w:rsid w:val="00434C8C"/>
    <w:rsid w:val="00436A4E"/>
    <w:rsid w:val="0043730C"/>
    <w:rsid w:val="00437429"/>
    <w:rsid w:val="00440EAC"/>
    <w:rsid w:val="00441BBB"/>
    <w:rsid w:val="00442AED"/>
    <w:rsid w:val="00443EB7"/>
    <w:rsid w:val="0044503B"/>
    <w:rsid w:val="0044603D"/>
    <w:rsid w:val="00450643"/>
    <w:rsid w:val="00450F5B"/>
    <w:rsid w:val="00451ED0"/>
    <w:rsid w:val="004537C1"/>
    <w:rsid w:val="0045584E"/>
    <w:rsid w:val="00455AF4"/>
    <w:rsid w:val="00461401"/>
    <w:rsid w:val="0046150A"/>
    <w:rsid w:val="0046168B"/>
    <w:rsid w:val="00461808"/>
    <w:rsid w:val="0046195F"/>
    <w:rsid w:val="0046223D"/>
    <w:rsid w:val="0046481F"/>
    <w:rsid w:val="00465DD6"/>
    <w:rsid w:val="0046628B"/>
    <w:rsid w:val="004713E9"/>
    <w:rsid w:val="004728D7"/>
    <w:rsid w:val="00472F86"/>
    <w:rsid w:val="0047336C"/>
    <w:rsid w:val="0047417C"/>
    <w:rsid w:val="00475333"/>
    <w:rsid w:val="00475ED4"/>
    <w:rsid w:val="00476DAD"/>
    <w:rsid w:val="00476F62"/>
    <w:rsid w:val="00480538"/>
    <w:rsid w:val="00483159"/>
    <w:rsid w:val="00484AAB"/>
    <w:rsid w:val="00486F77"/>
    <w:rsid w:val="00490132"/>
    <w:rsid w:val="004905FB"/>
    <w:rsid w:val="00493510"/>
    <w:rsid w:val="00493BD7"/>
    <w:rsid w:val="00494FA4"/>
    <w:rsid w:val="004954CB"/>
    <w:rsid w:val="00496950"/>
    <w:rsid w:val="004A2623"/>
    <w:rsid w:val="004A287A"/>
    <w:rsid w:val="004A3972"/>
    <w:rsid w:val="004A42F9"/>
    <w:rsid w:val="004A520B"/>
    <w:rsid w:val="004A6072"/>
    <w:rsid w:val="004A62A9"/>
    <w:rsid w:val="004A6C94"/>
    <w:rsid w:val="004A7894"/>
    <w:rsid w:val="004B10E0"/>
    <w:rsid w:val="004B2894"/>
    <w:rsid w:val="004B3311"/>
    <w:rsid w:val="004B465C"/>
    <w:rsid w:val="004B5EC4"/>
    <w:rsid w:val="004C13A8"/>
    <w:rsid w:val="004C3519"/>
    <w:rsid w:val="004C3998"/>
    <w:rsid w:val="004C3C50"/>
    <w:rsid w:val="004C3D1E"/>
    <w:rsid w:val="004C4E22"/>
    <w:rsid w:val="004C5574"/>
    <w:rsid w:val="004C797F"/>
    <w:rsid w:val="004C7E18"/>
    <w:rsid w:val="004D154C"/>
    <w:rsid w:val="004D268D"/>
    <w:rsid w:val="004D2828"/>
    <w:rsid w:val="004D298C"/>
    <w:rsid w:val="004D30FA"/>
    <w:rsid w:val="004D4176"/>
    <w:rsid w:val="004D418A"/>
    <w:rsid w:val="004D43A8"/>
    <w:rsid w:val="004D586A"/>
    <w:rsid w:val="004D7373"/>
    <w:rsid w:val="004D74CA"/>
    <w:rsid w:val="004D7C2C"/>
    <w:rsid w:val="004E08EC"/>
    <w:rsid w:val="004E114D"/>
    <w:rsid w:val="004E15BA"/>
    <w:rsid w:val="004E4F21"/>
    <w:rsid w:val="004E4FB5"/>
    <w:rsid w:val="004E5A2B"/>
    <w:rsid w:val="004E7E9A"/>
    <w:rsid w:val="004F0FD1"/>
    <w:rsid w:val="004F22A5"/>
    <w:rsid w:val="004F2D6C"/>
    <w:rsid w:val="004F3E23"/>
    <w:rsid w:val="004F48A6"/>
    <w:rsid w:val="004F5BE4"/>
    <w:rsid w:val="004F6004"/>
    <w:rsid w:val="004F7D02"/>
    <w:rsid w:val="0050088F"/>
    <w:rsid w:val="005008AD"/>
    <w:rsid w:val="00500960"/>
    <w:rsid w:val="00501A5D"/>
    <w:rsid w:val="00505BF0"/>
    <w:rsid w:val="00507C0D"/>
    <w:rsid w:val="00507E97"/>
    <w:rsid w:val="00510C7C"/>
    <w:rsid w:val="00511D31"/>
    <w:rsid w:val="00512657"/>
    <w:rsid w:val="0051265E"/>
    <w:rsid w:val="00514F95"/>
    <w:rsid w:val="005168E8"/>
    <w:rsid w:val="005242E4"/>
    <w:rsid w:val="00526270"/>
    <w:rsid w:val="005325E5"/>
    <w:rsid w:val="005326AA"/>
    <w:rsid w:val="00535F1E"/>
    <w:rsid w:val="005364B0"/>
    <w:rsid w:val="00540488"/>
    <w:rsid w:val="00540A96"/>
    <w:rsid w:val="00543C68"/>
    <w:rsid w:val="00545301"/>
    <w:rsid w:val="00546DF3"/>
    <w:rsid w:val="00546EBF"/>
    <w:rsid w:val="00547CBA"/>
    <w:rsid w:val="00550875"/>
    <w:rsid w:val="00553F7D"/>
    <w:rsid w:val="00555AF2"/>
    <w:rsid w:val="00556739"/>
    <w:rsid w:val="005569A8"/>
    <w:rsid w:val="00557C1B"/>
    <w:rsid w:val="00560138"/>
    <w:rsid w:val="005615F7"/>
    <w:rsid w:val="00562C1B"/>
    <w:rsid w:val="00562CDF"/>
    <w:rsid w:val="00562F19"/>
    <w:rsid w:val="00563447"/>
    <w:rsid w:val="00565419"/>
    <w:rsid w:val="005677B4"/>
    <w:rsid w:val="00570F86"/>
    <w:rsid w:val="00572592"/>
    <w:rsid w:val="00572D3A"/>
    <w:rsid w:val="0057361A"/>
    <w:rsid w:val="0057362C"/>
    <w:rsid w:val="0057380E"/>
    <w:rsid w:val="00574C11"/>
    <w:rsid w:val="00574E3D"/>
    <w:rsid w:val="00574F1E"/>
    <w:rsid w:val="0057568F"/>
    <w:rsid w:val="00575DA8"/>
    <w:rsid w:val="00576BA4"/>
    <w:rsid w:val="005805D3"/>
    <w:rsid w:val="00581D5C"/>
    <w:rsid w:val="00582CAB"/>
    <w:rsid w:val="00582F73"/>
    <w:rsid w:val="00583D6E"/>
    <w:rsid w:val="00584B21"/>
    <w:rsid w:val="005876EF"/>
    <w:rsid w:val="00587A88"/>
    <w:rsid w:val="0059190E"/>
    <w:rsid w:val="00592680"/>
    <w:rsid w:val="00594962"/>
    <w:rsid w:val="00595575"/>
    <w:rsid w:val="005A23BC"/>
    <w:rsid w:val="005A3869"/>
    <w:rsid w:val="005A4018"/>
    <w:rsid w:val="005A4E66"/>
    <w:rsid w:val="005A5222"/>
    <w:rsid w:val="005A5739"/>
    <w:rsid w:val="005A5AC2"/>
    <w:rsid w:val="005A63A3"/>
    <w:rsid w:val="005A65AE"/>
    <w:rsid w:val="005B25E6"/>
    <w:rsid w:val="005B30DB"/>
    <w:rsid w:val="005B32F8"/>
    <w:rsid w:val="005B3CA6"/>
    <w:rsid w:val="005B4BFC"/>
    <w:rsid w:val="005B526E"/>
    <w:rsid w:val="005B590A"/>
    <w:rsid w:val="005B70D2"/>
    <w:rsid w:val="005B7284"/>
    <w:rsid w:val="005C1420"/>
    <w:rsid w:val="005C1E58"/>
    <w:rsid w:val="005C2B98"/>
    <w:rsid w:val="005C3A10"/>
    <w:rsid w:val="005C40FB"/>
    <w:rsid w:val="005C70FA"/>
    <w:rsid w:val="005D4D0F"/>
    <w:rsid w:val="005D7662"/>
    <w:rsid w:val="005D7864"/>
    <w:rsid w:val="005D7EF5"/>
    <w:rsid w:val="005E12BC"/>
    <w:rsid w:val="005E2838"/>
    <w:rsid w:val="005E2D93"/>
    <w:rsid w:val="005E3320"/>
    <w:rsid w:val="005E36E7"/>
    <w:rsid w:val="005E3C33"/>
    <w:rsid w:val="005E45DD"/>
    <w:rsid w:val="005E5B9A"/>
    <w:rsid w:val="005E7824"/>
    <w:rsid w:val="005E7833"/>
    <w:rsid w:val="005E7835"/>
    <w:rsid w:val="005F0F59"/>
    <w:rsid w:val="005F264B"/>
    <w:rsid w:val="005F2E39"/>
    <w:rsid w:val="005F32F4"/>
    <w:rsid w:val="005F39E0"/>
    <w:rsid w:val="005F4CE1"/>
    <w:rsid w:val="005F5451"/>
    <w:rsid w:val="005F58D8"/>
    <w:rsid w:val="005F6A8A"/>
    <w:rsid w:val="005F775C"/>
    <w:rsid w:val="00600243"/>
    <w:rsid w:val="00601B48"/>
    <w:rsid w:val="00603E52"/>
    <w:rsid w:val="006057F5"/>
    <w:rsid w:val="00605B01"/>
    <w:rsid w:val="00606464"/>
    <w:rsid w:val="00611C41"/>
    <w:rsid w:val="00612F92"/>
    <w:rsid w:val="00613084"/>
    <w:rsid w:val="006138A2"/>
    <w:rsid w:val="006139A6"/>
    <w:rsid w:val="00613A9A"/>
    <w:rsid w:val="00613D4E"/>
    <w:rsid w:val="00614120"/>
    <w:rsid w:val="00614A32"/>
    <w:rsid w:val="006152EE"/>
    <w:rsid w:val="00616535"/>
    <w:rsid w:val="006171E6"/>
    <w:rsid w:val="006178FD"/>
    <w:rsid w:val="006207B6"/>
    <w:rsid w:val="00625063"/>
    <w:rsid w:val="006260C6"/>
    <w:rsid w:val="00626E16"/>
    <w:rsid w:val="00632314"/>
    <w:rsid w:val="0063250B"/>
    <w:rsid w:val="0063614A"/>
    <w:rsid w:val="006366C5"/>
    <w:rsid w:val="00636FEA"/>
    <w:rsid w:val="00637CD2"/>
    <w:rsid w:val="006433E5"/>
    <w:rsid w:val="00643C2A"/>
    <w:rsid w:val="006443DC"/>
    <w:rsid w:val="00644ECD"/>
    <w:rsid w:val="00646182"/>
    <w:rsid w:val="00646363"/>
    <w:rsid w:val="0065343F"/>
    <w:rsid w:val="006553C9"/>
    <w:rsid w:val="006561AA"/>
    <w:rsid w:val="00656318"/>
    <w:rsid w:val="006567D3"/>
    <w:rsid w:val="00656C56"/>
    <w:rsid w:val="00656EA5"/>
    <w:rsid w:val="006578F6"/>
    <w:rsid w:val="00657B13"/>
    <w:rsid w:val="00660BCD"/>
    <w:rsid w:val="00660E1D"/>
    <w:rsid w:val="00661902"/>
    <w:rsid w:val="006646D5"/>
    <w:rsid w:val="00665842"/>
    <w:rsid w:val="00666A1B"/>
    <w:rsid w:val="00667DB4"/>
    <w:rsid w:val="0067042C"/>
    <w:rsid w:val="00670749"/>
    <w:rsid w:val="00675A6C"/>
    <w:rsid w:val="00677751"/>
    <w:rsid w:val="00681765"/>
    <w:rsid w:val="00682029"/>
    <w:rsid w:val="006834D6"/>
    <w:rsid w:val="00685855"/>
    <w:rsid w:val="006863BC"/>
    <w:rsid w:val="006907FC"/>
    <w:rsid w:val="00692958"/>
    <w:rsid w:val="006979DC"/>
    <w:rsid w:val="006A085D"/>
    <w:rsid w:val="006A098A"/>
    <w:rsid w:val="006A1958"/>
    <w:rsid w:val="006A2047"/>
    <w:rsid w:val="006A4C11"/>
    <w:rsid w:val="006A4C1A"/>
    <w:rsid w:val="006A5151"/>
    <w:rsid w:val="006A5C81"/>
    <w:rsid w:val="006A7B93"/>
    <w:rsid w:val="006B04CF"/>
    <w:rsid w:val="006B4FD8"/>
    <w:rsid w:val="006B5EF0"/>
    <w:rsid w:val="006B7B9A"/>
    <w:rsid w:val="006C034A"/>
    <w:rsid w:val="006C1D09"/>
    <w:rsid w:val="006C262A"/>
    <w:rsid w:val="006C3095"/>
    <w:rsid w:val="006C47CD"/>
    <w:rsid w:val="006C6738"/>
    <w:rsid w:val="006D17DC"/>
    <w:rsid w:val="006D22A9"/>
    <w:rsid w:val="006D4E31"/>
    <w:rsid w:val="006D5D83"/>
    <w:rsid w:val="006D6624"/>
    <w:rsid w:val="006E2FF6"/>
    <w:rsid w:val="006E3804"/>
    <w:rsid w:val="006E40D9"/>
    <w:rsid w:val="006E5173"/>
    <w:rsid w:val="006E5B81"/>
    <w:rsid w:val="006E77C8"/>
    <w:rsid w:val="006F0C43"/>
    <w:rsid w:val="006F1AE3"/>
    <w:rsid w:val="006F1F19"/>
    <w:rsid w:val="006F2185"/>
    <w:rsid w:val="006F3021"/>
    <w:rsid w:val="006F3F09"/>
    <w:rsid w:val="006F4619"/>
    <w:rsid w:val="006F7AD1"/>
    <w:rsid w:val="007006F1"/>
    <w:rsid w:val="00702108"/>
    <w:rsid w:val="00703AAF"/>
    <w:rsid w:val="007047EB"/>
    <w:rsid w:val="00706592"/>
    <w:rsid w:val="00710305"/>
    <w:rsid w:val="00710E8F"/>
    <w:rsid w:val="00711E71"/>
    <w:rsid w:val="00712507"/>
    <w:rsid w:val="00714C2E"/>
    <w:rsid w:val="00714C8E"/>
    <w:rsid w:val="007150F5"/>
    <w:rsid w:val="007158B7"/>
    <w:rsid w:val="00715B9A"/>
    <w:rsid w:val="00715EA7"/>
    <w:rsid w:val="00717BEC"/>
    <w:rsid w:val="00717CF0"/>
    <w:rsid w:val="0072123D"/>
    <w:rsid w:val="00723BA2"/>
    <w:rsid w:val="00724106"/>
    <w:rsid w:val="0072411D"/>
    <w:rsid w:val="007257F0"/>
    <w:rsid w:val="0072588A"/>
    <w:rsid w:val="00725987"/>
    <w:rsid w:val="00725D6B"/>
    <w:rsid w:val="00730A2A"/>
    <w:rsid w:val="00731FC3"/>
    <w:rsid w:val="007340DA"/>
    <w:rsid w:val="00734F45"/>
    <w:rsid w:val="007364F7"/>
    <w:rsid w:val="00737A96"/>
    <w:rsid w:val="007413C3"/>
    <w:rsid w:val="00743B44"/>
    <w:rsid w:val="007469ED"/>
    <w:rsid w:val="00746C3E"/>
    <w:rsid w:val="007477C7"/>
    <w:rsid w:val="007477E8"/>
    <w:rsid w:val="00753641"/>
    <w:rsid w:val="00753B12"/>
    <w:rsid w:val="00754ADD"/>
    <w:rsid w:val="00754C1F"/>
    <w:rsid w:val="007563CA"/>
    <w:rsid w:val="007574CF"/>
    <w:rsid w:val="00761B4F"/>
    <w:rsid w:val="00764317"/>
    <w:rsid w:val="00765077"/>
    <w:rsid w:val="0076509A"/>
    <w:rsid w:val="007658FC"/>
    <w:rsid w:val="00766033"/>
    <w:rsid w:val="00767DDC"/>
    <w:rsid w:val="00770001"/>
    <w:rsid w:val="0077029D"/>
    <w:rsid w:val="00770AC5"/>
    <w:rsid w:val="007715F5"/>
    <w:rsid w:val="0077220A"/>
    <w:rsid w:val="00774E83"/>
    <w:rsid w:val="007751EE"/>
    <w:rsid w:val="0077566E"/>
    <w:rsid w:val="0077751C"/>
    <w:rsid w:val="00780996"/>
    <w:rsid w:val="00781F84"/>
    <w:rsid w:val="00783C10"/>
    <w:rsid w:val="007842AC"/>
    <w:rsid w:val="00784461"/>
    <w:rsid w:val="007875C7"/>
    <w:rsid w:val="007877C5"/>
    <w:rsid w:val="00790734"/>
    <w:rsid w:val="00796C91"/>
    <w:rsid w:val="007A0364"/>
    <w:rsid w:val="007A4F89"/>
    <w:rsid w:val="007A59F5"/>
    <w:rsid w:val="007A683A"/>
    <w:rsid w:val="007B23B5"/>
    <w:rsid w:val="007B252E"/>
    <w:rsid w:val="007B2C5A"/>
    <w:rsid w:val="007B31F4"/>
    <w:rsid w:val="007B4B54"/>
    <w:rsid w:val="007B5474"/>
    <w:rsid w:val="007B58C0"/>
    <w:rsid w:val="007B5961"/>
    <w:rsid w:val="007C111F"/>
    <w:rsid w:val="007C15C5"/>
    <w:rsid w:val="007C21D9"/>
    <w:rsid w:val="007C25B4"/>
    <w:rsid w:val="007C32D0"/>
    <w:rsid w:val="007C39B6"/>
    <w:rsid w:val="007C3CD9"/>
    <w:rsid w:val="007C4B79"/>
    <w:rsid w:val="007C5605"/>
    <w:rsid w:val="007C5655"/>
    <w:rsid w:val="007C6C03"/>
    <w:rsid w:val="007C757F"/>
    <w:rsid w:val="007C776E"/>
    <w:rsid w:val="007D30D5"/>
    <w:rsid w:val="007D3A87"/>
    <w:rsid w:val="007D4FA4"/>
    <w:rsid w:val="007D57F5"/>
    <w:rsid w:val="007D5D59"/>
    <w:rsid w:val="007D68A6"/>
    <w:rsid w:val="007D6DD8"/>
    <w:rsid w:val="007E08E7"/>
    <w:rsid w:val="007E1198"/>
    <w:rsid w:val="007E4079"/>
    <w:rsid w:val="007E54AE"/>
    <w:rsid w:val="007E586A"/>
    <w:rsid w:val="007E5F2A"/>
    <w:rsid w:val="007E6AFE"/>
    <w:rsid w:val="007E7F2C"/>
    <w:rsid w:val="007F0EFE"/>
    <w:rsid w:val="007F12EF"/>
    <w:rsid w:val="007F3E2F"/>
    <w:rsid w:val="007F4A54"/>
    <w:rsid w:val="007F63F4"/>
    <w:rsid w:val="007F75C0"/>
    <w:rsid w:val="007F7819"/>
    <w:rsid w:val="008006DE"/>
    <w:rsid w:val="00801292"/>
    <w:rsid w:val="0080226E"/>
    <w:rsid w:val="008033CE"/>
    <w:rsid w:val="0080478D"/>
    <w:rsid w:val="00804E0D"/>
    <w:rsid w:val="00805A1B"/>
    <w:rsid w:val="00806225"/>
    <w:rsid w:val="00806344"/>
    <w:rsid w:val="00806759"/>
    <w:rsid w:val="00806FE5"/>
    <w:rsid w:val="00807CFB"/>
    <w:rsid w:val="0081012B"/>
    <w:rsid w:val="00813284"/>
    <w:rsid w:val="00814079"/>
    <w:rsid w:val="00815662"/>
    <w:rsid w:val="00815D64"/>
    <w:rsid w:val="00815ECB"/>
    <w:rsid w:val="008161FE"/>
    <w:rsid w:val="0082167F"/>
    <w:rsid w:val="008249AA"/>
    <w:rsid w:val="0082561B"/>
    <w:rsid w:val="00826E8F"/>
    <w:rsid w:val="00827F21"/>
    <w:rsid w:val="008301C4"/>
    <w:rsid w:val="00830777"/>
    <w:rsid w:val="00831C5F"/>
    <w:rsid w:val="00832A40"/>
    <w:rsid w:val="00832E71"/>
    <w:rsid w:val="00832F3A"/>
    <w:rsid w:val="00833009"/>
    <w:rsid w:val="008336B2"/>
    <w:rsid w:val="008339BB"/>
    <w:rsid w:val="00833BD5"/>
    <w:rsid w:val="00835032"/>
    <w:rsid w:val="00835508"/>
    <w:rsid w:val="00835AE4"/>
    <w:rsid w:val="00836616"/>
    <w:rsid w:val="0084187C"/>
    <w:rsid w:val="00843E23"/>
    <w:rsid w:val="00844055"/>
    <w:rsid w:val="0084654D"/>
    <w:rsid w:val="00846993"/>
    <w:rsid w:val="00847E4F"/>
    <w:rsid w:val="00850D8F"/>
    <w:rsid w:val="00850DF0"/>
    <w:rsid w:val="00851A31"/>
    <w:rsid w:val="00852213"/>
    <w:rsid w:val="00852407"/>
    <w:rsid w:val="0085279C"/>
    <w:rsid w:val="00852AAF"/>
    <w:rsid w:val="0085346B"/>
    <w:rsid w:val="00854443"/>
    <w:rsid w:val="00855479"/>
    <w:rsid w:val="00855F31"/>
    <w:rsid w:val="00856715"/>
    <w:rsid w:val="00856DE6"/>
    <w:rsid w:val="00857684"/>
    <w:rsid w:val="00857BEA"/>
    <w:rsid w:val="00864927"/>
    <w:rsid w:val="008655DC"/>
    <w:rsid w:val="008659D0"/>
    <w:rsid w:val="00866FA1"/>
    <w:rsid w:val="00866FFD"/>
    <w:rsid w:val="00867735"/>
    <w:rsid w:val="00867A13"/>
    <w:rsid w:val="008702D1"/>
    <w:rsid w:val="008703B0"/>
    <w:rsid w:val="008727C1"/>
    <w:rsid w:val="00873894"/>
    <w:rsid w:val="008748D4"/>
    <w:rsid w:val="00875403"/>
    <w:rsid w:val="00875D7D"/>
    <w:rsid w:val="008834E7"/>
    <w:rsid w:val="00883755"/>
    <w:rsid w:val="008844CC"/>
    <w:rsid w:val="008845FA"/>
    <w:rsid w:val="00884AF1"/>
    <w:rsid w:val="00885175"/>
    <w:rsid w:val="00885271"/>
    <w:rsid w:val="0088762F"/>
    <w:rsid w:val="00887851"/>
    <w:rsid w:val="00892ECF"/>
    <w:rsid w:val="0089444F"/>
    <w:rsid w:val="008969D1"/>
    <w:rsid w:val="008A0C22"/>
    <w:rsid w:val="008A2731"/>
    <w:rsid w:val="008A2B49"/>
    <w:rsid w:val="008A492F"/>
    <w:rsid w:val="008A4952"/>
    <w:rsid w:val="008A4B5E"/>
    <w:rsid w:val="008A5413"/>
    <w:rsid w:val="008A54A3"/>
    <w:rsid w:val="008A5A70"/>
    <w:rsid w:val="008B0B0F"/>
    <w:rsid w:val="008B0BD9"/>
    <w:rsid w:val="008B10F4"/>
    <w:rsid w:val="008B19D8"/>
    <w:rsid w:val="008B1C15"/>
    <w:rsid w:val="008B284B"/>
    <w:rsid w:val="008B3321"/>
    <w:rsid w:val="008B5BFA"/>
    <w:rsid w:val="008B70EC"/>
    <w:rsid w:val="008C0205"/>
    <w:rsid w:val="008C0B41"/>
    <w:rsid w:val="008C21A2"/>
    <w:rsid w:val="008C298F"/>
    <w:rsid w:val="008C6BD6"/>
    <w:rsid w:val="008C6CE7"/>
    <w:rsid w:val="008C6E0C"/>
    <w:rsid w:val="008C7699"/>
    <w:rsid w:val="008C7705"/>
    <w:rsid w:val="008C7B62"/>
    <w:rsid w:val="008D03E9"/>
    <w:rsid w:val="008D23A3"/>
    <w:rsid w:val="008D327E"/>
    <w:rsid w:val="008D7C0A"/>
    <w:rsid w:val="008E079C"/>
    <w:rsid w:val="008E0B49"/>
    <w:rsid w:val="008E1B7E"/>
    <w:rsid w:val="008E1C02"/>
    <w:rsid w:val="008E1E2D"/>
    <w:rsid w:val="008E27DF"/>
    <w:rsid w:val="008E2F05"/>
    <w:rsid w:val="008E322B"/>
    <w:rsid w:val="008E57CB"/>
    <w:rsid w:val="008E62C6"/>
    <w:rsid w:val="008E6DBF"/>
    <w:rsid w:val="008F3450"/>
    <w:rsid w:val="008F5237"/>
    <w:rsid w:val="008F5659"/>
    <w:rsid w:val="008F63D1"/>
    <w:rsid w:val="008F64DD"/>
    <w:rsid w:val="008F6B6C"/>
    <w:rsid w:val="00900F4F"/>
    <w:rsid w:val="00901C2D"/>
    <w:rsid w:val="00902C24"/>
    <w:rsid w:val="00903306"/>
    <w:rsid w:val="00903892"/>
    <w:rsid w:val="00905158"/>
    <w:rsid w:val="00905805"/>
    <w:rsid w:val="00905FD2"/>
    <w:rsid w:val="00906402"/>
    <w:rsid w:val="00906465"/>
    <w:rsid w:val="009072EE"/>
    <w:rsid w:val="00907482"/>
    <w:rsid w:val="00907814"/>
    <w:rsid w:val="009112E8"/>
    <w:rsid w:val="00912E67"/>
    <w:rsid w:val="00912EDF"/>
    <w:rsid w:val="00913913"/>
    <w:rsid w:val="00914CB1"/>
    <w:rsid w:val="00914F5A"/>
    <w:rsid w:val="0091539F"/>
    <w:rsid w:val="009204BA"/>
    <w:rsid w:val="00920F3B"/>
    <w:rsid w:val="00921060"/>
    <w:rsid w:val="009225D1"/>
    <w:rsid w:val="00922F93"/>
    <w:rsid w:val="00924E2C"/>
    <w:rsid w:val="00926278"/>
    <w:rsid w:val="0092647C"/>
    <w:rsid w:val="00926D99"/>
    <w:rsid w:val="009278F9"/>
    <w:rsid w:val="00930660"/>
    <w:rsid w:val="00930EBD"/>
    <w:rsid w:val="0093212A"/>
    <w:rsid w:val="00933C1C"/>
    <w:rsid w:val="00934E18"/>
    <w:rsid w:val="0093536D"/>
    <w:rsid w:val="00940505"/>
    <w:rsid w:val="0094109F"/>
    <w:rsid w:val="009419A8"/>
    <w:rsid w:val="00942DFF"/>
    <w:rsid w:val="00942E69"/>
    <w:rsid w:val="00943A45"/>
    <w:rsid w:val="00943CC1"/>
    <w:rsid w:val="00944B3A"/>
    <w:rsid w:val="0094661F"/>
    <w:rsid w:val="009472CF"/>
    <w:rsid w:val="00951335"/>
    <w:rsid w:val="00951653"/>
    <w:rsid w:val="00951E69"/>
    <w:rsid w:val="00953155"/>
    <w:rsid w:val="00955D9E"/>
    <w:rsid w:val="00957415"/>
    <w:rsid w:val="0095762F"/>
    <w:rsid w:val="00960A98"/>
    <w:rsid w:val="009613C8"/>
    <w:rsid w:val="00961B1B"/>
    <w:rsid w:val="00966717"/>
    <w:rsid w:val="00970CA7"/>
    <w:rsid w:val="00970E83"/>
    <w:rsid w:val="0097119C"/>
    <w:rsid w:val="009714EE"/>
    <w:rsid w:val="00972683"/>
    <w:rsid w:val="00973D23"/>
    <w:rsid w:val="009750F7"/>
    <w:rsid w:val="00975B21"/>
    <w:rsid w:val="00976189"/>
    <w:rsid w:val="009761BF"/>
    <w:rsid w:val="00976495"/>
    <w:rsid w:val="00976BEE"/>
    <w:rsid w:val="00976EA3"/>
    <w:rsid w:val="00980818"/>
    <w:rsid w:val="009812D4"/>
    <w:rsid w:val="00985DDE"/>
    <w:rsid w:val="00985FFD"/>
    <w:rsid w:val="009921A4"/>
    <w:rsid w:val="0099263E"/>
    <w:rsid w:val="00992990"/>
    <w:rsid w:val="0099408A"/>
    <w:rsid w:val="00995726"/>
    <w:rsid w:val="009970AA"/>
    <w:rsid w:val="00997583"/>
    <w:rsid w:val="00997DF8"/>
    <w:rsid w:val="009A2900"/>
    <w:rsid w:val="009A29D6"/>
    <w:rsid w:val="009A52C8"/>
    <w:rsid w:val="009A6F89"/>
    <w:rsid w:val="009A71F7"/>
    <w:rsid w:val="009B08EE"/>
    <w:rsid w:val="009B1F59"/>
    <w:rsid w:val="009B2470"/>
    <w:rsid w:val="009B2DB7"/>
    <w:rsid w:val="009B4A56"/>
    <w:rsid w:val="009B4F1E"/>
    <w:rsid w:val="009B635D"/>
    <w:rsid w:val="009B6C3E"/>
    <w:rsid w:val="009B6EFA"/>
    <w:rsid w:val="009B79BB"/>
    <w:rsid w:val="009C022E"/>
    <w:rsid w:val="009C0427"/>
    <w:rsid w:val="009C13FD"/>
    <w:rsid w:val="009C3245"/>
    <w:rsid w:val="009C3D54"/>
    <w:rsid w:val="009C440C"/>
    <w:rsid w:val="009C4C99"/>
    <w:rsid w:val="009C530E"/>
    <w:rsid w:val="009C56FF"/>
    <w:rsid w:val="009D0010"/>
    <w:rsid w:val="009D062B"/>
    <w:rsid w:val="009D0F4B"/>
    <w:rsid w:val="009D3323"/>
    <w:rsid w:val="009D4D4E"/>
    <w:rsid w:val="009D5C96"/>
    <w:rsid w:val="009D6534"/>
    <w:rsid w:val="009D6AFC"/>
    <w:rsid w:val="009D7C62"/>
    <w:rsid w:val="009E04F4"/>
    <w:rsid w:val="009E05BB"/>
    <w:rsid w:val="009E08E0"/>
    <w:rsid w:val="009E19E4"/>
    <w:rsid w:val="009E26BE"/>
    <w:rsid w:val="009E2FCA"/>
    <w:rsid w:val="009E41D1"/>
    <w:rsid w:val="009E4ACB"/>
    <w:rsid w:val="009E593C"/>
    <w:rsid w:val="009E6EAD"/>
    <w:rsid w:val="009F104C"/>
    <w:rsid w:val="009F3874"/>
    <w:rsid w:val="00A01186"/>
    <w:rsid w:val="00A04A3F"/>
    <w:rsid w:val="00A07F6C"/>
    <w:rsid w:val="00A10DED"/>
    <w:rsid w:val="00A1116E"/>
    <w:rsid w:val="00A11556"/>
    <w:rsid w:val="00A116DD"/>
    <w:rsid w:val="00A121A8"/>
    <w:rsid w:val="00A16AB3"/>
    <w:rsid w:val="00A16F59"/>
    <w:rsid w:val="00A17104"/>
    <w:rsid w:val="00A2004F"/>
    <w:rsid w:val="00A2087F"/>
    <w:rsid w:val="00A222FB"/>
    <w:rsid w:val="00A236AA"/>
    <w:rsid w:val="00A246DC"/>
    <w:rsid w:val="00A313DB"/>
    <w:rsid w:val="00A31663"/>
    <w:rsid w:val="00A3421B"/>
    <w:rsid w:val="00A36A58"/>
    <w:rsid w:val="00A36AFF"/>
    <w:rsid w:val="00A379E0"/>
    <w:rsid w:val="00A409BA"/>
    <w:rsid w:val="00A411F8"/>
    <w:rsid w:val="00A41BE1"/>
    <w:rsid w:val="00A4295C"/>
    <w:rsid w:val="00A42FB0"/>
    <w:rsid w:val="00A431C5"/>
    <w:rsid w:val="00A43D72"/>
    <w:rsid w:val="00A43E98"/>
    <w:rsid w:val="00A44460"/>
    <w:rsid w:val="00A4517F"/>
    <w:rsid w:val="00A451BF"/>
    <w:rsid w:val="00A451FC"/>
    <w:rsid w:val="00A452D8"/>
    <w:rsid w:val="00A47A0C"/>
    <w:rsid w:val="00A47DA8"/>
    <w:rsid w:val="00A50075"/>
    <w:rsid w:val="00A504E4"/>
    <w:rsid w:val="00A5154D"/>
    <w:rsid w:val="00A52D63"/>
    <w:rsid w:val="00A52DBE"/>
    <w:rsid w:val="00A52FF6"/>
    <w:rsid w:val="00A53C52"/>
    <w:rsid w:val="00A54A65"/>
    <w:rsid w:val="00A579BB"/>
    <w:rsid w:val="00A57ED8"/>
    <w:rsid w:val="00A6079F"/>
    <w:rsid w:val="00A60BD7"/>
    <w:rsid w:val="00A626AE"/>
    <w:rsid w:val="00A65A00"/>
    <w:rsid w:val="00A662DD"/>
    <w:rsid w:val="00A671D9"/>
    <w:rsid w:val="00A710C1"/>
    <w:rsid w:val="00A71D1C"/>
    <w:rsid w:val="00A73215"/>
    <w:rsid w:val="00A7386A"/>
    <w:rsid w:val="00A73FB6"/>
    <w:rsid w:val="00A74ABB"/>
    <w:rsid w:val="00A74C24"/>
    <w:rsid w:val="00A750DD"/>
    <w:rsid w:val="00A761BC"/>
    <w:rsid w:val="00A76E28"/>
    <w:rsid w:val="00A81E52"/>
    <w:rsid w:val="00A82680"/>
    <w:rsid w:val="00A82684"/>
    <w:rsid w:val="00A82DD7"/>
    <w:rsid w:val="00A831C5"/>
    <w:rsid w:val="00A84881"/>
    <w:rsid w:val="00A84BA9"/>
    <w:rsid w:val="00A85EDD"/>
    <w:rsid w:val="00A86056"/>
    <w:rsid w:val="00A872F9"/>
    <w:rsid w:val="00A87DBF"/>
    <w:rsid w:val="00A90B42"/>
    <w:rsid w:val="00A92507"/>
    <w:rsid w:val="00A92AE3"/>
    <w:rsid w:val="00A95E7A"/>
    <w:rsid w:val="00A96EF7"/>
    <w:rsid w:val="00AA0880"/>
    <w:rsid w:val="00AA1C04"/>
    <w:rsid w:val="00AA2390"/>
    <w:rsid w:val="00AA2AAC"/>
    <w:rsid w:val="00AA3EF7"/>
    <w:rsid w:val="00AA5DDE"/>
    <w:rsid w:val="00AA6A2C"/>
    <w:rsid w:val="00AA6FF7"/>
    <w:rsid w:val="00AB081B"/>
    <w:rsid w:val="00AB2CE9"/>
    <w:rsid w:val="00AB332A"/>
    <w:rsid w:val="00AB38AB"/>
    <w:rsid w:val="00AB4125"/>
    <w:rsid w:val="00AB4372"/>
    <w:rsid w:val="00AB72C8"/>
    <w:rsid w:val="00AB742B"/>
    <w:rsid w:val="00AC07AF"/>
    <w:rsid w:val="00AC0D60"/>
    <w:rsid w:val="00AC31A9"/>
    <w:rsid w:val="00AC3256"/>
    <w:rsid w:val="00AC4529"/>
    <w:rsid w:val="00AC62ED"/>
    <w:rsid w:val="00AC6542"/>
    <w:rsid w:val="00AC6A01"/>
    <w:rsid w:val="00AC71F7"/>
    <w:rsid w:val="00AD0203"/>
    <w:rsid w:val="00AD0948"/>
    <w:rsid w:val="00AD0CED"/>
    <w:rsid w:val="00AD1968"/>
    <w:rsid w:val="00AD284B"/>
    <w:rsid w:val="00AD5239"/>
    <w:rsid w:val="00AD58F6"/>
    <w:rsid w:val="00AD5DA2"/>
    <w:rsid w:val="00AE0C15"/>
    <w:rsid w:val="00AE34CD"/>
    <w:rsid w:val="00AE3E06"/>
    <w:rsid w:val="00AE634C"/>
    <w:rsid w:val="00AE7431"/>
    <w:rsid w:val="00AE7D3D"/>
    <w:rsid w:val="00AF2AB1"/>
    <w:rsid w:val="00AF74B0"/>
    <w:rsid w:val="00AF75DA"/>
    <w:rsid w:val="00AF7CD7"/>
    <w:rsid w:val="00B004CC"/>
    <w:rsid w:val="00B019AF"/>
    <w:rsid w:val="00B0459F"/>
    <w:rsid w:val="00B0467F"/>
    <w:rsid w:val="00B04C56"/>
    <w:rsid w:val="00B057E6"/>
    <w:rsid w:val="00B07D64"/>
    <w:rsid w:val="00B10680"/>
    <w:rsid w:val="00B1217F"/>
    <w:rsid w:val="00B12C46"/>
    <w:rsid w:val="00B154E7"/>
    <w:rsid w:val="00B15898"/>
    <w:rsid w:val="00B1730F"/>
    <w:rsid w:val="00B20115"/>
    <w:rsid w:val="00B22E24"/>
    <w:rsid w:val="00B23EA3"/>
    <w:rsid w:val="00B2492B"/>
    <w:rsid w:val="00B253D9"/>
    <w:rsid w:val="00B25F54"/>
    <w:rsid w:val="00B267B0"/>
    <w:rsid w:val="00B312F5"/>
    <w:rsid w:val="00B3258B"/>
    <w:rsid w:val="00B33CB8"/>
    <w:rsid w:val="00B35B13"/>
    <w:rsid w:val="00B36BDE"/>
    <w:rsid w:val="00B36F8D"/>
    <w:rsid w:val="00B375DD"/>
    <w:rsid w:val="00B37D49"/>
    <w:rsid w:val="00B40B43"/>
    <w:rsid w:val="00B41139"/>
    <w:rsid w:val="00B42BFA"/>
    <w:rsid w:val="00B437F7"/>
    <w:rsid w:val="00B43840"/>
    <w:rsid w:val="00B44B4D"/>
    <w:rsid w:val="00B466F1"/>
    <w:rsid w:val="00B4679A"/>
    <w:rsid w:val="00B47DFE"/>
    <w:rsid w:val="00B510DE"/>
    <w:rsid w:val="00B51BDA"/>
    <w:rsid w:val="00B521ED"/>
    <w:rsid w:val="00B544C3"/>
    <w:rsid w:val="00B54615"/>
    <w:rsid w:val="00B54A09"/>
    <w:rsid w:val="00B55C51"/>
    <w:rsid w:val="00B567C6"/>
    <w:rsid w:val="00B60148"/>
    <w:rsid w:val="00B603EF"/>
    <w:rsid w:val="00B61206"/>
    <w:rsid w:val="00B6271E"/>
    <w:rsid w:val="00B629C2"/>
    <w:rsid w:val="00B63E8C"/>
    <w:rsid w:val="00B64228"/>
    <w:rsid w:val="00B65803"/>
    <w:rsid w:val="00B67E89"/>
    <w:rsid w:val="00B709F3"/>
    <w:rsid w:val="00B71113"/>
    <w:rsid w:val="00B715DD"/>
    <w:rsid w:val="00B725F2"/>
    <w:rsid w:val="00B7537B"/>
    <w:rsid w:val="00B84370"/>
    <w:rsid w:val="00B8451E"/>
    <w:rsid w:val="00B84A61"/>
    <w:rsid w:val="00B857EB"/>
    <w:rsid w:val="00B85839"/>
    <w:rsid w:val="00B858A0"/>
    <w:rsid w:val="00B85FDD"/>
    <w:rsid w:val="00B86EEE"/>
    <w:rsid w:val="00B9472A"/>
    <w:rsid w:val="00B9565C"/>
    <w:rsid w:val="00B96EAC"/>
    <w:rsid w:val="00B9767C"/>
    <w:rsid w:val="00BA0AF0"/>
    <w:rsid w:val="00BA1ED1"/>
    <w:rsid w:val="00BA286E"/>
    <w:rsid w:val="00BA565C"/>
    <w:rsid w:val="00BA72B5"/>
    <w:rsid w:val="00BA73E5"/>
    <w:rsid w:val="00BA744C"/>
    <w:rsid w:val="00BA7986"/>
    <w:rsid w:val="00BB1CA1"/>
    <w:rsid w:val="00BB22D1"/>
    <w:rsid w:val="00BB327D"/>
    <w:rsid w:val="00BB40F3"/>
    <w:rsid w:val="00BB6192"/>
    <w:rsid w:val="00BB7EDB"/>
    <w:rsid w:val="00BC0C35"/>
    <w:rsid w:val="00BC177D"/>
    <w:rsid w:val="00BC180B"/>
    <w:rsid w:val="00BC243A"/>
    <w:rsid w:val="00BC4361"/>
    <w:rsid w:val="00BC459E"/>
    <w:rsid w:val="00BC7C17"/>
    <w:rsid w:val="00BD01ED"/>
    <w:rsid w:val="00BD086A"/>
    <w:rsid w:val="00BD1000"/>
    <w:rsid w:val="00BD3830"/>
    <w:rsid w:val="00BD3E08"/>
    <w:rsid w:val="00BD63E2"/>
    <w:rsid w:val="00BD6DAA"/>
    <w:rsid w:val="00BE2579"/>
    <w:rsid w:val="00BE2980"/>
    <w:rsid w:val="00BE36B7"/>
    <w:rsid w:val="00BE3961"/>
    <w:rsid w:val="00BE766A"/>
    <w:rsid w:val="00BE7EFC"/>
    <w:rsid w:val="00BF1403"/>
    <w:rsid w:val="00BF1E4F"/>
    <w:rsid w:val="00BF1EA7"/>
    <w:rsid w:val="00BF2FF4"/>
    <w:rsid w:val="00BF378A"/>
    <w:rsid w:val="00BF457D"/>
    <w:rsid w:val="00BF4C27"/>
    <w:rsid w:val="00BF51E6"/>
    <w:rsid w:val="00BF6192"/>
    <w:rsid w:val="00C0513B"/>
    <w:rsid w:val="00C06D7E"/>
    <w:rsid w:val="00C07F8E"/>
    <w:rsid w:val="00C10428"/>
    <w:rsid w:val="00C121B8"/>
    <w:rsid w:val="00C12B08"/>
    <w:rsid w:val="00C135B2"/>
    <w:rsid w:val="00C13D64"/>
    <w:rsid w:val="00C144B0"/>
    <w:rsid w:val="00C16CD6"/>
    <w:rsid w:val="00C2038D"/>
    <w:rsid w:val="00C21763"/>
    <w:rsid w:val="00C233E6"/>
    <w:rsid w:val="00C26438"/>
    <w:rsid w:val="00C3033A"/>
    <w:rsid w:val="00C31408"/>
    <w:rsid w:val="00C32E0A"/>
    <w:rsid w:val="00C343D0"/>
    <w:rsid w:val="00C36213"/>
    <w:rsid w:val="00C37852"/>
    <w:rsid w:val="00C407C2"/>
    <w:rsid w:val="00C41534"/>
    <w:rsid w:val="00C41AB4"/>
    <w:rsid w:val="00C41B44"/>
    <w:rsid w:val="00C43F25"/>
    <w:rsid w:val="00C50BEF"/>
    <w:rsid w:val="00C51089"/>
    <w:rsid w:val="00C51333"/>
    <w:rsid w:val="00C52132"/>
    <w:rsid w:val="00C52546"/>
    <w:rsid w:val="00C52926"/>
    <w:rsid w:val="00C52A63"/>
    <w:rsid w:val="00C52E06"/>
    <w:rsid w:val="00C5393B"/>
    <w:rsid w:val="00C53C49"/>
    <w:rsid w:val="00C53CDA"/>
    <w:rsid w:val="00C540B3"/>
    <w:rsid w:val="00C543D6"/>
    <w:rsid w:val="00C55C36"/>
    <w:rsid w:val="00C55E68"/>
    <w:rsid w:val="00C56152"/>
    <w:rsid w:val="00C56A4C"/>
    <w:rsid w:val="00C56B54"/>
    <w:rsid w:val="00C607FF"/>
    <w:rsid w:val="00C611DE"/>
    <w:rsid w:val="00C6300C"/>
    <w:rsid w:val="00C649FB"/>
    <w:rsid w:val="00C64A56"/>
    <w:rsid w:val="00C6666D"/>
    <w:rsid w:val="00C66818"/>
    <w:rsid w:val="00C678E5"/>
    <w:rsid w:val="00C70279"/>
    <w:rsid w:val="00C7287F"/>
    <w:rsid w:val="00C72CDC"/>
    <w:rsid w:val="00C732CF"/>
    <w:rsid w:val="00C74EF5"/>
    <w:rsid w:val="00C752DF"/>
    <w:rsid w:val="00C77772"/>
    <w:rsid w:val="00C77E26"/>
    <w:rsid w:val="00C77FEC"/>
    <w:rsid w:val="00C8015A"/>
    <w:rsid w:val="00C821E0"/>
    <w:rsid w:val="00C82A5B"/>
    <w:rsid w:val="00C85EBB"/>
    <w:rsid w:val="00C87280"/>
    <w:rsid w:val="00C90F07"/>
    <w:rsid w:val="00C930F6"/>
    <w:rsid w:val="00C9353D"/>
    <w:rsid w:val="00C939D7"/>
    <w:rsid w:val="00C96EE3"/>
    <w:rsid w:val="00CA0020"/>
    <w:rsid w:val="00CA00E1"/>
    <w:rsid w:val="00CA0739"/>
    <w:rsid w:val="00CA0EB6"/>
    <w:rsid w:val="00CA1097"/>
    <w:rsid w:val="00CA179C"/>
    <w:rsid w:val="00CA353E"/>
    <w:rsid w:val="00CA40FC"/>
    <w:rsid w:val="00CA72CE"/>
    <w:rsid w:val="00CB185A"/>
    <w:rsid w:val="00CB2C97"/>
    <w:rsid w:val="00CB34ED"/>
    <w:rsid w:val="00CB37B6"/>
    <w:rsid w:val="00CB4C71"/>
    <w:rsid w:val="00CB4F50"/>
    <w:rsid w:val="00CB54B8"/>
    <w:rsid w:val="00CB6B85"/>
    <w:rsid w:val="00CC2E18"/>
    <w:rsid w:val="00CC4576"/>
    <w:rsid w:val="00CC4985"/>
    <w:rsid w:val="00CC4C98"/>
    <w:rsid w:val="00CC51BD"/>
    <w:rsid w:val="00CC6217"/>
    <w:rsid w:val="00CC6AA5"/>
    <w:rsid w:val="00CC722C"/>
    <w:rsid w:val="00CD2842"/>
    <w:rsid w:val="00CD3518"/>
    <w:rsid w:val="00CD3E00"/>
    <w:rsid w:val="00CD436C"/>
    <w:rsid w:val="00CD62A0"/>
    <w:rsid w:val="00CE07D2"/>
    <w:rsid w:val="00CE107A"/>
    <w:rsid w:val="00CE588B"/>
    <w:rsid w:val="00CE6B7E"/>
    <w:rsid w:val="00CE70E7"/>
    <w:rsid w:val="00CF05BC"/>
    <w:rsid w:val="00CF0C2F"/>
    <w:rsid w:val="00CF2326"/>
    <w:rsid w:val="00CF32AD"/>
    <w:rsid w:val="00CF45BF"/>
    <w:rsid w:val="00CF4911"/>
    <w:rsid w:val="00CF6004"/>
    <w:rsid w:val="00CF71AC"/>
    <w:rsid w:val="00CF73FD"/>
    <w:rsid w:val="00CF7E1A"/>
    <w:rsid w:val="00D0049A"/>
    <w:rsid w:val="00D0083F"/>
    <w:rsid w:val="00D01616"/>
    <w:rsid w:val="00D01885"/>
    <w:rsid w:val="00D0197F"/>
    <w:rsid w:val="00D02DAB"/>
    <w:rsid w:val="00D02EC2"/>
    <w:rsid w:val="00D03790"/>
    <w:rsid w:val="00D03DD0"/>
    <w:rsid w:val="00D07505"/>
    <w:rsid w:val="00D07622"/>
    <w:rsid w:val="00D078DE"/>
    <w:rsid w:val="00D07A91"/>
    <w:rsid w:val="00D112FD"/>
    <w:rsid w:val="00D11A1D"/>
    <w:rsid w:val="00D131F3"/>
    <w:rsid w:val="00D14081"/>
    <w:rsid w:val="00D14B97"/>
    <w:rsid w:val="00D152A1"/>
    <w:rsid w:val="00D15685"/>
    <w:rsid w:val="00D17505"/>
    <w:rsid w:val="00D20561"/>
    <w:rsid w:val="00D245DD"/>
    <w:rsid w:val="00D24AD4"/>
    <w:rsid w:val="00D257A5"/>
    <w:rsid w:val="00D26BB5"/>
    <w:rsid w:val="00D27571"/>
    <w:rsid w:val="00D27E8D"/>
    <w:rsid w:val="00D30AAD"/>
    <w:rsid w:val="00D312D4"/>
    <w:rsid w:val="00D324BC"/>
    <w:rsid w:val="00D33EFB"/>
    <w:rsid w:val="00D343EC"/>
    <w:rsid w:val="00D35629"/>
    <w:rsid w:val="00D35ACC"/>
    <w:rsid w:val="00D36579"/>
    <w:rsid w:val="00D3669B"/>
    <w:rsid w:val="00D40BF5"/>
    <w:rsid w:val="00D410D9"/>
    <w:rsid w:val="00D42002"/>
    <w:rsid w:val="00D441FF"/>
    <w:rsid w:val="00D44640"/>
    <w:rsid w:val="00D45B81"/>
    <w:rsid w:val="00D46129"/>
    <w:rsid w:val="00D4688A"/>
    <w:rsid w:val="00D47206"/>
    <w:rsid w:val="00D545FD"/>
    <w:rsid w:val="00D56033"/>
    <w:rsid w:val="00D565D7"/>
    <w:rsid w:val="00D56B7A"/>
    <w:rsid w:val="00D56E59"/>
    <w:rsid w:val="00D56F03"/>
    <w:rsid w:val="00D57111"/>
    <w:rsid w:val="00D57AB3"/>
    <w:rsid w:val="00D60584"/>
    <w:rsid w:val="00D60B24"/>
    <w:rsid w:val="00D6123F"/>
    <w:rsid w:val="00D63034"/>
    <w:rsid w:val="00D66D56"/>
    <w:rsid w:val="00D677EB"/>
    <w:rsid w:val="00D7016E"/>
    <w:rsid w:val="00D72ECB"/>
    <w:rsid w:val="00D73A2D"/>
    <w:rsid w:val="00D73B4E"/>
    <w:rsid w:val="00D75882"/>
    <w:rsid w:val="00D75EB3"/>
    <w:rsid w:val="00D76439"/>
    <w:rsid w:val="00D76AE9"/>
    <w:rsid w:val="00D76AFD"/>
    <w:rsid w:val="00D773AB"/>
    <w:rsid w:val="00D82064"/>
    <w:rsid w:val="00D8209B"/>
    <w:rsid w:val="00D822F9"/>
    <w:rsid w:val="00D83DE0"/>
    <w:rsid w:val="00D84ED6"/>
    <w:rsid w:val="00D86149"/>
    <w:rsid w:val="00D903D2"/>
    <w:rsid w:val="00D9165C"/>
    <w:rsid w:val="00D95CBA"/>
    <w:rsid w:val="00D966C3"/>
    <w:rsid w:val="00D970C1"/>
    <w:rsid w:val="00D97316"/>
    <w:rsid w:val="00D9765C"/>
    <w:rsid w:val="00D977EB"/>
    <w:rsid w:val="00DA0488"/>
    <w:rsid w:val="00DA1E89"/>
    <w:rsid w:val="00DA294A"/>
    <w:rsid w:val="00DA2A1A"/>
    <w:rsid w:val="00DA41F3"/>
    <w:rsid w:val="00DA75A6"/>
    <w:rsid w:val="00DB363B"/>
    <w:rsid w:val="00DB56BD"/>
    <w:rsid w:val="00DB5A04"/>
    <w:rsid w:val="00DB7719"/>
    <w:rsid w:val="00DC1327"/>
    <w:rsid w:val="00DC30A4"/>
    <w:rsid w:val="00DC3931"/>
    <w:rsid w:val="00DC4044"/>
    <w:rsid w:val="00DC5DD9"/>
    <w:rsid w:val="00DC77F8"/>
    <w:rsid w:val="00DD17F2"/>
    <w:rsid w:val="00DD1FE6"/>
    <w:rsid w:val="00DD258B"/>
    <w:rsid w:val="00DD2FB0"/>
    <w:rsid w:val="00DD520C"/>
    <w:rsid w:val="00DD5748"/>
    <w:rsid w:val="00DD5854"/>
    <w:rsid w:val="00DE1454"/>
    <w:rsid w:val="00DE1518"/>
    <w:rsid w:val="00DE1637"/>
    <w:rsid w:val="00DE1753"/>
    <w:rsid w:val="00DE281D"/>
    <w:rsid w:val="00DE345B"/>
    <w:rsid w:val="00DE568E"/>
    <w:rsid w:val="00DE7213"/>
    <w:rsid w:val="00DE79C7"/>
    <w:rsid w:val="00DF1F97"/>
    <w:rsid w:val="00DF28E4"/>
    <w:rsid w:val="00DF5E5B"/>
    <w:rsid w:val="00DF6F83"/>
    <w:rsid w:val="00E03BC6"/>
    <w:rsid w:val="00E0457D"/>
    <w:rsid w:val="00E049F5"/>
    <w:rsid w:val="00E05942"/>
    <w:rsid w:val="00E06071"/>
    <w:rsid w:val="00E077E9"/>
    <w:rsid w:val="00E11537"/>
    <w:rsid w:val="00E12B24"/>
    <w:rsid w:val="00E137F7"/>
    <w:rsid w:val="00E17FA2"/>
    <w:rsid w:val="00E20212"/>
    <w:rsid w:val="00E202E1"/>
    <w:rsid w:val="00E221A6"/>
    <w:rsid w:val="00E23C07"/>
    <w:rsid w:val="00E25AA0"/>
    <w:rsid w:val="00E2683B"/>
    <w:rsid w:val="00E30C8F"/>
    <w:rsid w:val="00E30DB8"/>
    <w:rsid w:val="00E30F8A"/>
    <w:rsid w:val="00E31469"/>
    <w:rsid w:val="00E31F4D"/>
    <w:rsid w:val="00E3273B"/>
    <w:rsid w:val="00E334AD"/>
    <w:rsid w:val="00E3423D"/>
    <w:rsid w:val="00E346DA"/>
    <w:rsid w:val="00E357CE"/>
    <w:rsid w:val="00E35E76"/>
    <w:rsid w:val="00E37040"/>
    <w:rsid w:val="00E37079"/>
    <w:rsid w:val="00E3715C"/>
    <w:rsid w:val="00E37B3F"/>
    <w:rsid w:val="00E41668"/>
    <w:rsid w:val="00E41BD7"/>
    <w:rsid w:val="00E42CA4"/>
    <w:rsid w:val="00E4404D"/>
    <w:rsid w:val="00E44E2C"/>
    <w:rsid w:val="00E456FD"/>
    <w:rsid w:val="00E458E8"/>
    <w:rsid w:val="00E461EF"/>
    <w:rsid w:val="00E47344"/>
    <w:rsid w:val="00E50964"/>
    <w:rsid w:val="00E50F6A"/>
    <w:rsid w:val="00E54D9B"/>
    <w:rsid w:val="00E55002"/>
    <w:rsid w:val="00E557E1"/>
    <w:rsid w:val="00E56ABF"/>
    <w:rsid w:val="00E56D95"/>
    <w:rsid w:val="00E57564"/>
    <w:rsid w:val="00E612A8"/>
    <w:rsid w:val="00E62962"/>
    <w:rsid w:val="00E64464"/>
    <w:rsid w:val="00E64DED"/>
    <w:rsid w:val="00E657B5"/>
    <w:rsid w:val="00E677DA"/>
    <w:rsid w:val="00E70C8D"/>
    <w:rsid w:val="00E7138F"/>
    <w:rsid w:val="00E7144F"/>
    <w:rsid w:val="00E73576"/>
    <w:rsid w:val="00E77240"/>
    <w:rsid w:val="00E77A04"/>
    <w:rsid w:val="00E80CBC"/>
    <w:rsid w:val="00E822A0"/>
    <w:rsid w:val="00E82E41"/>
    <w:rsid w:val="00E83706"/>
    <w:rsid w:val="00E83E3C"/>
    <w:rsid w:val="00E85141"/>
    <w:rsid w:val="00E85ABC"/>
    <w:rsid w:val="00E85AF9"/>
    <w:rsid w:val="00E871A5"/>
    <w:rsid w:val="00E90083"/>
    <w:rsid w:val="00E9044B"/>
    <w:rsid w:val="00E924CC"/>
    <w:rsid w:val="00E924DC"/>
    <w:rsid w:val="00E92DB6"/>
    <w:rsid w:val="00E953BC"/>
    <w:rsid w:val="00E96B81"/>
    <w:rsid w:val="00EA01F0"/>
    <w:rsid w:val="00EA0297"/>
    <w:rsid w:val="00EA1346"/>
    <w:rsid w:val="00EA2974"/>
    <w:rsid w:val="00EA2D0C"/>
    <w:rsid w:val="00EA2E48"/>
    <w:rsid w:val="00EA34A9"/>
    <w:rsid w:val="00EA47CD"/>
    <w:rsid w:val="00EA572B"/>
    <w:rsid w:val="00EA5856"/>
    <w:rsid w:val="00EA6E7E"/>
    <w:rsid w:val="00EB128E"/>
    <w:rsid w:val="00EB2417"/>
    <w:rsid w:val="00EB30D4"/>
    <w:rsid w:val="00EB4147"/>
    <w:rsid w:val="00EB4379"/>
    <w:rsid w:val="00EB5461"/>
    <w:rsid w:val="00EB56D1"/>
    <w:rsid w:val="00EB5872"/>
    <w:rsid w:val="00EB5E27"/>
    <w:rsid w:val="00EC1E1B"/>
    <w:rsid w:val="00EC2243"/>
    <w:rsid w:val="00EC2565"/>
    <w:rsid w:val="00EC2AEE"/>
    <w:rsid w:val="00EC317A"/>
    <w:rsid w:val="00EC3554"/>
    <w:rsid w:val="00EC4276"/>
    <w:rsid w:val="00EC43BE"/>
    <w:rsid w:val="00EC48E6"/>
    <w:rsid w:val="00EC4A33"/>
    <w:rsid w:val="00EC6544"/>
    <w:rsid w:val="00EC793F"/>
    <w:rsid w:val="00ED0BDA"/>
    <w:rsid w:val="00ED37C6"/>
    <w:rsid w:val="00ED4210"/>
    <w:rsid w:val="00ED5173"/>
    <w:rsid w:val="00ED5BC7"/>
    <w:rsid w:val="00ED621B"/>
    <w:rsid w:val="00EE1FDC"/>
    <w:rsid w:val="00EE2AE3"/>
    <w:rsid w:val="00EE2FC8"/>
    <w:rsid w:val="00EE5254"/>
    <w:rsid w:val="00EE54EC"/>
    <w:rsid w:val="00EE7FBC"/>
    <w:rsid w:val="00EF0CF2"/>
    <w:rsid w:val="00EF0EA1"/>
    <w:rsid w:val="00EF1177"/>
    <w:rsid w:val="00EF1536"/>
    <w:rsid w:val="00EF51B4"/>
    <w:rsid w:val="00EF5385"/>
    <w:rsid w:val="00EF5833"/>
    <w:rsid w:val="00EF5B95"/>
    <w:rsid w:val="00EF6435"/>
    <w:rsid w:val="00EF74A8"/>
    <w:rsid w:val="00F00523"/>
    <w:rsid w:val="00F0066D"/>
    <w:rsid w:val="00F00CFB"/>
    <w:rsid w:val="00F02C01"/>
    <w:rsid w:val="00F0313C"/>
    <w:rsid w:val="00F041E8"/>
    <w:rsid w:val="00F047AC"/>
    <w:rsid w:val="00F04EC4"/>
    <w:rsid w:val="00F110C7"/>
    <w:rsid w:val="00F11B2D"/>
    <w:rsid w:val="00F11E75"/>
    <w:rsid w:val="00F1234C"/>
    <w:rsid w:val="00F170F5"/>
    <w:rsid w:val="00F17279"/>
    <w:rsid w:val="00F178F1"/>
    <w:rsid w:val="00F20263"/>
    <w:rsid w:val="00F20449"/>
    <w:rsid w:val="00F20F51"/>
    <w:rsid w:val="00F21D22"/>
    <w:rsid w:val="00F22A04"/>
    <w:rsid w:val="00F23766"/>
    <w:rsid w:val="00F23860"/>
    <w:rsid w:val="00F23A60"/>
    <w:rsid w:val="00F24D7C"/>
    <w:rsid w:val="00F25096"/>
    <w:rsid w:val="00F25245"/>
    <w:rsid w:val="00F25D61"/>
    <w:rsid w:val="00F3034F"/>
    <w:rsid w:val="00F309C5"/>
    <w:rsid w:val="00F325B5"/>
    <w:rsid w:val="00F33A7D"/>
    <w:rsid w:val="00F34344"/>
    <w:rsid w:val="00F34351"/>
    <w:rsid w:val="00F35844"/>
    <w:rsid w:val="00F3623E"/>
    <w:rsid w:val="00F36656"/>
    <w:rsid w:val="00F3687A"/>
    <w:rsid w:val="00F3789C"/>
    <w:rsid w:val="00F403E6"/>
    <w:rsid w:val="00F405F1"/>
    <w:rsid w:val="00F406D7"/>
    <w:rsid w:val="00F42BDF"/>
    <w:rsid w:val="00F438DC"/>
    <w:rsid w:val="00F448E9"/>
    <w:rsid w:val="00F469B3"/>
    <w:rsid w:val="00F46C05"/>
    <w:rsid w:val="00F50316"/>
    <w:rsid w:val="00F509ED"/>
    <w:rsid w:val="00F51B52"/>
    <w:rsid w:val="00F53410"/>
    <w:rsid w:val="00F53B5C"/>
    <w:rsid w:val="00F53FA9"/>
    <w:rsid w:val="00F54269"/>
    <w:rsid w:val="00F543B9"/>
    <w:rsid w:val="00F54AD3"/>
    <w:rsid w:val="00F56903"/>
    <w:rsid w:val="00F56DA8"/>
    <w:rsid w:val="00F575C9"/>
    <w:rsid w:val="00F61D85"/>
    <w:rsid w:val="00F629D9"/>
    <w:rsid w:val="00F6334D"/>
    <w:rsid w:val="00F64A9B"/>
    <w:rsid w:val="00F669C8"/>
    <w:rsid w:val="00F71594"/>
    <w:rsid w:val="00F73975"/>
    <w:rsid w:val="00F77A13"/>
    <w:rsid w:val="00F80397"/>
    <w:rsid w:val="00F80E0E"/>
    <w:rsid w:val="00F82B3A"/>
    <w:rsid w:val="00F831BE"/>
    <w:rsid w:val="00F83F44"/>
    <w:rsid w:val="00F844BB"/>
    <w:rsid w:val="00F860E2"/>
    <w:rsid w:val="00F870D1"/>
    <w:rsid w:val="00F877FD"/>
    <w:rsid w:val="00F9068F"/>
    <w:rsid w:val="00F929F7"/>
    <w:rsid w:val="00F92B38"/>
    <w:rsid w:val="00F94F3D"/>
    <w:rsid w:val="00F95A24"/>
    <w:rsid w:val="00F97761"/>
    <w:rsid w:val="00FA07CA"/>
    <w:rsid w:val="00FA1C7D"/>
    <w:rsid w:val="00FA3E56"/>
    <w:rsid w:val="00FA4FCD"/>
    <w:rsid w:val="00FA60FF"/>
    <w:rsid w:val="00FB1791"/>
    <w:rsid w:val="00FB1C90"/>
    <w:rsid w:val="00FB217E"/>
    <w:rsid w:val="00FB2E3A"/>
    <w:rsid w:val="00FB308A"/>
    <w:rsid w:val="00FB78D5"/>
    <w:rsid w:val="00FC226E"/>
    <w:rsid w:val="00FC27B8"/>
    <w:rsid w:val="00FC34F7"/>
    <w:rsid w:val="00FD1D65"/>
    <w:rsid w:val="00FD1F9E"/>
    <w:rsid w:val="00FD36DF"/>
    <w:rsid w:val="00FD372D"/>
    <w:rsid w:val="00FD3872"/>
    <w:rsid w:val="00FD3A11"/>
    <w:rsid w:val="00FD4BB4"/>
    <w:rsid w:val="00FD59E7"/>
    <w:rsid w:val="00FD6181"/>
    <w:rsid w:val="00FD6F7C"/>
    <w:rsid w:val="00FE0EB1"/>
    <w:rsid w:val="00FE1F22"/>
    <w:rsid w:val="00FE2E15"/>
    <w:rsid w:val="00FE3608"/>
    <w:rsid w:val="00FE4530"/>
    <w:rsid w:val="00FE5063"/>
    <w:rsid w:val="00FE57BE"/>
    <w:rsid w:val="00FE5D22"/>
    <w:rsid w:val="00FE5E4B"/>
    <w:rsid w:val="00FE7811"/>
    <w:rsid w:val="00FE7AA3"/>
    <w:rsid w:val="00FE7F59"/>
    <w:rsid w:val="00FF0A01"/>
    <w:rsid w:val="00FF3FBA"/>
    <w:rsid w:val="00FF5215"/>
    <w:rsid w:val="00FF5AB1"/>
    <w:rsid w:val="00FF6266"/>
    <w:rsid w:val="00FF6619"/>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02847"/>
  <w15:docId w15:val="{07775673-C5D8-486F-8C37-5F50546A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259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26E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872"/>
    <w:pPr>
      <w:ind w:left="720"/>
      <w:contextualSpacing/>
    </w:pPr>
  </w:style>
  <w:style w:type="character" w:styleId="Hyperlink">
    <w:name w:val="Hyperlink"/>
    <w:basedOn w:val="DefaultParagraphFont"/>
    <w:uiPriority w:val="99"/>
    <w:unhideWhenUsed/>
    <w:rsid w:val="00ED5173"/>
    <w:rPr>
      <w:color w:val="0000FF" w:themeColor="hyperlink"/>
      <w:u w:val="single"/>
    </w:rPr>
  </w:style>
  <w:style w:type="paragraph" w:styleId="BalloonText">
    <w:name w:val="Balloon Text"/>
    <w:basedOn w:val="Normal"/>
    <w:link w:val="BalloonTextChar"/>
    <w:uiPriority w:val="99"/>
    <w:semiHidden/>
    <w:unhideWhenUsed/>
    <w:rsid w:val="00CC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AA5"/>
    <w:rPr>
      <w:rFonts w:ascii="Tahoma" w:hAnsi="Tahoma" w:cs="Tahoma"/>
      <w:sz w:val="16"/>
      <w:szCs w:val="16"/>
    </w:rPr>
  </w:style>
  <w:style w:type="paragraph" w:styleId="Header">
    <w:name w:val="header"/>
    <w:basedOn w:val="Normal"/>
    <w:link w:val="HeaderChar"/>
    <w:uiPriority w:val="99"/>
    <w:unhideWhenUsed/>
    <w:rsid w:val="00BB4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0F3"/>
  </w:style>
  <w:style w:type="paragraph" w:styleId="Footer">
    <w:name w:val="footer"/>
    <w:basedOn w:val="Normal"/>
    <w:link w:val="FooterChar"/>
    <w:uiPriority w:val="99"/>
    <w:unhideWhenUsed/>
    <w:rsid w:val="00BB4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0F3"/>
  </w:style>
  <w:style w:type="character" w:styleId="FollowedHyperlink">
    <w:name w:val="FollowedHyperlink"/>
    <w:basedOn w:val="DefaultParagraphFont"/>
    <w:uiPriority w:val="99"/>
    <w:semiHidden/>
    <w:unhideWhenUsed/>
    <w:rsid w:val="00576BA4"/>
    <w:rPr>
      <w:color w:val="800080" w:themeColor="followedHyperlink"/>
      <w:u w:val="single"/>
    </w:rPr>
  </w:style>
  <w:style w:type="character" w:customStyle="1" w:styleId="h31">
    <w:name w:val="h31"/>
    <w:basedOn w:val="DefaultParagraphFont"/>
    <w:rsid w:val="00AD5DA2"/>
    <w:rPr>
      <w:rFonts w:ascii="Verdana" w:hAnsi="Verdana" w:hint="default"/>
      <w:b/>
      <w:bCs/>
      <w:strike w:val="0"/>
      <w:dstrike w:val="0"/>
      <w:color w:val="666666"/>
      <w:sz w:val="18"/>
      <w:szCs w:val="18"/>
      <w:u w:val="none"/>
      <w:effect w:val="none"/>
    </w:rPr>
  </w:style>
  <w:style w:type="paragraph" w:styleId="NoSpacing">
    <w:name w:val="No Spacing"/>
    <w:uiPriority w:val="99"/>
    <w:qFormat/>
    <w:rsid w:val="00922F93"/>
    <w:pPr>
      <w:spacing w:after="0" w:line="240" w:lineRule="auto"/>
    </w:pPr>
    <w:rPr>
      <w:rFonts w:ascii="Calibri" w:eastAsia="Times New Roman" w:hAnsi="Calibri" w:cs="Times New Roman"/>
    </w:rPr>
  </w:style>
  <w:style w:type="paragraph" w:customStyle="1" w:styleId="Level3">
    <w:name w:val="Level 3"/>
    <w:basedOn w:val="Normal"/>
    <w:link w:val="Level3Char"/>
    <w:uiPriority w:val="99"/>
    <w:rsid w:val="00922F93"/>
    <w:pPr>
      <w:spacing w:after="0" w:line="240" w:lineRule="auto"/>
      <w:ind w:left="2160"/>
      <w:jc w:val="both"/>
    </w:pPr>
    <w:rPr>
      <w:rFonts w:ascii="Arial" w:eastAsia="Times New Roman" w:hAnsi="Arial" w:cs="Times New Roman"/>
      <w:szCs w:val="20"/>
    </w:rPr>
  </w:style>
  <w:style w:type="character" w:customStyle="1" w:styleId="Level3Char">
    <w:name w:val="Level 3 Char"/>
    <w:basedOn w:val="DefaultParagraphFont"/>
    <w:link w:val="Level3"/>
    <w:uiPriority w:val="99"/>
    <w:locked/>
    <w:rsid w:val="00922F93"/>
    <w:rPr>
      <w:rFonts w:ascii="Arial" w:eastAsia="Times New Roman" w:hAnsi="Arial" w:cs="Times New Roman"/>
      <w:szCs w:val="20"/>
    </w:rPr>
  </w:style>
  <w:style w:type="paragraph" w:customStyle="1" w:styleId="CMT">
    <w:name w:val="CMT"/>
    <w:basedOn w:val="Normal"/>
    <w:autoRedefine/>
    <w:uiPriority w:val="99"/>
    <w:rsid w:val="00A73215"/>
    <w:pPr>
      <w:widowControl w:val="0"/>
      <w:spacing w:after="0" w:line="240" w:lineRule="auto"/>
      <w:jc w:val="center"/>
    </w:pPr>
    <w:rPr>
      <w:rFonts w:ascii="Arial" w:eastAsia="Times New Roman" w:hAnsi="Arial" w:cs="Arial"/>
      <w:b/>
      <w:bCs/>
      <w:iCs/>
      <w:caps/>
      <w:sz w:val="40"/>
      <w:szCs w:val="40"/>
    </w:rPr>
  </w:style>
  <w:style w:type="paragraph" w:styleId="NormalWeb">
    <w:name w:val="Normal (Web)"/>
    <w:basedOn w:val="Normal"/>
    <w:uiPriority w:val="99"/>
    <w:semiHidden/>
    <w:unhideWhenUsed/>
    <w:rsid w:val="00187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450643"/>
  </w:style>
  <w:style w:type="table" w:styleId="TableGrid">
    <w:name w:val="Table Grid"/>
    <w:basedOn w:val="TableNormal"/>
    <w:uiPriority w:val="39"/>
    <w:rsid w:val="00F00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B4379"/>
  </w:style>
  <w:style w:type="character" w:styleId="Strong">
    <w:name w:val="Strong"/>
    <w:basedOn w:val="DefaultParagraphFont"/>
    <w:uiPriority w:val="22"/>
    <w:qFormat/>
    <w:rsid w:val="00AB332A"/>
    <w:rPr>
      <w:b/>
      <w:bCs/>
    </w:rPr>
  </w:style>
  <w:style w:type="character" w:customStyle="1" w:styleId="Heading2Char">
    <w:name w:val="Heading 2 Char"/>
    <w:basedOn w:val="DefaultParagraphFont"/>
    <w:link w:val="Heading2"/>
    <w:uiPriority w:val="9"/>
    <w:rsid w:val="003259BB"/>
    <w:rPr>
      <w:rFonts w:ascii="Times New Roman" w:eastAsia="Times New Roman" w:hAnsi="Times New Roman" w:cs="Times New Roman"/>
      <w:b/>
      <w:bCs/>
      <w:sz w:val="36"/>
      <w:szCs w:val="36"/>
    </w:rPr>
  </w:style>
  <w:style w:type="character" w:customStyle="1" w:styleId="kmasterisk2">
    <w:name w:val="km_asterisk2"/>
    <w:basedOn w:val="DefaultParagraphFont"/>
    <w:rsid w:val="000D2B11"/>
    <w:rPr>
      <w:rFonts w:ascii="Arial" w:hAnsi="Arial" w:cs="Arial" w:hint="default"/>
      <w:b w:val="0"/>
      <w:bCs w:val="0"/>
      <w:color w:val="DF0000"/>
      <w:sz w:val="18"/>
      <w:szCs w:val="18"/>
    </w:rPr>
  </w:style>
  <w:style w:type="character" w:customStyle="1" w:styleId="category6">
    <w:name w:val="category6"/>
    <w:basedOn w:val="DefaultParagraphFont"/>
    <w:rsid w:val="000D2B11"/>
    <w:rPr>
      <w:rFonts w:ascii="Arial" w:hAnsi="Arial" w:cs="Arial" w:hint="default"/>
      <w:b/>
      <w:bCs/>
      <w:vanish w:val="0"/>
      <w:webHidden w:val="0"/>
      <w:color w:val="000000"/>
      <w:sz w:val="18"/>
      <w:szCs w:val="18"/>
      <w:shd w:val="clear" w:color="auto" w:fill="FFFFFF"/>
      <w:specVanish w:val="0"/>
    </w:rPr>
  </w:style>
  <w:style w:type="character" w:styleId="Emphasis">
    <w:name w:val="Emphasis"/>
    <w:basedOn w:val="DefaultParagraphFont"/>
    <w:uiPriority w:val="20"/>
    <w:qFormat/>
    <w:rsid w:val="00562C1B"/>
    <w:rPr>
      <w:i/>
      <w:iCs/>
    </w:rPr>
  </w:style>
  <w:style w:type="character" w:customStyle="1" w:styleId="notranslate">
    <w:name w:val="notranslate"/>
    <w:basedOn w:val="DefaultParagraphFont"/>
    <w:rsid w:val="00692958"/>
  </w:style>
  <w:style w:type="character" w:customStyle="1" w:styleId="attribute-value">
    <w:name w:val="attribute-value"/>
    <w:basedOn w:val="DefaultParagraphFont"/>
    <w:rsid w:val="00692958"/>
  </w:style>
  <w:style w:type="character" w:customStyle="1" w:styleId="inner-product-heading">
    <w:name w:val="inner-product-heading"/>
    <w:basedOn w:val="DefaultParagraphFont"/>
    <w:rsid w:val="00BA1ED1"/>
  </w:style>
  <w:style w:type="character" w:customStyle="1" w:styleId="apple-tab-span">
    <w:name w:val="apple-tab-span"/>
    <w:basedOn w:val="DefaultParagraphFont"/>
    <w:rsid w:val="002C36BC"/>
  </w:style>
  <w:style w:type="character" w:customStyle="1" w:styleId="Heading3Char">
    <w:name w:val="Heading 3 Char"/>
    <w:basedOn w:val="DefaultParagraphFont"/>
    <w:link w:val="Heading3"/>
    <w:uiPriority w:val="9"/>
    <w:semiHidden/>
    <w:rsid w:val="00326E67"/>
    <w:rPr>
      <w:rFonts w:asciiTheme="majorHAnsi" w:eastAsiaTheme="majorEastAsia" w:hAnsiTheme="majorHAnsi" w:cstheme="majorBidi"/>
      <w:color w:val="243F60" w:themeColor="accent1" w:themeShade="7F"/>
      <w:sz w:val="24"/>
      <w:szCs w:val="24"/>
    </w:rPr>
  </w:style>
  <w:style w:type="paragraph" w:customStyle="1" w:styleId="menu-item">
    <w:name w:val="menu-item"/>
    <w:basedOn w:val="Normal"/>
    <w:rsid w:val="00CD2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icon">
    <w:name w:val="link-icon"/>
    <w:basedOn w:val="DefaultParagraphFont"/>
    <w:rsid w:val="00CD2842"/>
  </w:style>
  <w:style w:type="character" w:customStyle="1" w:styleId="link-subtext">
    <w:name w:val="link-subtext"/>
    <w:basedOn w:val="DefaultParagraphFont"/>
    <w:rsid w:val="00CD2842"/>
  </w:style>
  <w:style w:type="character" w:customStyle="1" w:styleId="dfrq">
    <w:name w:val="df_rq"/>
    <w:basedOn w:val="DefaultParagraphFont"/>
    <w:rsid w:val="00583D6E"/>
  </w:style>
  <w:style w:type="character" w:styleId="UnresolvedMention">
    <w:name w:val="Unresolved Mention"/>
    <w:basedOn w:val="DefaultParagraphFont"/>
    <w:uiPriority w:val="99"/>
    <w:semiHidden/>
    <w:unhideWhenUsed/>
    <w:rsid w:val="009278F9"/>
    <w:rPr>
      <w:color w:val="605E5C"/>
      <w:shd w:val="clear" w:color="auto" w:fill="E1DFDD"/>
    </w:rPr>
  </w:style>
  <w:style w:type="character" w:customStyle="1" w:styleId="markedcontent">
    <w:name w:val="markedcontent"/>
    <w:basedOn w:val="DefaultParagraphFont"/>
    <w:rsid w:val="00B709F3"/>
  </w:style>
  <w:style w:type="character" w:customStyle="1" w:styleId="product-details-label">
    <w:name w:val="product-details-label"/>
    <w:basedOn w:val="DefaultParagraphFont"/>
    <w:rsid w:val="00DD17F2"/>
  </w:style>
  <w:style w:type="character" w:customStyle="1" w:styleId="product-details-value">
    <w:name w:val="product-details-value"/>
    <w:basedOn w:val="DefaultParagraphFont"/>
    <w:rsid w:val="00DD1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16880">
      <w:bodyDiv w:val="1"/>
      <w:marLeft w:val="0"/>
      <w:marRight w:val="0"/>
      <w:marTop w:val="0"/>
      <w:marBottom w:val="0"/>
      <w:divBdr>
        <w:top w:val="none" w:sz="0" w:space="0" w:color="auto"/>
        <w:left w:val="none" w:sz="0" w:space="0" w:color="auto"/>
        <w:bottom w:val="none" w:sz="0" w:space="0" w:color="auto"/>
        <w:right w:val="none" w:sz="0" w:space="0" w:color="auto"/>
      </w:divBdr>
    </w:div>
    <w:div w:id="111360694">
      <w:bodyDiv w:val="1"/>
      <w:marLeft w:val="0"/>
      <w:marRight w:val="0"/>
      <w:marTop w:val="0"/>
      <w:marBottom w:val="0"/>
      <w:divBdr>
        <w:top w:val="none" w:sz="0" w:space="0" w:color="auto"/>
        <w:left w:val="none" w:sz="0" w:space="0" w:color="auto"/>
        <w:bottom w:val="none" w:sz="0" w:space="0" w:color="auto"/>
        <w:right w:val="none" w:sz="0" w:space="0" w:color="auto"/>
      </w:divBdr>
      <w:divsChild>
        <w:div w:id="1074620960">
          <w:marLeft w:val="0"/>
          <w:marRight w:val="0"/>
          <w:marTop w:val="300"/>
          <w:marBottom w:val="100"/>
          <w:divBdr>
            <w:top w:val="none" w:sz="0" w:space="0" w:color="auto"/>
            <w:left w:val="none" w:sz="0" w:space="0" w:color="auto"/>
            <w:bottom w:val="none" w:sz="0" w:space="0" w:color="auto"/>
            <w:right w:val="none" w:sz="0" w:space="0" w:color="auto"/>
          </w:divBdr>
          <w:divsChild>
            <w:div w:id="1218783984">
              <w:marLeft w:val="0"/>
              <w:marRight w:val="0"/>
              <w:marTop w:val="0"/>
              <w:marBottom w:val="0"/>
              <w:divBdr>
                <w:top w:val="single" w:sz="6" w:space="8" w:color="000000"/>
                <w:left w:val="single" w:sz="6" w:space="8" w:color="000000"/>
                <w:bottom w:val="single" w:sz="6" w:space="8" w:color="000000"/>
                <w:right w:val="single" w:sz="6" w:space="8" w:color="000000"/>
              </w:divBdr>
              <w:divsChild>
                <w:div w:id="982464287">
                  <w:marLeft w:val="0"/>
                  <w:marRight w:val="0"/>
                  <w:marTop w:val="0"/>
                  <w:marBottom w:val="0"/>
                  <w:divBdr>
                    <w:top w:val="none" w:sz="0" w:space="0" w:color="auto"/>
                    <w:left w:val="none" w:sz="0" w:space="0" w:color="auto"/>
                    <w:bottom w:val="none" w:sz="0" w:space="0" w:color="auto"/>
                    <w:right w:val="none" w:sz="0" w:space="0" w:color="auto"/>
                  </w:divBdr>
                  <w:divsChild>
                    <w:div w:id="850072449">
                      <w:marLeft w:val="0"/>
                      <w:marRight w:val="0"/>
                      <w:marTop w:val="0"/>
                      <w:marBottom w:val="0"/>
                      <w:divBdr>
                        <w:top w:val="none" w:sz="0" w:space="0" w:color="auto"/>
                        <w:left w:val="none" w:sz="0" w:space="0" w:color="auto"/>
                        <w:bottom w:val="none" w:sz="0" w:space="0" w:color="auto"/>
                        <w:right w:val="none" w:sz="0" w:space="0" w:color="auto"/>
                      </w:divBdr>
                      <w:divsChild>
                        <w:div w:id="867377406">
                          <w:marLeft w:val="0"/>
                          <w:marRight w:val="0"/>
                          <w:marTop w:val="0"/>
                          <w:marBottom w:val="0"/>
                          <w:divBdr>
                            <w:top w:val="none" w:sz="0" w:space="0" w:color="auto"/>
                            <w:left w:val="none" w:sz="0" w:space="0" w:color="auto"/>
                            <w:bottom w:val="none" w:sz="0" w:space="0" w:color="auto"/>
                            <w:right w:val="none" w:sz="0" w:space="0" w:color="auto"/>
                          </w:divBdr>
                          <w:divsChild>
                            <w:div w:id="468740729">
                              <w:marLeft w:val="0"/>
                              <w:marRight w:val="0"/>
                              <w:marTop w:val="0"/>
                              <w:marBottom w:val="0"/>
                              <w:divBdr>
                                <w:top w:val="none" w:sz="0" w:space="0" w:color="auto"/>
                                <w:left w:val="none" w:sz="0" w:space="0" w:color="auto"/>
                                <w:bottom w:val="none" w:sz="0" w:space="0" w:color="auto"/>
                                <w:right w:val="none" w:sz="0" w:space="0" w:color="auto"/>
                              </w:divBdr>
                            </w:div>
                            <w:div w:id="604264909">
                              <w:marLeft w:val="0"/>
                              <w:marRight w:val="0"/>
                              <w:marTop w:val="0"/>
                              <w:marBottom w:val="0"/>
                              <w:divBdr>
                                <w:top w:val="none" w:sz="0" w:space="0" w:color="auto"/>
                                <w:left w:val="none" w:sz="0" w:space="0" w:color="auto"/>
                                <w:bottom w:val="none" w:sz="0" w:space="0" w:color="auto"/>
                                <w:right w:val="none" w:sz="0" w:space="0" w:color="auto"/>
                              </w:divBdr>
                              <w:divsChild>
                                <w:div w:id="1424103924">
                                  <w:marLeft w:val="0"/>
                                  <w:marRight w:val="0"/>
                                  <w:marTop w:val="0"/>
                                  <w:marBottom w:val="0"/>
                                  <w:divBdr>
                                    <w:top w:val="none" w:sz="0" w:space="0" w:color="auto"/>
                                    <w:left w:val="none" w:sz="0" w:space="0" w:color="auto"/>
                                    <w:bottom w:val="none" w:sz="0" w:space="0" w:color="auto"/>
                                    <w:right w:val="none" w:sz="0" w:space="0" w:color="auto"/>
                                  </w:divBdr>
                                </w:div>
                                <w:div w:id="598441195">
                                  <w:marLeft w:val="0"/>
                                  <w:marRight w:val="0"/>
                                  <w:marTop w:val="0"/>
                                  <w:marBottom w:val="0"/>
                                  <w:divBdr>
                                    <w:top w:val="none" w:sz="0" w:space="0" w:color="auto"/>
                                    <w:left w:val="none" w:sz="0" w:space="0" w:color="auto"/>
                                    <w:bottom w:val="none" w:sz="0" w:space="0" w:color="auto"/>
                                    <w:right w:val="none" w:sz="0" w:space="0" w:color="auto"/>
                                  </w:divBdr>
                                </w:div>
                                <w:div w:id="1921673144">
                                  <w:marLeft w:val="0"/>
                                  <w:marRight w:val="0"/>
                                  <w:marTop w:val="0"/>
                                  <w:marBottom w:val="0"/>
                                  <w:divBdr>
                                    <w:top w:val="none" w:sz="0" w:space="0" w:color="auto"/>
                                    <w:left w:val="none" w:sz="0" w:space="0" w:color="auto"/>
                                    <w:bottom w:val="none" w:sz="0" w:space="0" w:color="auto"/>
                                    <w:right w:val="none" w:sz="0" w:space="0" w:color="auto"/>
                                  </w:divBdr>
                                </w:div>
                                <w:div w:id="658115712">
                                  <w:marLeft w:val="0"/>
                                  <w:marRight w:val="0"/>
                                  <w:marTop w:val="0"/>
                                  <w:marBottom w:val="0"/>
                                  <w:divBdr>
                                    <w:top w:val="none" w:sz="0" w:space="0" w:color="auto"/>
                                    <w:left w:val="none" w:sz="0" w:space="0" w:color="auto"/>
                                    <w:bottom w:val="none" w:sz="0" w:space="0" w:color="auto"/>
                                    <w:right w:val="none" w:sz="0" w:space="0" w:color="auto"/>
                                  </w:divBdr>
                                </w:div>
                                <w:div w:id="613367785">
                                  <w:marLeft w:val="0"/>
                                  <w:marRight w:val="0"/>
                                  <w:marTop w:val="0"/>
                                  <w:marBottom w:val="0"/>
                                  <w:divBdr>
                                    <w:top w:val="none" w:sz="0" w:space="0" w:color="auto"/>
                                    <w:left w:val="none" w:sz="0" w:space="0" w:color="auto"/>
                                    <w:bottom w:val="none" w:sz="0" w:space="0" w:color="auto"/>
                                    <w:right w:val="none" w:sz="0" w:space="0" w:color="auto"/>
                                  </w:divBdr>
                                </w:div>
                                <w:div w:id="1881938416">
                                  <w:marLeft w:val="0"/>
                                  <w:marRight w:val="0"/>
                                  <w:marTop w:val="0"/>
                                  <w:marBottom w:val="0"/>
                                  <w:divBdr>
                                    <w:top w:val="none" w:sz="0" w:space="0" w:color="auto"/>
                                    <w:left w:val="none" w:sz="0" w:space="0" w:color="auto"/>
                                    <w:bottom w:val="none" w:sz="0" w:space="0" w:color="auto"/>
                                    <w:right w:val="none" w:sz="0" w:space="0" w:color="auto"/>
                                  </w:divBdr>
                                </w:div>
                                <w:div w:id="714738875">
                                  <w:marLeft w:val="0"/>
                                  <w:marRight w:val="0"/>
                                  <w:marTop w:val="0"/>
                                  <w:marBottom w:val="0"/>
                                  <w:divBdr>
                                    <w:top w:val="none" w:sz="0" w:space="0" w:color="auto"/>
                                    <w:left w:val="none" w:sz="0" w:space="0" w:color="auto"/>
                                    <w:bottom w:val="none" w:sz="0" w:space="0" w:color="auto"/>
                                    <w:right w:val="none" w:sz="0" w:space="0" w:color="auto"/>
                                  </w:divBdr>
                                </w:div>
                                <w:div w:id="1635520497">
                                  <w:marLeft w:val="0"/>
                                  <w:marRight w:val="0"/>
                                  <w:marTop w:val="0"/>
                                  <w:marBottom w:val="0"/>
                                  <w:divBdr>
                                    <w:top w:val="none" w:sz="0" w:space="0" w:color="auto"/>
                                    <w:left w:val="none" w:sz="0" w:space="0" w:color="auto"/>
                                    <w:bottom w:val="none" w:sz="0" w:space="0" w:color="auto"/>
                                    <w:right w:val="none" w:sz="0" w:space="0" w:color="auto"/>
                                  </w:divBdr>
                                </w:div>
                              </w:divsChild>
                            </w:div>
                            <w:div w:id="1874419083">
                              <w:marLeft w:val="0"/>
                              <w:marRight w:val="0"/>
                              <w:marTop w:val="0"/>
                              <w:marBottom w:val="0"/>
                              <w:divBdr>
                                <w:top w:val="none" w:sz="0" w:space="0" w:color="auto"/>
                                <w:left w:val="none" w:sz="0" w:space="0" w:color="auto"/>
                                <w:bottom w:val="none" w:sz="0" w:space="0" w:color="auto"/>
                                <w:right w:val="none" w:sz="0" w:space="0" w:color="auto"/>
                              </w:divBdr>
                              <w:divsChild>
                                <w:div w:id="819882197">
                                  <w:marLeft w:val="0"/>
                                  <w:marRight w:val="0"/>
                                  <w:marTop w:val="0"/>
                                  <w:marBottom w:val="0"/>
                                  <w:divBdr>
                                    <w:top w:val="none" w:sz="0" w:space="0" w:color="auto"/>
                                    <w:left w:val="none" w:sz="0" w:space="0" w:color="auto"/>
                                    <w:bottom w:val="none" w:sz="0" w:space="0" w:color="auto"/>
                                    <w:right w:val="none" w:sz="0" w:space="0" w:color="auto"/>
                                  </w:divBdr>
                                </w:div>
                                <w:div w:id="1319729933">
                                  <w:marLeft w:val="0"/>
                                  <w:marRight w:val="0"/>
                                  <w:marTop w:val="0"/>
                                  <w:marBottom w:val="0"/>
                                  <w:divBdr>
                                    <w:top w:val="none" w:sz="0" w:space="0" w:color="auto"/>
                                    <w:left w:val="none" w:sz="0" w:space="0" w:color="auto"/>
                                    <w:bottom w:val="none" w:sz="0" w:space="0" w:color="auto"/>
                                    <w:right w:val="none" w:sz="0" w:space="0" w:color="auto"/>
                                  </w:divBdr>
                                </w:div>
                                <w:div w:id="1227031772">
                                  <w:marLeft w:val="0"/>
                                  <w:marRight w:val="0"/>
                                  <w:marTop w:val="0"/>
                                  <w:marBottom w:val="0"/>
                                  <w:divBdr>
                                    <w:top w:val="none" w:sz="0" w:space="0" w:color="auto"/>
                                    <w:left w:val="none" w:sz="0" w:space="0" w:color="auto"/>
                                    <w:bottom w:val="none" w:sz="0" w:space="0" w:color="auto"/>
                                    <w:right w:val="none" w:sz="0" w:space="0" w:color="auto"/>
                                  </w:divBdr>
                                </w:div>
                                <w:div w:id="36005672">
                                  <w:marLeft w:val="0"/>
                                  <w:marRight w:val="0"/>
                                  <w:marTop w:val="0"/>
                                  <w:marBottom w:val="0"/>
                                  <w:divBdr>
                                    <w:top w:val="none" w:sz="0" w:space="0" w:color="auto"/>
                                    <w:left w:val="none" w:sz="0" w:space="0" w:color="auto"/>
                                    <w:bottom w:val="none" w:sz="0" w:space="0" w:color="auto"/>
                                    <w:right w:val="none" w:sz="0" w:space="0" w:color="auto"/>
                                  </w:divBdr>
                                </w:div>
                                <w:div w:id="410323062">
                                  <w:marLeft w:val="0"/>
                                  <w:marRight w:val="0"/>
                                  <w:marTop w:val="0"/>
                                  <w:marBottom w:val="0"/>
                                  <w:divBdr>
                                    <w:top w:val="none" w:sz="0" w:space="0" w:color="auto"/>
                                    <w:left w:val="none" w:sz="0" w:space="0" w:color="auto"/>
                                    <w:bottom w:val="none" w:sz="0" w:space="0" w:color="auto"/>
                                    <w:right w:val="none" w:sz="0" w:space="0" w:color="auto"/>
                                  </w:divBdr>
                                </w:div>
                                <w:div w:id="479156167">
                                  <w:marLeft w:val="0"/>
                                  <w:marRight w:val="0"/>
                                  <w:marTop w:val="0"/>
                                  <w:marBottom w:val="0"/>
                                  <w:divBdr>
                                    <w:top w:val="none" w:sz="0" w:space="0" w:color="auto"/>
                                    <w:left w:val="none" w:sz="0" w:space="0" w:color="auto"/>
                                    <w:bottom w:val="none" w:sz="0" w:space="0" w:color="auto"/>
                                    <w:right w:val="none" w:sz="0" w:space="0" w:color="auto"/>
                                  </w:divBdr>
                                </w:div>
                                <w:div w:id="326981713">
                                  <w:marLeft w:val="0"/>
                                  <w:marRight w:val="0"/>
                                  <w:marTop w:val="0"/>
                                  <w:marBottom w:val="0"/>
                                  <w:divBdr>
                                    <w:top w:val="none" w:sz="0" w:space="0" w:color="auto"/>
                                    <w:left w:val="none" w:sz="0" w:space="0" w:color="auto"/>
                                    <w:bottom w:val="none" w:sz="0" w:space="0" w:color="auto"/>
                                    <w:right w:val="none" w:sz="0" w:space="0" w:color="auto"/>
                                  </w:divBdr>
                                </w:div>
                                <w:div w:id="1164928327">
                                  <w:marLeft w:val="0"/>
                                  <w:marRight w:val="0"/>
                                  <w:marTop w:val="0"/>
                                  <w:marBottom w:val="0"/>
                                  <w:divBdr>
                                    <w:top w:val="none" w:sz="0" w:space="0" w:color="auto"/>
                                    <w:left w:val="none" w:sz="0" w:space="0" w:color="auto"/>
                                    <w:bottom w:val="none" w:sz="0" w:space="0" w:color="auto"/>
                                    <w:right w:val="none" w:sz="0" w:space="0" w:color="auto"/>
                                  </w:divBdr>
                                </w:div>
                                <w:div w:id="209267164">
                                  <w:marLeft w:val="0"/>
                                  <w:marRight w:val="0"/>
                                  <w:marTop w:val="0"/>
                                  <w:marBottom w:val="0"/>
                                  <w:divBdr>
                                    <w:top w:val="none" w:sz="0" w:space="0" w:color="auto"/>
                                    <w:left w:val="none" w:sz="0" w:space="0" w:color="auto"/>
                                    <w:bottom w:val="none" w:sz="0" w:space="0" w:color="auto"/>
                                    <w:right w:val="none" w:sz="0" w:space="0" w:color="auto"/>
                                  </w:divBdr>
                                </w:div>
                              </w:divsChild>
                            </w:div>
                            <w:div w:id="521936473">
                              <w:marLeft w:val="0"/>
                              <w:marRight w:val="0"/>
                              <w:marTop w:val="0"/>
                              <w:marBottom w:val="0"/>
                              <w:divBdr>
                                <w:top w:val="none" w:sz="0" w:space="0" w:color="auto"/>
                                <w:left w:val="none" w:sz="0" w:space="0" w:color="auto"/>
                                <w:bottom w:val="none" w:sz="0" w:space="0" w:color="auto"/>
                                <w:right w:val="none" w:sz="0" w:space="0" w:color="auto"/>
                              </w:divBdr>
                              <w:divsChild>
                                <w:div w:id="931083855">
                                  <w:marLeft w:val="0"/>
                                  <w:marRight w:val="0"/>
                                  <w:marTop w:val="0"/>
                                  <w:marBottom w:val="0"/>
                                  <w:divBdr>
                                    <w:top w:val="none" w:sz="0" w:space="0" w:color="auto"/>
                                    <w:left w:val="none" w:sz="0" w:space="0" w:color="auto"/>
                                    <w:bottom w:val="none" w:sz="0" w:space="0" w:color="auto"/>
                                    <w:right w:val="none" w:sz="0" w:space="0" w:color="auto"/>
                                  </w:divBdr>
                                </w:div>
                                <w:div w:id="148639534">
                                  <w:marLeft w:val="0"/>
                                  <w:marRight w:val="0"/>
                                  <w:marTop w:val="0"/>
                                  <w:marBottom w:val="0"/>
                                  <w:divBdr>
                                    <w:top w:val="none" w:sz="0" w:space="0" w:color="auto"/>
                                    <w:left w:val="none" w:sz="0" w:space="0" w:color="auto"/>
                                    <w:bottom w:val="none" w:sz="0" w:space="0" w:color="auto"/>
                                    <w:right w:val="none" w:sz="0" w:space="0" w:color="auto"/>
                                  </w:divBdr>
                                </w:div>
                                <w:div w:id="1995792142">
                                  <w:marLeft w:val="0"/>
                                  <w:marRight w:val="0"/>
                                  <w:marTop w:val="0"/>
                                  <w:marBottom w:val="0"/>
                                  <w:divBdr>
                                    <w:top w:val="none" w:sz="0" w:space="0" w:color="auto"/>
                                    <w:left w:val="none" w:sz="0" w:space="0" w:color="auto"/>
                                    <w:bottom w:val="none" w:sz="0" w:space="0" w:color="auto"/>
                                    <w:right w:val="none" w:sz="0" w:space="0" w:color="auto"/>
                                  </w:divBdr>
                                </w:div>
                                <w:div w:id="1104766552">
                                  <w:marLeft w:val="0"/>
                                  <w:marRight w:val="0"/>
                                  <w:marTop w:val="0"/>
                                  <w:marBottom w:val="0"/>
                                  <w:divBdr>
                                    <w:top w:val="none" w:sz="0" w:space="0" w:color="auto"/>
                                    <w:left w:val="none" w:sz="0" w:space="0" w:color="auto"/>
                                    <w:bottom w:val="none" w:sz="0" w:space="0" w:color="auto"/>
                                    <w:right w:val="none" w:sz="0" w:space="0" w:color="auto"/>
                                  </w:divBdr>
                                </w:div>
                                <w:div w:id="1537428784">
                                  <w:marLeft w:val="0"/>
                                  <w:marRight w:val="0"/>
                                  <w:marTop w:val="0"/>
                                  <w:marBottom w:val="0"/>
                                  <w:divBdr>
                                    <w:top w:val="none" w:sz="0" w:space="0" w:color="auto"/>
                                    <w:left w:val="none" w:sz="0" w:space="0" w:color="auto"/>
                                    <w:bottom w:val="none" w:sz="0" w:space="0" w:color="auto"/>
                                    <w:right w:val="none" w:sz="0" w:space="0" w:color="auto"/>
                                  </w:divBdr>
                                </w:div>
                                <w:div w:id="1500390319">
                                  <w:marLeft w:val="0"/>
                                  <w:marRight w:val="0"/>
                                  <w:marTop w:val="0"/>
                                  <w:marBottom w:val="0"/>
                                  <w:divBdr>
                                    <w:top w:val="none" w:sz="0" w:space="0" w:color="auto"/>
                                    <w:left w:val="none" w:sz="0" w:space="0" w:color="auto"/>
                                    <w:bottom w:val="none" w:sz="0" w:space="0" w:color="auto"/>
                                    <w:right w:val="none" w:sz="0" w:space="0" w:color="auto"/>
                                  </w:divBdr>
                                </w:div>
                                <w:div w:id="1957642475">
                                  <w:marLeft w:val="0"/>
                                  <w:marRight w:val="0"/>
                                  <w:marTop w:val="0"/>
                                  <w:marBottom w:val="0"/>
                                  <w:divBdr>
                                    <w:top w:val="none" w:sz="0" w:space="0" w:color="auto"/>
                                    <w:left w:val="none" w:sz="0" w:space="0" w:color="auto"/>
                                    <w:bottom w:val="none" w:sz="0" w:space="0" w:color="auto"/>
                                    <w:right w:val="none" w:sz="0" w:space="0" w:color="auto"/>
                                  </w:divBdr>
                                </w:div>
                                <w:div w:id="554124452">
                                  <w:marLeft w:val="0"/>
                                  <w:marRight w:val="0"/>
                                  <w:marTop w:val="0"/>
                                  <w:marBottom w:val="0"/>
                                  <w:divBdr>
                                    <w:top w:val="none" w:sz="0" w:space="0" w:color="auto"/>
                                    <w:left w:val="none" w:sz="0" w:space="0" w:color="auto"/>
                                    <w:bottom w:val="none" w:sz="0" w:space="0" w:color="auto"/>
                                    <w:right w:val="none" w:sz="0" w:space="0" w:color="auto"/>
                                  </w:divBdr>
                                </w:div>
                                <w:div w:id="1445265574">
                                  <w:marLeft w:val="0"/>
                                  <w:marRight w:val="0"/>
                                  <w:marTop w:val="0"/>
                                  <w:marBottom w:val="0"/>
                                  <w:divBdr>
                                    <w:top w:val="none" w:sz="0" w:space="0" w:color="auto"/>
                                    <w:left w:val="none" w:sz="0" w:space="0" w:color="auto"/>
                                    <w:bottom w:val="none" w:sz="0" w:space="0" w:color="auto"/>
                                    <w:right w:val="none" w:sz="0" w:space="0" w:color="auto"/>
                                  </w:divBdr>
                                </w:div>
                                <w:div w:id="1668704941">
                                  <w:marLeft w:val="0"/>
                                  <w:marRight w:val="0"/>
                                  <w:marTop w:val="0"/>
                                  <w:marBottom w:val="0"/>
                                  <w:divBdr>
                                    <w:top w:val="none" w:sz="0" w:space="0" w:color="auto"/>
                                    <w:left w:val="none" w:sz="0" w:space="0" w:color="auto"/>
                                    <w:bottom w:val="none" w:sz="0" w:space="0" w:color="auto"/>
                                    <w:right w:val="none" w:sz="0" w:space="0" w:color="auto"/>
                                  </w:divBdr>
                                </w:div>
                                <w:div w:id="260992542">
                                  <w:marLeft w:val="0"/>
                                  <w:marRight w:val="0"/>
                                  <w:marTop w:val="0"/>
                                  <w:marBottom w:val="0"/>
                                  <w:divBdr>
                                    <w:top w:val="none" w:sz="0" w:space="0" w:color="auto"/>
                                    <w:left w:val="none" w:sz="0" w:space="0" w:color="auto"/>
                                    <w:bottom w:val="none" w:sz="0" w:space="0" w:color="auto"/>
                                    <w:right w:val="none" w:sz="0" w:space="0" w:color="auto"/>
                                  </w:divBdr>
                                </w:div>
                              </w:divsChild>
                            </w:div>
                            <w:div w:id="874580090">
                              <w:marLeft w:val="0"/>
                              <w:marRight w:val="0"/>
                              <w:marTop w:val="0"/>
                              <w:marBottom w:val="0"/>
                              <w:divBdr>
                                <w:top w:val="none" w:sz="0" w:space="0" w:color="auto"/>
                                <w:left w:val="none" w:sz="0" w:space="0" w:color="auto"/>
                                <w:bottom w:val="none" w:sz="0" w:space="0" w:color="auto"/>
                                <w:right w:val="none" w:sz="0" w:space="0" w:color="auto"/>
                              </w:divBdr>
                              <w:divsChild>
                                <w:div w:id="992754748">
                                  <w:marLeft w:val="0"/>
                                  <w:marRight w:val="0"/>
                                  <w:marTop w:val="0"/>
                                  <w:marBottom w:val="0"/>
                                  <w:divBdr>
                                    <w:top w:val="none" w:sz="0" w:space="0" w:color="auto"/>
                                    <w:left w:val="none" w:sz="0" w:space="0" w:color="auto"/>
                                    <w:bottom w:val="none" w:sz="0" w:space="0" w:color="auto"/>
                                    <w:right w:val="none" w:sz="0" w:space="0" w:color="auto"/>
                                  </w:divBdr>
                                </w:div>
                                <w:div w:id="1818842922">
                                  <w:marLeft w:val="0"/>
                                  <w:marRight w:val="0"/>
                                  <w:marTop w:val="0"/>
                                  <w:marBottom w:val="0"/>
                                  <w:divBdr>
                                    <w:top w:val="none" w:sz="0" w:space="0" w:color="auto"/>
                                    <w:left w:val="none" w:sz="0" w:space="0" w:color="auto"/>
                                    <w:bottom w:val="none" w:sz="0" w:space="0" w:color="auto"/>
                                    <w:right w:val="none" w:sz="0" w:space="0" w:color="auto"/>
                                  </w:divBdr>
                                </w:div>
                                <w:div w:id="281234960">
                                  <w:marLeft w:val="0"/>
                                  <w:marRight w:val="0"/>
                                  <w:marTop w:val="0"/>
                                  <w:marBottom w:val="0"/>
                                  <w:divBdr>
                                    <w:top w:val="none" w:sz="0" w:space="0" w:color="auto"/>
                                    <w:left w:val="none" w:sz="0" w:space="0" w:color="auto"/>
                                    <w:bottom w:val="none" w:sz="0" w:space="0" w:color="auto"/>
                                    <w:right w:val="none" w:sz="0" w:space="0" w:color="auto"/>
                                  </w:divBdr>
                                </w:div>
                                <w:div w:id="1250116354">
                                  <w:marLeft w:val="0"/>
                                  <w:marRight w:val="0"/>
                                  <w:marTop w:val="0"/>
                                  <w:marBottom w:val="0"/>
                                  <w:divBdr>
                                    <w:top w:val="none" w:sz="0" w:space="0" w:color="auto"/>
                                    <w:left w:val="none" w:sz="0" w:space="0" w:color="auto"/>
                                    <w:bottom w:val="none" w:sz="0" w:space="0" w:color="auto"/>
                                    <w:right w:val="none" w:sz="0" w:space="0" w:color="auto"/>
                                  </w:divBdr>
                                </w:div>
                                <w:div w:id="1261571688">
                                  <w:marLeft w:val="0"/>
                                  <w:marRight w:val="0"/>
                                  <w:marTop w:val="0"/>
                                  <w:marBottom w:val="0"/>
                                  <w:divBdr>
                                    <w:top w:val="none" w:sz="0" w:space="0" w:color="auto"/>
                                    <w:left w:val="none" w:sz="0" w:space="0" w:color="auto"/>
                                    <w:bottom w:val="none" w:sz="0" w:space="0" w:color="auto"/>
                                    <w:right w:val="none" w:sz="0" w:space="0" w:color="auto"/>
                                  </w:divBdr>
                                </w:div>
                                <w:div w:id="1018199817">
                                  <w:marLeft w:val="0"/>
                                  <w:marRight w:val="0"/>
                                  <w:marTop w:val="0"/>
                                  <w:marBottom w:val="0"/>
                                  <w:divBdr>
                                    <w:top w:val="none" w:sz="0" w:space="0" w:color="auto"/>
                                    <w:left w:val="none" w:sz="0" w:space="0" w:color="auto"/>
                                    <w:bottom w:val="none" w:sz="0" w:space="0" w:color="auto"/>
                                    <w:right w:val="none" w:sz="0" w:space="0" w:color="auto"/>
                                  </w:divBdr>
                                </w:div>
                              </w:divsChild>
                            </w:div>
                            <w:div w:id="324015327">
                              <w:marLeft w:val="0"/>
                              <w:marRight w:val="0"/>
                              <w:marTop w:val="0"/>
                              <w:marBottom w:val="0"/>
                              <w:divBdr>
                                <w:top w:val="none" w:sz="0" w:space="0" w:color="auto"/>
                                <w:left w:val="none" w:sz="0" w:space="0" w:color="auto"/>
                                <w:bottom w:val="none" w:sz="0" w:space="0" w:color="auto"/>
                                <w:right w:val="none" w:sz="0" w:space="0" w:color="auto"/>
                              </w:divBdr>
                              <w:divsChild>
                                <w:div w:id="841823305">
                                  <w:marLeft w:val="0"/>
                                  <w:marRight w:val="0"/>
                                  <w:marTop w:val="0"/>
                                  <w:marBottom w:val="0"/>
                                  <w:divBdr>
                                    <w:top w:val="none" w:sz="0" w:space="0" w:color="auto"/>
                                    <w:left w:val="none" w:sz="0" w:space="0" w:color="auto"/>
                                    <w:bottom w:val="none" w:sz="0" w:space="0" w:color="auto"/>
                                    <w:right w:val="none" w:sz="0" w:space="0" w:color="auto"/>
                                  </w:divBdr>
                                </w:div>
                                <w:div w:id="2005743468">
                                  <w:marLeft w:val="0"/>
                                  <w:marRight w:val="0"/>
                                  <w:marTop w:val="0"/>
                                  <w:marBottom w:val="0"/>
                                  <w:divBdr>
                                    <w:top w:val="none" w:sz="0" w:space="0" w:color="auto"/>
                                    <w:left w:val="none" w:sz="0" w:space="0" w:color="auto"/>
                                    <w:bottom w:val="none" w:sz="0" w:space="0" w:color="auto"/>
                                    <w:right w:val="none" w:sz="0" w:space="0" w:color="auto"/>
                                  </w:divBdr>
                                </w:div>
                                <w:div w:id="1415476246">
                                  <w:marLeft w:val="0"/>
                                  <w:marRight w:val="0"/>
                                  <w:marTop w:val="0"/>
                                  <w:marBottom w:val="0"/>
                                  <w:divBdr>
                                    <w:top w:val="none" w:sz="0" w:space="0" w:color="auto"/>
                                    <w:left w:val="none" w:sz="0" w:space="0" w:color="auto"/>
                                    <w:bottom w:val="none" w:sz="0" w:space="0" w:color="auto"/>
                                    <w:right w:val="none" w:sz="0" w:space="0" w:color="auto"/>
                                  </w:divBdr>
                                </w:div>
                              </w:divsChild>
                            </w:div>
                            <w:div w:id="2015954947">
                              <w:marLeft w:val="0"/>
                              <w:marRight w:val="0"/>
                              <w:marTop w:val="0"/>
                              <w:marBottom w:val="0"/>
                              <w:divBdr>
                                <w:top w:val="none" w:sz="0" w:space="0" w:color="auto"/>
                                <w:left w:val="none" w:sz="0" w:space="0" w:color="auto"/>
                                <w:bottom w:val="none" w:sz="0" w:space="0" w:color="auto"/>
                                <w:right w:val="none" w:sz="0" w:space="0" w:color="auto"/>
                              </w:divBdr>
                              <w:divsChild>
                                <w:div w:id="1211763997">
                                  <w:marLeft w:val="0"/>
                                  <w:marRight w:val="0"/>
                                  <w:marTop w:val="0"/>
                                  <w:marBottom w:val="0"/>
                                  <w:divBdr>
                                    <w:top w:val="none" w:sz="0" w:space="0" w:color="auto"/>
                                    <w:left w:val="none" w:sz="0" w:space="0" w:color="auto"/>
                                    <w:bottom w:val="none" w:sz="0" w:space="0" w:color="auto"/>
                                    <w:right w:val="none" w:sz="0" w:space="0" w:color="auto"/>
                                  </w:divBdr>
                                </w:div>
                                <w:div w:id="800270729">
                                  <w:marLeft w:val="0"/>
                                  <w:marRight w:val="0"/>
                                  <w:marTop w:val="0"/>
                                  <w:marBottom w:val="0"/>
                                  <w:divBdr>
                                    <w:top w:val="none" w:sz="0" w:space="0" w:color="auto"/>
                                    <w:left w:val="none" w:sz="0" w:space="0" w:color="auto"/>
                                    <w:bottom w:val="none" w:sz="0" w:space="0" w:color="auto"/>
                                    <w:right w:val="none" w:sz="0" w:space="0" w:color="auto"/>
                                  </w:divBdr>
                                </w:div>
                                <w:div w:id="323893900">
                                  <w:marLeft w:val="0"/>
                                  <w:marRight w:val="0"/>
                                  <w:marTop w:val="0"/>
                                  <w:marBottom w:val="0"/>
                                  <w:divBdr>
                                    <w:top w:val="none" w:sz="0" w:space="0" w:color="auto"/>
                                    <w:left w:val="none" w:sz="0" w:space="0" w:color="auto"/>
                                    <w:bottom w:val="none" w:sz="0" w:space="0" w:color="auto"/>
                                    <w:right w:val="none" w:sz="0" w:space="0" w:color="auto"/>
                                  </w:divBdr>
                                </w:div>
                                <w:div w:id="472986472">
                                  <w:marLeft w:val="0"/>
                                  <w:marRight w:val="0"/>
                                  <w:marTop w:val="0"/>
                                  <w:marBottom w:val="0"/>
                                  <w:divBdr>
                                    <w:top w:val="none" w:sz="0" w:space="0" w:color="auto"/>
                                    <w:left w:val="none" w:sz="0" w:space="0" w:color="auto"/>
                                    <w:bottom w:val="none" w:sz="0" w:space="0" w:color="auto"/>
                                    <w:right w:val="none" w:sz="0" w:space="0" w:color="auto"/>
                                  </w:divBdr>
                                </w:div>
                                <w:div w:id="1129125203">
                                  <w:marLeft w:val="0"/>
                                  <w:marRight w:val="0"/>
                                  <w:marTop w:val="0"/>
                                  <w:marBottom w:val="0"/>
                                  <w:divBdr>
                                    <w:top w:val="none" w:sz="0" w:space="0" w:color="auto"/>
                                    <w:left w:val="none" w:sz="0" w:space="0" w:color="auto"/>
                                    <w:bottom w:val="none" w:sz="0" w:space="0" w:color="auto"/>
                                    <w:right w:val="none" w:sz="0" w:space="0" w:color="auto"/>
                                  </w:divBdr>
                                </w:div>
                                <w:div w:id="308679820">
                                  <w:marLeft w:val="0"/>
                                  <w:marRight w:val="0"/>
                                  <w:marTop w:val="0"/>
                                  <w:marBottom w:val="0"/>
                                  <w:divBdr>
                                    <w:top w:val="none" w:sz="0" w:space="0" w:color="auto"/>
                                    <w:left w:val="none" w:sz="0" w:space="0" w:color="auto"/>
                                    <w:bottom w:val="none" w:sz="0" w:space="0" w:color="auto"/>
                                    <w:right w:val="none" w:sz="0" w:space="0" w:color="auto"/>
                                  </w:divBdr>
                                </w:div>
                                <w:div w:id="1465543340">
                                  <w:marLeft w:val="0"/>
                                  <w:marRight w:val="0"/>
                                  <w:marTop w:val="0"/>
                                  <w:marBottom w:val="0"/>
                                  <w:divBdr>
                                    <w:top w:val="none" w:sz="0" w:space="0" w:color="auto"/>
                                    <w:left w:val="none" w:sz="0" w:space="0" w:color="auto"/>
                                    <w:bottom w:val="none" w:sz="0" w:space="0" w:color="auto"/>
                                    <w:right w:val="none" w:sz="0" w:space="0" w:color="auto"/>
                                  </w:divBdr>
                                </w:div>
                                <w:div w:id="1990747758">
                                  <w:marLeft w:val="0"/>
                                  <w:marRight w:val="0"/>
                                  <w:marTop w:val="0"/>
                                  <w:marBottom w:val="0"/>
                                  <w:divBdr>
                                    <w:top w:val="none" w:sz="0" w:space="0" w:color="auto"/>
                                    <w:left w:val="none" w:sz="0" w:space="0" w:color="auto"/>
                                    <w:bottom w:val="none" w:sz="0" w:space="0" w:color="auto"/>
                                    <w:right w:val="none" w:sz="0" w:space="0" w:color="auto"/>
                                  </w:divBdr>
                                </w:div>
                                <w:div w:id="1004284130">
                                  <w:marLeft w:val="0"/>
                                  <w:marRight w:val="0"/>
                                  <w:marTop w:val="0"/>
                                  <w:marBottom w:val="0"/>
                                  <w:divBdr>
                                    <w:top w:val="none" w:sz="0" w:space="0" w:color="auto"/>
                                    <w:left w:val="none" w:sz="0" w:space="0" w:color="auto"/>
                                    <w:bottom w:val="none" w:sz="0" w:space="0" w:color="auto"/>
                                    <w:right w:val="none" w:sz="0" w:space="0" w:color="auto"/>
                                  </w:divBdr>
                                </w:div>
                              </w:divsChild>
                            </w:div>
                            <w:div w:id="1829713265">
                              <w:marLeft w:val="0"/>
                              <w:marRight w:val="0"/>
                              <w:marTop w:val="0"/>
                              <w:marBottom w:val="0"/>
                              <w:divBdr>
                                <w:top w:val="none" w:sz="0" w:space="0" w:color="auto"/>
                                <w:left w:val="none" w:sz="0" w:space="0" w:color="auto"/>
                                <w:bottom w:val="none" w:sz="0" w:space="0" w:color="auto"/>
                                <w:right w:val="none" w:sz="0" w:space="0" w:color="auto"/>
                              </w:divBdr>
                              <w:divsChild>
                                <w:div w:id="1783497481">
                                  <w:marLeft w:val="0"/>
                                  <w:marRight w:val="0"/>
                                  <w:marTop w:val="0"/>
                                  <w:marBottom w:val="0"/>
                                  <w:divBdr>
                                    <w:top w:val="none" w:sz="0" w:space="0" w:color="auto"/>
                                    <w:left w:val="none" w:sz="0" w:space="0" w:color="auto"/>
                                    <w:bottom w:val="none" w:sz="0" w:space="0" w:color="auto"/>
                                    <w:right w:val="none" w:sz="0" w:space="0" w:color="auto"/>
                                  </w:divBdr>
                                </w:div>
                                <w:div w:id="1993026417">
                                  <w:marLeft w:val="0"/>
                                  <w:marRight w:val="0"/>
                                  <w:marTop w:val="0"/>
                                  <w:marBottom w:val="0"/>
                                  <w:divBdr>
                                    <w:top w:val="none" w:sz="0" w:space="0" w:color="auto"/>
                                    <w:left w:val="none" w:sz="0" w:space="0" w:color="auto"/>
                                    <w:bottom w:val="none" w:sz="0" w:space="0" w:color="auto"/>
                                    <w:right w:val="none" w:sz="0" w:space="0" w:color="auto"/>
                                  </w:divBdr>
                                </w:div>
                                <w:div w:id="554388004">
                                  <w:marLeft w:val="0"/>
                                  <w:marRight w:val="0"/>
                                  <w:marTop w:val="0"/>
                                  <w:marBottom w:val="0"/>
                                  <w:divBdr>
                                    <w:top w:val="none" w:sz="0" w:space="0" w:color="auto"/>
                                    <w:left w:val="none" w:sz="0" w:space="0" w:color="auto"/>
                                    <w:bottom w:val="none" w:sz="0" w:space="0" w:color="auto"/>
                                    <w:right w:val="none" w:sz="0" w:space="0" w:color="auto"/>
                                  </w:divBdr>
                                </w:div>
                                <w:div w:id="1837456790">
                                  <w:marLeft w:val="0"/>
                                  <w:marRight w:val="0"/>
                                  <w:marTop w:val="0"/>
                                  <w:marBottom w:val="0"/>
                                  <w:divBdr>
                                    <w:top w:val="none" w:sz="0" w:space="0" w:color="auto"/>
                                    <w:left w:val="none" w:sz="0" w:space="0" w:color="auto"/>
                                    <w:bottom w:val="none" w:sz="0" w:space="0" w:color="auto"/>
                                    <w:right w:val="none" w:sz="0" w:space="0" w:color="auto"/>
                                  </w:divBdr>
                                </w:div>
                                <w:div w:id="1712414182">
                                  <w:marLeft w:val="0"/>
                                  <w:marRight w:val="0"/>
                                  <w:marTop w:val="0"/>
                                  <w:marBottom w:val="0"/>
                                  <w:divBdr>
                                    <w:top w:val="none" w:sz="0" w:space="0" w:color="auto"/>
                                    <w:left w:val="none" w:sz="0" w:space="0" w:color="auto"/>
                                    <w:bottom w:val="none" w:sz="0" w:space="0" w:color="auto"/>
                                    <w:right w:val="none" w:sz="0" w:space="0" w:color="auto"/>
                                  </w:divBdr>
                                </w:div>
                                <w:div w:id="1868907009">
                                  <w:marLeft w:val="0"/>
                                  <w:marRight w:val="0"/>
                                  <w:marTop w:val="0"/>
                                  <w:marBottom w:val="0"/>
                                  <w:divBdr>
                                    <w:top w:val="none" w:sz="0" w:space="0" w:color="auto"/>
                                    <w:left w:val="none" w:sz="0" w:space="0" w:color="auto"/>
                                    <w:bottom w:val="none" w:sz="0" w:space="0" w:color="auto"/>
                                    <w:right w:val="none" w:sz="0" w:space="0" w:color="auto"/>
                                  </w:divBdr>
                                </w:div>
                                <w:div w:id="1160388230">
                                  <w:marLeft w:val="0"/>
                                  <w:marRight w:val="0"/>
                                  <w:marTop w:val="0"/>
                                  <w:marBottom w:val="0"/>
                                  <w:divBdr>
                                    <w:top w:val="none" w:sz="0" w:space="0" w:color="auto"/>
                                    <w:left w:val="none" w:sz="0" w:space="0" w:color="auto"/>
                                    <w:bottom w:val="none" w:sz="0" w:space="0" w:color="auto"/>
                                    <w:right w:val="none" w:sz="0" w:space="0" w:color="auto"/>
                                  </w:divBdr>
                                </w:div>
                                <w:div w:id="2038507440">
                                  <w:marLeft w:val="0"/>
                                  <w:marRight w:val="0"/>
                                  <w:marTop w:val="0"/>
                                  <w:marBottom w:val="0"/>
                                  <w:divBdr>
                                    <w:top w:val="none" w:sz="0" w:space="0" w:color="auto"/>
                                    <w:left w:val="none" w:sz="0" w:space="0" w:color="auto"/>
                                    <w:bottom w:val="none" w:sz="0" w:space="0" w:color="auto"/>
                                    <w:right w:val="none" w:sz="0" w:space="0" w:color="auto"/>
                                  </w:divBdr>
                                </w:div>
                                <w:div w:id="573510430">
                                  <w:marLeft w:val="0"/>
                                  <w:marRight w:val="0"/>
                                  <w:marTop w:val="0"/>
                                  <w:marBottom w:val="0"/>
                                  <w:divBdr>
                                    <w:top w:val="none" w:sz="0" w:space="0" w:color="auto"/>
                                    <w:left w:val="none" w:sz="0" w:space="0" w:color="auto"/>
                                    <w:bottom w:val="none" w:sz="0" w:space="0" w:color="auto"/>
                                    <w:right w:val="none" w:sz="0" w:space="0" w:color="auto"/>
                                  </w:divBdr>
                                </w:div>
                                <w:div w:id="2084719280">
                                  <w:marLeft w:val="0"/>
                                  <w:marRight w:val="0"/>
                                  <w:marTop w:val="0"/>
                                  <w:marBottom w:val="0"/>
                                  <w:divBdr>
                                    <w:top w:val="none" w:sz="0" w:space="0" w:color="auto"/>
                                    <w:left w:val="none" w:sz="0" w:space="0" w:color="auto"/>
                                    <w:bottom w:val="none" w:sz="0" w:space="0" w:color="auto"/>
                                    <w:right w:val="none" w:sz="0" w:space="0" w:color="auto"/>
                                  </w:divBdr>
                                </w:div>
                              </w:divsChild>
                            </w:div>
                            <w:div w:id="1673802006">
                              <w:marLeft w:val="0"/>
                              <w:marRight w:val="0"/>
                              <w:marTop w:val="0"/>
                              <w:marBottom w:val="0"/>
                              <w:divBdr>
                                <w:top w:val="none" w:sz="0" w:space="0" w:color="auto"/>
                                <w:left w:val="none" w:sz="0" w:space="0" w:color="auto"/>
                                <w:bottom w:val="none" w:sz="0" w:space="0" w:color="auto"/>
                                <w:right w:val="none" w:sz="0" w:space="0" w:color="auto"/>
                              </w:divBdr>
                              <w:divsChild>
                                <w:div w:id="1518233879">
                                  <w:marLeft w:val="0"/>
                                  <w:marRight w:val="0"/>
                                  <w:marTop w:val="0"/>
                                  <w:marBottom w:val="0"/>
                                  <w:divBdr>
                                    <w:top w:val="none" w:sz="0" w:space="0" w:color="auto"/>
                                    <w:left w:val="none" w:sz="0" w:space="0" w:color="auto"/>
                                    <w:bottom w:val="none" w:sz="0" w:space="0" w:color="auto"/>
                                    <w:right w:val="none" w:sz="0" w:space="0" w:color="auto"/>
                                  </w:divBdr>
                                </w:div>
                                <w:div w:id="1212383124">
                                  <w:marLeft w:val="0"/>
                                  <w:marRight w:val="0"/>
                                  <w:marTop w:val="0"/>
                                  <w:marBottom w:val="0"/>
                                  <w:divBdr>
                                    <w:top w:val="none" w:sz="0" w:space="0" w:color="auto"/>
                                    <w:left w:val="none" w:sz="0" w:space="0" w:color="auto"/>
                                    <w:bottom w:val="none" w:sz="0" w:space="0" w:color="auto"/>
                                    <w:right w:val="none" w:sz="0" w:space="0" w:color="auto"/>
                                  </w:divBdr>
                                </w:div>
                                <w:div w:id="1912496990">
                                  <w:marLeft w:val="0"/>
                                  <w:marRight w:val="0"/>
                                  <w:marTop w:val="0"/>
                                  <w:marBottom w:val="0"/>
                                  <w:divBdr>
                                    <w:top w:val="none" w:sz="0" w:space="0" w:color="auto"/>
                                    <w:left w:val="none" w:sz="0" w:space="0" w:color="auto"/>
                                    <w:bottom w:val="none" w:sz="0" w:space="0" w:color="auto"/>
                                    <w:right w:val="none" w:sz="0" w:space="0" w:color="auto"/>
                                  </w:divBdr>
                                </w:div>
                                <w:div w:id="917640309">
                                  <w:marLeft w:val="0"/>
                                  <w:marRight w:val="0"/>
                                  <w:marTop w:val="0"/>
                                  <w:marBottom w:val="0"/>
                                  <w:divBdr>
                                    <w:top w:val="none" w:sz="0" w:space="0" w:color="auto"/>
                                    <w:left w:val="none" w:sz="0" w:space="0" w:color="auto"/>
                                    <w:bottom w:val="none" w:sz="0" w:space="0" w:color="auto"/>
                                    <w:right w:val="none" w:sz="0" w:space="0" w:color="auto"/>
                                  </w:divBdr>
                                </w:div>
                                <w:div w:id="1635142175">
                                  <w:marLeft w:val="0"/>
                                  <w:marRight w:val="0"/>
                                  <w:marTop w:val="0"/>
                                  <w:marBottom w:val="0"/>
                                  <w:divBdr>
                                    <w:top w:val="none" w:sz="0" w:space="0" w:color="auto"/>
                                    <w:left w:val="none" w:sz="0" w:space="0" w:color="auto"/>
                                    <w:bottom w:val="none" w:sz="0" w:space="0" w:color="auto"/>
                                    <w:right w:val="none" w:sz="0" w:space="0" w:color="auto"/>
                                  </w:divBdr>
                                </w:div>
                                <w:div w:id="827939996">
                                  <w:marLeft w:val="0"/>
                                  <w:marRight w:val="0"/>
                                  <w:marTop w:val="0"/>
                                  <w:marBottom w:val="0"/>
                                  <w:divBdr>
                                    <w:top w:val="none" w:sz="0" w:space="0" w:color="auto"/>
                                    <w:left w:val="none" w:sz="0" w:space="0" w:color="auto"/>
                                    <w:bottom w:val="none" w:sz="0" w:space="0" w:color="auto"/>
                                    <w:right w:val="none" w:sz="0" w:space="0" w:color="auto"/>
                                  </w:divBdr>
                                </w:div>
                              </w:divsChild>
                            </w:div>
                            <w:div w:id="2084840115">
                              <w:marLeft w:val="0"/>
                              <w:marRight w:val="0"/>
                              <w:marTop w:val="0"/>
                              <w:marBottom w:val="0"/>
                              <w:divBdr>
                                <w:top w:val="none" w:sz="0" w:space="0" w:color="auto"/>
                                <w:left w:val="none" w:sz="0" w:space="0" w:color="auto"/>
                                <w:bottom w:val="none" w:sz="0" w:space="0" w:color="auto"/>
                                <w:right w:val="none" w:sz="0" w:space="0" w:color="auto"/>
                              </w:divBdr>
                              <w:divsChild>
                                <w:div w:id="824393446">
                                  <w:marLeft w:val="0"/>
                                  <w:marRight w:val="0"/>
                                  <w:marTop w:val="0"/>
                                  <w:marBottom w:val="0"/>
                                  <w:divBdr>
                                    <w:top w:val="none" w:sz="0" w:space="0" w:color="auto"/>
                                    <w:left w:val="none" w:sz="0" w:space="0" w:color="auto"/>
                                    <w:bottom w:val="none" w:sz="0" w:space="0" w:color="auto"/>
                                    <w:right w:val="none" w:sz="0" w:space="0" w:color="auto"/>
                                  </w:divBdr>
                                </w:div>
                                <w:div w:id="520700132">
                                  <w:marLeft w:val="0"/>
                                  <w:marRight w:val="0"/>
                                  <w:marTop w:val="0"/>
                                  <w:marBottom w:val="0"/>
                                  <w:divBdr>
                                    <w:top w:val="none" w:sz="0" w:space="0" w:color="auto"/>
                                    <w:left w:val="none" w:sz="0" w:space="0" w:color="auto"/>
                                    <w:bottom w:val="none" w:sz="0" w:space="0" w:color="auto"/>
                                    <w:right w:val="none" w:sz="0" w:space="0" w:color="auto"/>
                                  </w:divBdr>
                                </w:div>
                                <w:div w:id="384304376">
                                  <w:marLeft w:val="0"/>
                                  <w:marRight w:val="0"/>
                                  <w:marTop w:val="0"/>
                                  <w:marBottom w:val="0"/>
                                  <w:divBdr>
                                    <w:top w:val="none" w:sz="0" w:space="0" w:color="auto"/>
                                    <w:left w:val="none" w:sz="0" w:space="0" w:color="auto"/>
                                    <w:bottom w:val="none" w:sz="0" w:space="0" w:color="auto"/>
                                    <w:right w:val="none" w:sz="0" w:space="0" w:color="auto"/>
                                  </w:divBdr>
                                </w:div>
                                <w:div w:id="454180798">
                                  <w:marLeft w:val="0"/>
                                  <w:marRight w:val="0"/>
                                  <w:marTop w:val="0"/>
                                  <w:marBottom w:val="0"/>
                                  <w:divBdr>
                                    <w:top w:val="none" w:sz="0" w:space="0" w:color="auto"/>
                                    <w:left w:val="none" w:sz="0" w:space="0" w:color="auto"/>
                                    <w:bottom w:val="none" w:sz="0" w:space="0" w:color="auto"/>
                                    <w:right w:val="none" w:sz="0" w:space="0" w:color="auto"/>
                                  </w:divBdr>
                                </w:div>
                                <w:div w:id="2138792341">
                                  <w:marLeft w:val="0"/>
                                  <w:marRight w:val="0"/>
                                  <w:marTop w:val="0"/>
                                  <w:marBottom w:val="0"/>
                                  <w:divBdr>
                                    <w:top w:val="none" w:sz="0" w:space="0" w:color="auto"/>
                                    <w:left w:val="none" w:sz="0" w:space="0" w:color="auto"/>
                                    <w:bottom w:val="none" w:sz="0" w:space="0" w:color="auto"/>
                                    <w:right w:val="none" w:sz="0" w:space="0" w:color="auto"/>
                                  </w:divBdr>
                                </w:div>
                                <w:div w:id="994262376">
                                  <w:marLeft w:val="0"/>
                                  <w:marRight w:val="0"/>
                                  <w:marTop w:val="0"/>
                                  <w:marBottom w:val="0"/>
                                  <w:divBdr>
                                    <w:top w:val="none" w:sz="0" w:space="0" w:color="auto"/>
                                    <w:left w:val="none" w:sz="0" w:space="0" w:color="auto"/>
                                    <w:bottom w:val="none" w:sz="0" w:space="0" w:color="auto"/>
                                    <w:right w:val="none" w:sz="0" w:space="0" w:color="auto"/>
                                  </w:divBdr>
                                </w:div>
                                <w:div w:id="1313826469">
                                  <w:marLeft w:val="0"/>
                                  <w:marRight w:val="0"/>
                                  <w:marTop w:val="0"/>
                                  <w:marBottom w:val="0"/>
                                  <w:divBdr>
                                    <w:top w:val="none" w:sz="0" w:space="0" w:color="auto"/>
                                    <w:left w:val="none" w:sz="0" w:space="0" w:color="auto"/>
                                    <w:bottom w:val="none" w:sz="0" w:space="0" w:color="auto"/>
                                    <w:right w:val="none" w:sz="0" w:space="0" w:color="auto"/>
                                  </w:divBdr>
                                </w:div>
                              </w:divsChild>
                            </w:div>
                            <w:div w:id="1167208466">
                              <w:marLeft w:val="0"/>
                              <w:marRight w:val="0"/>
                              <w:marTop w:val="0"/>
                              <w:marBottom w:val="0"/>
                              <w:divBdr>
                                <w:top w:val="none" w:sz="0" w:space="0" w:color="auto"/>
                                <w:left w:val="none" w:sz="0" w:space="0" w:color="auto"/>
                                <w:bottom w:val="none" w:sz="0" w:space="0" w:color="auto"/>
                                <w:right w:val="none" w:sz="0" w:space="0" w:color="auto"/>
                              </w:divBdr>
                              <w:divsChild>
                                <w:div w:id="920523632">
                                  <w:marLeft w:val="0"/>
                                  <w:marRight w:val="0"/>
                                  <w:marTop w:val="0"/>
                                  <w:marBottom w:val="0"/>
                                  <w:divBdr>
                                    <w:top w:val="none" w:sz="0" w:space="0" w:color="auto"/>
                                    <w:left w:val="none" w:sz="0" w:space="0" w:color="auto"/>
                                    <w:bottom w:val="none" w:sz="0" w:space="0" w:color="auto"/>
                                    <w:right w:val="none" w:sz="0" w:space="0" w:color="auto"/>
                                  </w:divBdr>
                                </w:div>
                                <w:div w:id="848568153">
                                  <w:marLeft w:val="0"/>
                                  <w:marRight w:val="0"/>
                                  <w:marTop w:val="0"/>
                                  <w:marBottom w:val="0"/>
                                  <w:divBdr>
                                    <w:top w:val="none" w:sz="0" w:space="0" w:color="auto"/>
                                    <w:left w:val="none" w:sz="0" w:space="0" w:color="auto"/>
                                    <w:bottom w:val="none" w:sz="0" w:space="0" w:color="auto"/>
                                    <w:right w:val="none" w:sz="0" w:space="0" w:color="auto"/>
                                  </w:divBdr>
                                </w:div>
                                <w:div w:id="647369715">
                                  <w:marLeft w:val="0"/>
                                  <w:marRight w:val="0"/>
                                  <w:marTop w:val="0"/>
                                  <w:marBottom w:val="0"/>
                                  <w:divBdr>
                                    <w:top w:val="none" w:sz="0" w:space="0" w:color="auto"/>
                                    <w:left w:val="none" w:sz="0" w:space="0" w:color="auto"/>
                                    <w:bottom w:val="none" w:sz="0" w:space="0" w:color="auto"/>
                                    <w:right w:val="none" w:sz="0" w:space="0" w:color="auto"/>
                                  </w:divBdr>
                                </w:div>
                                <w:div w:id="1914267739">
                                  <w:marLeft w:val="0"/>
                                  <w:marRight w:val="0"/>
                                  <w:marTop w:val="0"/>
                                  <w:marBottom w:val="0"/>
                                  <w:divBdr>
                                    <w:top w:val="none" w:sz="0" w:space="0" w:color="auto"/>
                                    <w:left w:val="none" w:sz="0" w:space="0" w:color="auto"/>
                                    <w:bottom w:val="none" w:sz="0" w:space="0" w:color="auto"/>
                                    <w:right w:val="none" w:sz="0" w:space="0" w:color="auto"/>
                                  </w:divBdr>
                                </w:div>
                                <w:div w:id="62680891">
                                  <w:marLeft w:val="0"/>
                                  <w:marRight w:val="0"/>
                                  <w:marTop w:val="0"/>
                                  <w:marBottom w:val="0"/>
                                  <w:divBdr>
                                    <w:top w:val="none" w:sz="0" w:space="0" w:color="auto"/>
                                    <w:left w:val="none" w:sz="0" w:space="0" w:color="auto"/>
                                    <w:bottom w:val="none" w:sz="0" w:space="0" w:color="auto"/>
                                    <w:right w:val="none" w:sz="0" w:space="0" w:color="auto"/>
                                  </w:divBdr>
                                </w:div>
                                <w:div w:id="1332025509">
                                  <w:marLeft w:val="0"/>
                                  <w:marRight w:val="0"/>
                                  <w:marTop w:val="0"/>
                                  <w:marBottom w:val="0"/>
                                  <w:divBdr>
                                    <w:top w:val="none" w:sz="0" w:space="0" w:color="auto"/>
                                    <w:left w:val="none" w:sz="0" w:space="0" w:color="auto"/>
                                    <w:bottom w:val="none" w:sz="0" w:space="0" w:color="auto"/>
                                    <w:right w:val="none" w:sz="0" w:space="0" w:color="auto"/>
                                  </w:divBdr>
                                </w:div>
                                <w:div w:id="36393594">
                                  <w:marLeft w:val="0"/>
                                  <w:marRight w:val="0"/>
                                  <w:marTop w:val="0"/>
                                  <w:marBottom w:val="0"/>
                                  <w:divBdr>
                                    <w:top w:val="none" w:sz="0" w:space="0" w:color="auto"/>
                                    <w:left w:val="none" w:sz="0" w:space="0" w:color="auto"/>
                                    <w:bottom w:val="none" w:sz="0" w:space="0" w:color="auto"/>
                                    <w:right w:val="none" w:sz="0" w:space="0" w:color="auto"/>
                                  </w:divBdr>
                                </w:div>
                                <w:div w:id="561529167">
                                  <w:marLeft w:val="0"/>
                                  <w:marRight w:val="0"/>
                                  <w:marTop w:val="0"/>
                                  <w:marBottom w:val="0"/>
                                  <w:divBdr>
                                    <w:top w:val="none" w:sz="0" w:space="0" w:color="auto"/>
                                    <w:left w:val="none" w:sz="0" w:space="0" w:color="auto"/>
                                    <w:bottom w:val="none" w:sz="0" w:space="0" w:color="auto"/>
                                    <w:right w:val="none" w:sz="0" w:space="0" w:color="auto"/>
                                  </w:divBdr>
                                </w:div>
                                <w:div w:id="492643562">
                                  <w:marLeft w:val="0"/>
                                  <w:marRight w:val="0"/>
                                  <w:marTop w:val="0"/>
                                  <w:marBottom w:val="0"/>
                                  <w:divBdr>
                                    <w:top w:val="none" w:sz="0" w:space="0" w:color="auto"/>
                                    <w:left w:val="none" w:sz="0" w:space="0" w:color="auto"/>
                                    <w:bottom w:val="none" w:sz="0" w:space="0" w:color="auto"/>
                                    <w:right w:val="none" w:sz="0" w:space="0" w:color="auto"/>
                                  </w:divBdr>
                                </w:div>
                                <w:div w:id="686057940">
                                  <w:marLeft w:val="0"/>
                                  <w:marRight w:val="0"/>
                                  <w:marTop w:val="0"/>
                                  <w:marBottom w:val="0"/>
                                  <w:divBdr>
                                    <w:top w:val="none" w:sz="0" w:space="0" w:color="auto"/>
                                    <w:left w:val="none" w:sz="0" w:space="0" w:color="auto"/>
                                    <w:bottom w:val="none" w:sz="0" w:space="0" w:color="auto"/>
                                    <w:right w:val="none" w:sz="0" w:space="0" w:color="auto"/>
                                  </w:divBdr>
                                </w:div>
                                <w:div w:id="3961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8918">
      <w:bodyDiv w:val="1"/>
      <w:marLeft w:val="0"/>
      <w:marRight w:val="0"/>
      <w:marTop w:val="0"/>
      <w:marBottom w:val="0"/>
      <w:divBdr>
        <w:top w:val="none" w:sz="0" w:space="0" w:color="auto"/>
        <w:left w:val="none" w:sz="0" w:space="0" w:color="auto"/>
        <w:bottom w:val="none" w:sz="0" w:space="0" w:color="auto"/>
        <w:right w:val="none" w:sz="0" w:space="0" w:color="auto"/>
      </w:divBdr>
    </w:div>
    <w:div w:id="171726903">
      <w:bodyDiv w:val="1"/>
      <w:marLeft w:val="0"/>
      <w:marRight w:val="0"/>
      <w:marTop w:val="0"/>
      <w:marBottom w:val="0"/>
      <w:divBdr>
        <w:top w:val="none" w:sz="0" w:space="0" w:color="auto"/>
        <w:left w:val="none" w:sz="0" w:space="0" w:color="auto"/>
        <w:bottom w:val="none" w:sz="0" w:space="0" w:color="auto"/>
        <w:right w:val="none" w:sz="0" w:space="0" w:color="auto"/>
      </w:divBdr>
    </w:div>
    <w:div w:id="301732287">
      <w:bodyDiv w:val="1"/>
      <w:marLeft w:val="0"/>
      <w:marRight w:val="0"/>
      <w:marTop w:val="0"/>
      <w:marBottom w:val="0"/>
      <w:divBdr>
        <w:top w:val="none" w:sz="0" w:space="0" w:color="auto"/>
        <w:left w:val="none" w:sz="0" w:space="0" w:color="auto"/>
        <w:bottom w:val="none" w:sz="0" w:space="0" w:color="auto"/>
        <w:right w:val="none" w:sz="0" w:space="0" w:color="auto"/>
      </w:divBdr>
    </w:div>
    <w:div w:id="311910376">
      <w:bodyDiv w:val="1"/>
      <w:marLeft w:val="0"/>
      <w:marRight w:val="0"/>
      <w:marTop w:val="0"/>
      <w:marBottom w:val="0"/>
      <w:divBdr>
        <w:top w:val="none" w:sz="0" w:space="0" w:color="auto"/>
        <w:left w:val="none" w:sz="0" w:space="0" w:color="auto"/>
        <w:bottom w:val="none" w:sz="0" w:space="0" w:color="auto"/>
        <w:right w:val="none" w:sz="0" w:space="0" w:color="auto"/>
      </w:divBdr>
    </w:div>
    <w:div w:id="326441753">
      <w:bodyDiv w:val="1"/>
      <w:marLeft w:val="0"/>
      <w:marRight w:val="0"/>
      <w:marTop w:val="0"/>
      <w:marBottom w:val="0"/>
      <w:divBdr>
        <w:top w:val="none" w:sz="0" w:space="0" w:color="auto"/>
        <w:left w:val="none" w:sz="0" w:space="0" w:color="auto"/>
        <w:bottom w:val="none" w:sz="0" w:space="0" w:color="auto"/>
        <w:right w:val="none" w:sz="0" w:space="0" w:color="auto"/>
      </w:divBdr>
    </w:div>
    <w:div w:id="362946755">
      <w:bodyDiv w:val="1"/>
      <w:marLeft w:val="0"/>
      <w:marRight w:val="0"/>
      <w:marTop w:val="0"/>
      <w:marBottom w:val="0"/>
      <w:divBdr>
        <w:top w:val="none" w:sz="0" w:space="0" w:color="auto"/>
        <w:left w:val="none" w:sz="0" w:space="0" w:color="auto"/>
        <w:bottom w:val="none" w:sz="0" w:space="0" w:color="auto"/>
        <w:right w:val="none" w:sz="0" w:space="0" w:color="auto"/>
      </w:divBdr>
    </w:div>
    <w:div w:id="418986957">
      <w:bodyDiv w:val="1"/>
      <w:marLeft w:val="0"/>
      <w:marRight w:val="0"/>
      <w:marTop w:val="0"/>
      <w:marBottom w:val="0"/>
      <w:divBdr>
        <w:top w:val="none" w:sz="0" w:space="0" w:color="auto"/>
        <w:left w:val="none" w:sz="0" w:space="0" w:color="auto"/>
        <w:bottom w:val="none" w:sz="0" w:space="0" w:color="auto"/>
        <w:right w:val="none" w:sz="0" w:space="0" w:color="auto"/>
      </w:divBdr>
      <w:divsChild>
        <w:div w:id="1315064113">
          <w:marLeft w:val="0"/>
          <w:marRight w:val="0"/>
          <w:marTop w:val="0"/>
          <w:marBottom w:val="0"/>
          <w:divBdr>
            <w:top w:val="none" w:sz="0" w:space="0" w:color="auto"/>
            <w:left w:val="none" w:sz="0" w:space="0" w:color="auto"/>
            <w:bottom w:val="none" w:sz="0" w:space="0" w:color="auto"/>
            <w:right w:val="none" w:sz="0" w:space="0" w:color="auto"/>
          </w:divBdr>
        </w:div>
        <w:div w:id="2025085513">
          <w:marLeft w:val="0"/>
          <w:marRight w:val="0"/>
          <w:marTop w:val="0"/>
          <w:marBottom w:val="0"/>
          <w:divBdr>
            <w:top w:val="none" w:sz="0" w:space="0" w:color="auto"/>
            <w:left w:val="none" w:sz="0" w:space="0" w:color="auto"/>
            <w:bottom w:val="none" w:sz="0" w:space="0" w:color="auto"/>
            <w:right w:val="none" w:sz="0" w:space="0" w:color="auto"/>
          </w:divBdr>
        </w:div>
        <w:div w:id="973950811">
          <w:marLeft w:val="0"/>
          <w:marRight w:val="0"/>
          <w:marTop w:val="0"/>
          <w:marBottom w:val="0"/>
          <w:divBdr>
            <w:top w:val="none" w:sz="0" w:space="0" w:color="auto"/>
            <w:left w:val="none" w:sz="0" w:space="0" w:color="auto"/>
            <w:bottom w:val="none" w:sz="0" w:space="0" w:color="auto"/>
            <w:right w:val="none" w:sz="0" w:space="0" w:color="auto"/>
          </w:divBdr>
        </w:div>
        <w:div w:id="1797140218">
          <w:marLeft w:val="0"/>
          <w:marRight w:val="0"/>
          <w:marTop w:val="0"/>
          <w:marBottom w:val="0"/>
          <w:divBdr>
            <w:top w:val="none" w:sz="0" w:space="0" w:color="auto"/>
            <w:left w:val="none" w:sz="0" w:space="0" w:color="auto"/>
            <w:bottom w:val="none" w:sz="0" w:space="0" w:color="auto"/>
            <w:right w:val="none" w:sz="0" w:space="0" w:color="auto"/>
          </w:divBdr>
        </w:div>
        <w:div w:id="1114983718">
          <w:marLeft w:val="0"/>
          <w:marRight w:val="0"/>
          <w:marTop w:val="0"/>
          <w:marBottom w:val="0"/>
          <w:divBdr>
            <w:top w:val="none" w:sz="0" w:space="0" w:color="auto"/>
            <w:left w:val="none" w:sz="0" w:space="0" w:color="auto"/>
            <w:bottom w:val="none" w:sz="0" w:space="0" w:color="auto"/>
            <w:right w:val="none" w:sz="0" w:space="0" w:color="auto"/>
          </w:divBdr>
        </w:div>
        <w:div w:id="1301376990">
          <w:marLeft w:val="0"/>
          <w:marRight w:val="0"/>
          <w:marTop w:val="0"/>
          <w:marBottom w:val="0"/>
          <w:divBdr>
            <w:top w:val="none" w:sz="0" w:space="0" w:color="auto"/>
            <w:left w:val="none" w:sz="0" w:space="0" w:color="auto"/>
            <w:bottom w:val="none" w:sz="0" w:space="0" w:color="auto"/>
            <w:right w:val="none" w:sz="0" w:space="0" w:color="auto"/>
          </w:divBdr>
        </w:div>
        <w:div w:id="1016033242">
          <w:marLeft w:val="0"/>
          <w:marRight w:val="0"/>
          <w:marTop w:val="0"/>
          <w:marBottom w:val="0"/>
          <w:divBdr>
            <w:top w:val="none" w:sz="0" w:space="0" w:color="auto"/>
            <w:left w:val="none" w:sz="0" w:space="0" w:color="auto"/>
            <w:bottom w:val="none" w:sz="0" w:space="0" w:color="auto"/>
            <w:right w:val="none" w:sz="0" w:space="0" w:color="auto"/>
          </w:divBdr>
        </w:div>
      </w:divsChild>
    </w:div>
    <w:div w:id="462770427">
      <w:bodyDiv w:val="1"/>
      <w:marLeft w:val="0"/>
      <w:marRight w:val="0"/>
      <w:marTop w:val="0"/>
      <w:marBottom w:val="0"/>
      <w:divBdr>
        <w:top w:val="none" w:sz="0" w:space="0" w:color="auto"/>
        <w:left w:val="none" w:sz="0" w:space="0" w:color="auto"/>
        <w:bottom w:val="none" w:sz="0" w:space="0" w:color="auto"/>
        <w:right w:val="none" w:sz="0" w:space="0" w:color="auto"/>
      </w:divBdr>
      <w:divsChild>
        <w:div w:id="1496799790">
          <w:marLeft w:val="0"/>
          <w:marRight w:val="0"/>
          <w:marTop w:val="0"/>
          <w:marBottom w:val="0"/>
          <w:divBdr>
            <w:top w:val="none" w:sz="0" w:space="0" w:color="auto"/>
            <w:left w:val="none" w:sz="0" w:space="0" w:color="auto"/>
            <w:bottom w:val="none" w:sz="0" w:space="0" w:color="auto"/>
            <w:right w:val="none" w:sz="0" w:space="0" w:color="auto"/>
          </w:divBdr>
        </w:div>
        <w:div w:id="1179850122">
          <w:marLeft w:val="0"/>
          <w:marRight w:val="0"/>
          <w:marTop w:val="0"/>
          <w:marBottom w:val="0"/>
          <w:divBdr>
            <w:top w:val="none" w:sz="0" w:space="0" w:color="auto"/>
            <w:left w:val="none" w:sz="0" w:space="0" w:color="auto"/>
            <w:bottom w:val="none" w:sz="0" w:space="0" w:color="auto"/>
            <w:right w:val="none" w:sz="0" w:space="0" w:color="auto"/>
          </w:divBdr>
        </w:div>
        <w:div w:id="1507089051">
          <w:marLeft w:val="0"/>
          <w:marRight w:val="0"/>
          <w:marTop w:val="0"/>
          <w:marBottom w:val="0"/>
          <w:divBdr>
            <w:top w:val="none" w:sz="0" w:space="0" w:color="auto"/>
            <w:left w:val="none" w:sz="0" w:space="0" w:color="auto"/>
            <w:bottom w:val="none" w:sz="0" w:space="0" w:color="auto"/>
            <w:right w:val="none" w:sz="0" w:space="0" w:color="auto"/>
          </w:divBdr>
        </w:div>
        <w:div w:id="310914701">
          <w:marLeft w:val="0"/>
          <w:marRight w:val="0"/>
          <w:marTop w:val="0"/>
          <w:marBottom w:val="0"/>
          <w:divBdr>
            <w:top w:val="none" w:sz="0" w:space="0" w:color="auto"/>
            <w:left w:val="none" w:sz="0" w:space="0" w:color="auto"/>
            <w:bottom w:val="none" w:sz="0" w:space="0" w:color="auto"/>
            <w:right w:val="none" w:sz="0" w:space="0" w:color="auto"/>
          </w:divBdr>
        </w:div>
        <w:div w:id="1812483622">
          <w:marLeft w:val="0"/>
          <w:marRight w:val="0"/>
          <w:marTop w:val="0"/>
          <w:marBottom w:val="0"/>
          <w:divBdr>
            <w:top w:val="none" w:sz="0" w:space="0" w:color="auto"/>
            <w:left w:val="none" w:sz="0" w:space="0" w:color="auto"/>
            <w:bottom w:val="none" w:sz="0" w:space="0" w:color="auto"/>
            <w:right w:val="none" w:sz="0" w:space="0" w:color="auto"/>
          </w:divBdr>
        </w:div>
      </w:divsChild>
    </w:div>
    <w:div w:id="478957317">
      <w:bodyDiv w:val="1"/>
      <w:marLeft w:val="0"/>
      <w:marRight w:val="0"/>
      <w:marTop w:val="0"/>
      <w:marBottom w:val="0"/>
      <w:divBdr>
        <w:top w:val="none" w:sz="0" w:space="0" w:color="auto"/>
        <w:left w:val="none" w:sz="0" w:space="0" w:color="auto"/>
        <w:bottom w:val="none" w:sz="0" w:space="0" w:color="auto"/>
        <w:right w:val="none" w:sz="0" w:space="0" w:color="auto"/>
      </w:divBdr>
    </w:div>
    <w:div w:id="548230886">
      <w:bodyDiv w:val="1"/>
      <w:marLeft w:val="0"/>
      <w:marRight w:val="0"/>
      <w:marTop w:val="0"/>
      <w:marBottom w:val="0"/>
      <w:divBdr>
        <w:top w:val="none" w:sz="0" w:space="0" w:color="auto"/>
        <w:left w:val="none" w:sz="0" w:space="0" w:color="auto"/>
        <w:bottom w:val="none" w:sz="0" w:space="0" w:color="auto"/>
        <w:right w:val="none" w:sz="0" w:space="0" w:color="auto"/>
      </w:divBdr>
      <w:divsChild>
        <w:div w:id="21830166">
          <w:marLeft w:val="0"/>
          <w:marRight w:val="0"/>
          <w:marTop w:val="0"/>
          <w:marBottom w:val="0"/>
          <w:divBdr>
            <w:top w:val="none" w:sz="0" w:space="0" w:color="auto"/>
            <w:left w:val="none" w:sz="0" w:space="0" w:color="auto"/>
            <w:bottom w:val="none" w:sz="0" w:space="0" w:color="auto"/>
            <w:right w:val="none" w:sz="0" w:space="0" w:color="auto"/>
          </w:divBdr>
        </w:div>
        <w:div w:id="1281837214">
          <w:marLeft w:val="0"/>
          <w:marRight w:val="0"/>
          <w:marTop w:val="0"/>
          <w:marBottom w:val="0"/>
          <w:divBdr>
            <w:top w:val="none" w:sz="0" w:space="0" w:color="auto"/>
            <w:left w:val="none" w:sz="0" w:space="0" w:color="auto"/>
            <w:bottom w:val="none" w:sz="0" w:space="0" w:color="auto"/>
            <w:right w:val="none" w:sz="0" w:space="0" w:color="auto"/>
          </w:divBdr>
        </w:div>
        <w:div w:id="1997684743">
          <w:marLeft w:val="0"/>
          <w:marRight w:val="0"/>
          <w:marTop w:val="0"/>
          <w:marBottom w:val="0"/>
          <w:divBdr>
            <w:top w:val="none" w:sz="0" w:space="0" w:color="auto"/>
            <w:left w:val="none" w:sz="0" w:space="0" w:color="auto"/>
            <w:bottom w:val="none" w:sz="0" w:space="0" w:color="auto"/>
            <w:right w:val="none" w:sz="0" w:space="0" w:color="auto"/>
          </w:divBdr>
        </w:div>
        <w:div w:id="1452699022">
          <w:marLeft w:val="0"/>
          <w:marRight w:val="0"/>
          <w:marTop w:val="0"/>
          <w:marBottom w:val="0"/>
          <w:divBdr>
            <w:top w:val="none" w:sz="0" w:space="0" w:color="auto"/>
            <w:left w:val="none" w:sz="0" w:space="0" w:color="auto"/>
            <w:bottom w:val="none" w:sz="0" w:space="0" w:color="auto"/>
            <w:right w:val="none" w:sz="0" w:space="0" w:color="auto"/>
          </w:divBdr>
        </w:div>
        <w:div w:id="2026709921">
          <w:marLeft w:val="0"/>
          <w:marRight w:val="0"/>
          <w:marTop w:val="0"/>
          <w:marBottom w:val="0"/>
          <w:divBdr>
            <w:top w:val="none" w:sz="0" w:space="0" w:color="auto"/>
            <w:left w:val="none" w:sz="0" w:space="0" w:color="auto"/>
            <w:bottom w:val="none" w:sz="0" w:space="0" w:color="auto"/>
            <w:right w:val="none" w:sz="0" w:space="0" w:color="auto"/>
          </w:divBdr>
        </w:div>
        <w:div w:id="1542934685">
          <w:marLeft w:val="0"/>
          <w:marRight w:val="0"/>
          <w:marTop w:val="0"/>
          <w:marBottom w:val="0"/>
          <w:divBdr>
            <w:top w:val="none" w:sz="0" w:space="0" w:color="auto"/>
            <w:left w:val="none" w:sz="0" w:space="0" w:color="auto"/>
            <w:bottom w:val="none" w:sz="0" w:space="0" w:color="auto"/>
            <w:right w:val="none" w:sz="0" w:space="0" w:color="auto"/>
          </w:divBdr>
        </w:div>
        <w:div w:id="726150698">
          <w:marLeft w:val="0"/>
          <w:marRight w:val="0"/>
          <w:marTop w:val="0"/>
          <w:marBottom w:val="0"/>
          <w:divBdr>
            <w:top w:val="none" w:sz="0" w:space="0" w:color="auto"/>
            <w:left w:val="none" w:sz="0" w:space="0" w:color="auto"/>
            <w:bottom w:val="none" w:sz="0" w:space="0" w:color="auto"/>
            <w:right w:val="none" w:sz="0" w:space="0" w:color="auto"/>
          </w:divBdr>
        </w:div>
        <w:div w:id="94637248">
          <w:marLeft w:val="0"/>
          <w:marRight w:val="0"/>
          <w:marTop w:val="0"/>
          <w:marBottom w:val="0"/>
          <w:divBdr>
            <w:top w:val="none" w:sz="0" w:space="0" w:color="auto"/>
            <w:left w:val="none" w:sz="0" w:space="0" w:color="auto"/>
            <w:bottom w:val="none" w:sz="0" w:space="0" w:color="auto"/>
            <w:right w:val="none" w:sz="0" w:space="0" w:color="auto"/>
          </w:divBdr>
        </w:div>
        <w:div w:id="842012412">
          <w:marLeft w:val="0"/>
          <w:marRight w:val="0"/>
          <w:marTop w:val="0"/>
          <w:marBottom w:val="0"/>
          <w:divBdr>
            <w:top w:val="none" w:sz="0" w:space="0" w:color="auto"/>
            <w:left w:val="none" w:sz="0" w:space="0" w:color="auto"/>
            <w:bottom w:val="none" w:sz="0" w:space="0" w:color="auto"/>
            <w:right w:val="none" w:sz="0" w:space="0" w:color="auto"/>
          </w:divBdr>
        </w:div>
        <w:div w:id="1025903817">
          <w:marLeft w:val="0"/>
          <w:marRight w:val="0"/>
          <w:marTop w:val="0"/>
          <w:marBottom w:val="0"/>
          <w:divBdr>
            <w:top w:val="none" w:sz="0" w:space="0" w:color="auto"/>
            <w:left w:val="none" w:sz="0" w:space="0" w:color="auto"/>
            <w:bottom w:val="none" w:sz="0" w:space="0" w:color="auto"/>
            <w:right w:val="none" w:sz="0" w:space="0" w:color="auto"/>
          </w:divBdr>
        </w:div>
        <w:div w:id="254166986">
          <w:marLeft w:val="0"/>
          <w:marRight w:val="0"/>
          <w:marTop w:val="0"/>
          <w:marBottom w:val="0"/>
          <w:divBdr>
            <w:top w:val="none" w:sz="0" w:space="0" w:color="auto"/>
            <w:left w:val="none" w:sz="0" w:space="0" w:color="auto"/>
            <w:bottom w:val="none" w:sz="0" w:space="0" w:color="auto"/>
            <w:right w:val="none" w:sz="0" w:space="0" w:color="auto"/>
          </w:divBdr>
        </w:div>
      </w:divsChild>
    </w:div>
    <w:div w:id="588999098">
      <w:bodyDiv w:val="1"/>
      <w:marLeft w:val="0"/>
      <w:marRight w:val="0"/>
      <w:marTop w:val="0"/>
      <w:marBottom w:val="0"/>
      <w:divBdr>
        <w:top w:val="none" w:sz="0" w:space="0" w:color="auto"/>
        <w:left w:val="none" w:sz="0" w:space="0" w:color="auto"/>
        <w:bottom w:val="none" w:sz="0" w:space="0" w:color="auto"/>
        <w:right w:val="none" w:sz="0" w:space="0" w:color="auto"/>
      </w:divBdr>
      <w:divsChild>
        <w:div w:id="35550450">
          <w:marLeft w:val="0"/>
          <w:marRight w:val="0"/>
          <w:marTop w:val="0"/>
          <w:marBottom w:val="0"/>
          <w:divBdr>
            <w:top w:val="none" w:sz="0" w:space="0" w:color="auto"/>
            <w:left w:val="none" w:sz="0" w:space="0" w:color="auto"/>
            <w:bottom w:val="none" w:sz="0" w:space="0" w:color="auto"/>
            <w:right w:val="none" w:sz="0" w:space="0" w:color="auto"/>
          </w:divBdr>
          <w:divsChild>
            <w:div w:id="28842523">
              <w:marLeft w:val="0"/>
              <w:marRight w:val="0"/>
              <w:marTop w:val="0"/>
              <w:marBottom w:val="0"/>
              <w:divBdr>
                <w:top w:val="none" w:sz="0" w:space="0" w:color="auto"/>
                <w:left w:val="none" w:sz="0" w:space="0" w:color="auto"/>
                <w:bottom w:val="none" w:sz="0" w:space="0" w:color="auto"/>
                <w:right w:val="none" w:sz="0" w:space="0" w:color="auto"/>
              </w:divBdr>
              <w:divsChild>
                <w:div w:id="1512455646">
                  <w:marLeft w:val="0"/>
                  <w:marRight w:val="0"/>
                  <w:marTop w:val="0"/>
                  <w:marBottom w:val="0"/>
                  <w:divBdr>
                    <w:top w:val="none" w:sz="0" w:space="0" w:color="auto"/>
                    <w:left w:val="none" w:sz="0" w:space="0" w:color="auto"/>
                    <w:bottom w:val="none" w:sz="0" w:space="0" w:color="auto"/>
                    <w:right w:val="none" w:sz="0" w:space="0" w:color="auto"/>
                  </w:divBdr>
                  <w:divsChild>
                    <w:div w:id="847212627">
                      <w:marLeft w:val="0"/>
                      <w:marRight w:val="0"/>
                      <w:marTop w:val="0"/>
                      <w:marBottom w:val="0"/>
                      <w:divBdr>
                        <w:top w:val="none" w:sz="0" w:space="0" w:color="auto"/>
                        <w:left w:val="none" w:sz="0" w:space="0" w:color="auto"/>
                        <w:bottom w:val="none" w:sz="0" w:space="0" w:color="auto"/>
                        <w:right w:val="none" w:sz="0" w:space="0" w:color="auto"/>
                      </w:divBdr>
                      <w:divsChild>
                        <w:div w:id="391461658">
                          <w:marLeft w:val="0"/>
                          <w:marRight w:val="0"/>
                          <w:marTop w:val="0"/>
                          <w:marBottom w:val="0"/>
                          <w:divBdr>
                            <w:top w:val="none" w:sz="0" w:space="0" w:color="auto"/>
                            <w:left w:val="none" w:sz="0" w:space="0" w:color="auto"/>
                            <w:bottom w:val="none" w:sz="0" w:space="0" w:color="auto"/>
                            <w:right w:val="none" w:sz="0" w:space="0" w:color="auto"/>
                          </w:divBdr>
                        </w:div>
                        <w:div w:id="17365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59770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04">
          <w:marLeft w:val="0"/>
          <w:marRight w:val="0"/>
          <w:marTop w:val="0"/>
          <w:marBottom w:val="0"/>
          <w:divBdr>
            <w:top w:val="none" w:sz="0" w:space="0" w:color="auto"/>
            <w:left w:val="none" w:sz="0" w:space="0" w:color="auto"/>
            <w:bottom w:val="none" w:sz="0" w:space="0" w:color="auto"/>
            <w:right w:val="none" w:sz="0" w:space="0" w:color="auto"/>
          </w:divBdr>
        </w:div>
        <w:div w:id="1371568012">
          <w:marLeft w:val="0"/>
          <w:marRight w:val="0"/>
          <w:marTop w:val="0"/>
          <w:marBottom w:val="0"/>
          <w:divBdr>
            <w:top w:val="none" w:sz="0" w:space="0" w:color="auto"/>
            <w:left w:val="none" w:sz="0" w:space="0" w:color="auto"/>
            <w:bottom w:val="none" w:sz="0" w:space="0" w:color="auto"/>
            <w:right w:val="none" w:sz="0" w:space="0" w:color="auto"/>
          </w:divBdr>
        </w:div>
        <w:div w:id="1369794579">
          <w:marLeft w:val="0"/>
          <w:marRight w:val="0"/>
          <w:marTop w:val="0"/>
          <w:marBottom w:val="0"/>
          <w:divBdr>
            <w:top w:val="none" w:sz="0" w:space="0" w:color="auto"/>
            <w:left w:val="none" w:sz="0" w:space="0" w:color="auto"/>
            <w:bottom w:val="none" w:sz="0" w:space="0" w:color="auto"/>
            <w:right w:val="none" w:sz="0" w:space="0" w:color="auto"/>
          </w:divBdr>
        </w:div>
        <w:div w:id="1432243045">
          <w:marLeft w:val="0"/>
          <w:marRight w:val="0"/>
          <w:marTop w:val="0"/>
          <w:marBottom w:val="0"/>
          <w:divBdr>
            <w:top w:val="none" w:sz="0" w:space="0" w:color="auto"/>
            <w:left w:val="none" w:sz="0" w:space="0" w:color="auto"/>
            <w:bottom w:val="none" w:sz="0" w:space="0" w:color="auto"/>
            <w:right w:val="none" w:sz="0" w:space="0" w:color="auto"/>
          </w:divBdr>
        </w:div>
        <w:div w:id="2637179">
          <w:marLeft w:val="0"/>
          <w:marRight w:val="0"/>
          <w:marTop w:val="0"/>
          <w:marBottom w:val="0"/>
          <w:divBdr>
            <w:top w:val="none" w:sz="0" w:space="0" w:color="auto"/>
            <w:left w:val="none" w:sz="0" w:space="0" w:color="auto"/>
            <w:bottom w:val="none" w:sz="0" w:space="0" w:color="auto"/>
            <w:right w:val="none" w:sz="0" w:space="0" w:color="auto"/>
          </w:divBdr>
        </w:div>
      </w:divsChild>
    </w:div>
    <w:div w:id="684208010">
      <w:bodyDiv w:val="1"/>
      <w:marLeft w:val="0"/>
      <w:marRight w:val="0"/>
      <w:marTop w:val="0"/>
      <w:marBottom w:val="0"/>
      <w:divBdr>
        <w:top w:val="none" w:sz="0" w:space="0" w:color="auto"/>
        <w:left w:val="none" w:sz="0" w:space="0" w:color="auto"/>
        <w:bottom w:val="none" w:sz="0" w:space="0" w:color="auto"/>
        <w:right w:val="none" w:sz="0" w:space="0" w:color="auto"/>
      </w:divBdr>
      <w:divsChild>
        <w:div w:id="1289513888">
          <w:marLeft w:val="0"/>
          <w:marRight w:val="0"/>
          <w:marTop w:val="0"/>
          <w:marBottom w:val="0"/>
          <w:divBdr>
            <w:top w:val="none" w:sz="0" w:space="0" w:color="auto"/>
            <w:left w:val="none" w:sz="0" w:space="0" w:color="auto"/>
            <w:bottom w:val="none" w:sz="0" w:space="0" w:color="auto"/>
            <w:right w:val="none" w:sz="0" w:space="0" w:color="auto"/>
          </w:divBdr>
        </w:div>
        <w:div w:id="2117092031">
          <w:marLeft w:val="0"/>
          <w:marRight w:val="0"/>
          <w:marTop w:val="0"/>
          <w:marBottom w:val="0"/>
          <w:divBdr>
            <w:top w:val="none" w:sz="0" w:space="0" w:color="auto"/>
            <w:left w:val="none" w:sz="0" w:space="0" w:color="auto"/>
            <w:bottom w:val="none" w:sz="0" w:space="0" w:color="auto"/>
            <w:right w:val="none" w:sz="0" w:space="0" w:color="auto"/>
          </w:divBdr>
        </w:div>
        <w:div w:id="1179585137">
          <w:marLeft w:val="0"/>
          <w:marRight w:val="0"/>
          <w:marTop w:val="0"/>
          <w:marBottom w:val="0"/>
          <w:divBdr>
            <w:top w:val="none" w:sz="0" w:space="0" w:color="auto"/>
            <w:left w:val="none" w:sz="0" w:space="0" w:color="auto"/>
            <w:bottom w:val="none" w:sz="0" w:space="0" w:color="auto"/>
            <w:right w:val="none" w:sz="0" w:space="0" w:color="auto"/>
          </w:divBdr>
        </w:div>
        <w:div w:id="748617820">
          <w:marLeft w:val="0"/>
          <w:marRight w:val="0"/>
          <w:marTop w:val="0"/>
          <w:marBottom w:val="0"/>
          <w:divBdr>
            <w:top w:val="none" w:sz="0" w:space="0" w:color="auto"/>
            <w:left w:val="none" w:sz="0" w:space="0" w:color="auto"/>
            <w:bottom w:val="none" w:sz="0" w:space="0" w:color="auto"/>
            <w:right w:val="none" w:sz="0" w:space="0" w:color="auto"/>
          </w:divBdr>
        </w:div>
        <w:div w:id="1419249495">
          <w:marLeft w:val="0"/>
          <w:marRight w:val="0"/>
          <w:marTop w:val="0"/>
          <w:marBottom w:val="0"/>
          <w:divBdr>
            <w:top w:val="none" w:sz="0" w:space="0" w:color="auto"/>
            <w:left w:val="none" w:sz="0" w:space="0" w:color="auto"/>
            <w:bottom w:val="none" w:sz="0" w:space="0" w:color="auto"/>
            <w:right w:val="none" w:sz="0" w:space="0" w:color="auto"/>
          </w:divBdr>
        </w:div>
        <w:div w:id="507334026">
          <w:marLeft w:val="0"/>
          <w:marRight w:val="0"/>
          <w:marTop w:val="0"/>
          <w:marBottom w:val="0"/>
          <w:divBdr>
            <w:top w:val="none" w:sz="0" w:space="0" w:color="auto"/>
            <w:left w:val="none" w:sz="0" w:space="0" w:color="auto"/>
            <w:bottom w:val="none" w:sz="0" w:space="0" w:color="auto"/>
            <w:right w:val="none" w:sz="0" w:space="0" w:color="auto"/>
          </w:divBdr>
        </w:div>
        <w:div w:id="1117796137">
          <w:marLeft w:val="0"/>
          <w:marRight w:val="0"/>
          <w:marTop w:val="0"/>
          <w:marBottom w:val="0"/>
          <w:divBdr>
            <w:top w:val="none" w:sz="0" w:space="0" w:color="auto"/>
            <w:left w:val="none" w:sz="0" w:space="0" w:color="auto"/>
            <w:bottom w:val="none" w:sz="0" w:space="0" w:color="auto"/>
            <w:right w:val="none" w:sz="0" w:space="0" w:color="auto"/>
          </w:divBdr>
        </w:div>
      </w:divsChild>
    </w:div>
    <w:div w:id="692847073">
      <w:bodyDiv w:val="1"/>
      <w:marLeft w:val="0"/>
      <w:marRight w:val="0"/>
      <w:marTop w:val="0"/>
      <w:marBottom w:val="0"/>
      <w:divBdr>
        <w:top w:val="none" w:sz="0" w:space="0" w:color="auto"/>
        <w:left w:val="none" w:sz="0" w:space="0" w:color="auto"/>
        <w:bottom w:val="none" w:sz="0" w:space="0" w:color="auto"/>
        <w:right w:val="none" w:sz="0" w:space="0" w:color="auto"/>
      </w:divBdr>
      <w:divsChild>
        <w:div w:id="2066372111">
          <w:marLeft w:val="547"/>
          <w:marRight w:val="0"/>
          <w:marTop w:val="0"/>
          <w:marBottom w:val="168"/>
          <w:divBdr>
            <w:top w:val="none" w:sz="0" w:space="0" w:color="auto"/>
            <w:left w:val="none" w:sz="0" w:space="0" w:color="auto"/>
            <w:bottom w:val="none" w:sz="0" w:space="0" w:color="auto"/>
            <w:right w:val="none" w:sz="0" w:space="0" w:color="auto"/>
          </w:divBdr>
        </w:div>
        <w:div w:id="1819956708">
          <w:marLeft w:val="547"/>
          <w:marRight w:val="0"/>
          <w:marTop w:val="0"/>
          <w:marBottom w:val="168"/>
          <w:divBdr>
            <w:top w:val="none" w:sz="0" w:space="0" w:color="auto"/>
            <w:left w:val="none" w:sz="0" w:space="0" w:color="auto"/>
            <w:bottom w:val="none" w:sz="0" w:space="0" w:color="auto"/>
            <w:right w:val="none" w:sz="0" w:space="0" w:color="auto"/>
          </w:divBdr>
        </w:div>
      </w:divsChild>
    </w:div>
    <w:div w:id="745423742">
      <w:bodyDiv w:val="1"/>
      <w:marLeft w:val="0"/>
      <w:marRight w:val="0"/>
      <w:marTop w:val="0"/>
      <w:marBottom w:val="0"/>
      <w:divBdr>
        <w:top w:val="none" w:sz="0" w:space="0" w:color="auto"/>
        <w:left w:val="none" w:sz="0" w:space="0" w:color="auto"/>
        <w:bottom w:val="none" w:sz="0" w:space="0" w:color="auto"/>
        <w:right w:val="none" w:sz="0" w:space="0" w:color="auto"/>
      </w:divBdr>
    </w:div>
    <w:div w:id="797144690">
      <w:bodyDiv w:val="1"/>
      <w:marLeft w:val="0"/>
      <w:marRight w:val="0"/>
      <w:marTop w:val="0"/>
      <w:marBottom w:val="0"/>
      <w:divBdr>
        <w:top w:val="none" w:sz="0" w:space="0" w:color="auto"/>
        <w:left w:val="none" w:sz="0" w:space="0" w:color="auto"/>
        <w:bottom w:val="none" w:sz="0" w:space="0" w:color="auto"/>
        <w:right w:val="none" w:sz="0" w:space="0" w:color="auto"/>
      </w:divBdr>
    </w:div>
    <w:div w:id="800195977">
      <w:bodyDiv w:val="1"/>
      <w:marLeft w:val="0"/>
      <w:marRight w:val="0"/>
      <w:marTop w:val="0"/>
      <w:marBottom w:val="0"/>
      <w:divBdr>
        <w:top w:val="none" w:sz="0" w:space="0" w:color="auto"/>
        <w:left w:val="none" w:sz="0" w:space="0" w:color="auto"/>
        <w:bottom w:val="none" w:sz="0" w:space="0" w:color="auto"/>
        <w:right w:val="none" w:sz="0" w:space="0" w:color="auto"/>
      </w:divBdr>
    </w:div>
    <w:div w:id="857236093">
      <w:bodyDiv w:val="1"/>
      <w:marLeft w:val="0"/>
      <w:marRight w:val="0"/>
      <w:marTop w:val="0"/>
      <w:marBottom w:val="0"/>
      <w:divBdr>
        <w:top w:val="none" w:sz="0" w:space="0" w:color="auto"/>
        <w:left w:val="none" w:sz="0" w:space="0" w:color="auto"/>
        <w:bottom w:val="none" w:sz="0" w:space="0" w:color="auto"/>
        <w:right w:val="none" w:sz="0" w:space="0" w:color="auto"/>
      </w:divBdr>
      <w:divsChild>
        <w:div w:id="2131393085">
          <w:marLeft w:val="0"/>
          <w:marRight w:val="0"/>
          <w:marTop w:val="0"/>
          <w:marBottom w:val="0"/>
          <w:divBdr>
            <w:top w:val="none" w:sz="0" w:space="0" w:color="auto"/>
            <w:left w:val="none" w:sz="0" w:space="0" w:color="auto"/>
            <w:bottom w:val="none" w:sz="0" w:space="0" w:color="auto"/>
            <w:right w:val="none" w:sz="0" w:space="0" w:color="auto"/>
          </w:divBdr>
        </w:div>
        <w:div w:id="544563752">
          <w:marLeft w:val="0"/>
          <w:marRight w:val="0"/>
          <w:marTop w:val="0"/>
          <w:marBottom w:val="0"/>
          <w:divBdr>
            <w:top w:val="none" w:sz="0" w:space="0" w:color="auto"/>
            <w:left w:val="none" w:sz="0" w:space="0" w:color="auto"/>
            <w:bottom w:val="none" w:sz="0" w:space="0" w:color="auto"/>
            <w:right w:val="none" w:sz="0" w:space="0" w:color="auto"/>
          </w:divBdr>
        </w:div>
        <w:div w:id="1139953670">
          <w:marLeft w:val="0"/>
          <w:marRight w:val="0"/>
          <w:marTop w:val="0"/>
          <w:marBottom w:val="0"/>
          <w:divBdr>
            <w:top w:val="none" w:sz="0" w:space="0" w:color="auto"/>
            <w:left w:val="none" w:sz="0" w:space="0" w:color="auto"/>
            <w:bottom w:val="none" w:sz="0" w:space="0" w:color="auto"/>
            <w:right w:val="none" w:sz="0" w:space="0" w:color="auto"/>
          </w:divBdr>
        </w:div>
        <w:div w:id="367024260">
          <w:marLeft w:val="0"/>
          <w:marRight w:val="0"/>
          <w:marTop w:val="0"/>
          <w:marBottom w:val="0"/>
          <w:divBdr>
            <w:top w:val="none" w:sz="0" w:space="0" w:color="auto"/>
            <w:left w:val="none" w:sz="0" w:space="0" w:color="auto"/>
            <w:bottom w:val="none" w:sz="0" w:space="0" w:color="auto"/>
            <w:right w:val="none" w:sz="0" w:space="0" w:color="auto"/>
          </w:divBdr>
        </w:div>
        <w:div w:id="1868134411">
          <w:marLeft w:val="0"/>
          <w:marRight w:val="0"/>
          <w:marTop w:val="0"/>
          <w:marBottom w:val="0"/>
          <w:divBdr>
            <w:top w:val="none" w:sz="0" w:space="0" w:color="auto"/>
            <w:left w:val="none" w:sz="0" w:space="0" w:color="auto"/>
            <w:bottom w:val="none" w:sz="0" w:space="0" w:color="auto"/>
            <w:right w:val="none" w:sz="0" w:space="0" w:color="auto"/>
          </w:divBdr>
        </w:div>
        <w:div w:id="1931504905">
          <w:marLeft w:val="0"/>
          <w:marRight w:val="0"/>
          <w:marTop w:val="0"/>
          <w:marBottom w:val="0"/>
          <w:divBdr>
            <w:top w:val="none" w:sz="0" w:space="0" w:color="auto"/>
            <w:left w:val="none" w:sz="0" w:space="0" w:color="auto"/>
            <w:bottom w:val="none" w:sz="0" w:space="0" w:color="auto"/>
            <w:right w:val="none" w:sz="0" w:space="0" w:color="auto"/>
          </w:divBdr>
        </w:div>
        <w:div w:id="234973242">
          <w:marLeft w:val="0"/>
          <w:marRight w:val="0"/>
          <w:marTop w:val="0"/>
          <w:marBottom w:val="0"/>
          <w:divBdr>
            <w:top w:val="none" w:sz="0" w:space="0" w:color="auto"/>
            <w:left w:val="none" w:sz="0" w:space="0" w:color="auto"/>
            <w:bottom w:val="none" w:sz="0" w:space="0" w:color="auto"/>
            <w:right w:val="none" w:sz="0" w:space="0" w:color="auto"/>
          </w:divBdr>
        </w:div>
      </w:divsChild>
    </w:div>
    <w:div w:id="926115909">
      <w:bodyDiv w:val="1"/>
      <w:marLeft w:val="0"/>
      <w:marRight w:val="0"/>
      <w:marTop w:val="0"/>
      <w:marBottom w:val="0"/>
      <w:divBdr>
        <w:top w:val="none" w:sz="0" w:space="0" w:color="auto"/>
        <w:left w:val="none" w:sz="0" w:space="0" w:color="auto"/>
        <w:bottom w:val="none" w:sz="0" w:space="0" w:color="auto"/>
        <w:right w:val="none" w:sz="0" w:space="0" w:color="auto"/>
      </w:divBdr>
    </w:div>
    <w:div w:id="933319474">
      <w:bodyDiv w:val="1"/>
      <w:marLeft w:val="0"/>
      <w:marRight w:val="0"/>
      <w:marTop w:val="0"/>
      <w:marBottom w:val="0"/>
      <w:divBdr>
        <w:top w:val="none" w:sz="0" w:space="0" w:color="auto"/>
        <w:left w:val="none" w:sz="0" w:space="0" w:color="auto"/>
        <w:bottom w:val="none" w:sz="0" w:space="0" w:color="auto"/>
        <w:right w:val="none" w:sz="0" w:space="0" w:color="auto"/>
      </w:divBdr>
      <w:divsChild>
        <w:div w:id="772825384">
          <w:marLeft w:val="0"/>
          <w:marRight w:val="0"/>
          <w:marTop w:val="0"/>
          <w:marBottom w:val="0"/>
          <w:divBdr>
            <w:top w:val="none" w:sz="0" w:space="0" w:color="auto"/>
            <w:left w:val="none" w:sz="0" w:space="0" w:color="auto"/>
            <w:bottom w:val="none" w:sz="0" w:space="0" w:color="auto"/>
            <w:right w:val="none" w:sz="0" w:space="0" w:color="auto"/>
          </w:divBdr>
        </w:div>
        <w:div w:id="1678186900">
          <w:marLeft w:val="0"/>
          <w:marRight w:val="0"/>
          <w:marTop w:val="0"/>
          <w:marBottom w:val="0"/>
          <w:divBdr>
            <w:top w:val="none" w:sz="0" w:space="0" w:color="auto"/>
            <w:left w:val="none" w:sz="0" w:space="0" w:color="auto"/>
            <w:bottom w:val="none" w:sz="0" w:space="0" w:color="auto"/>
            <w:right w:val="none" w:sz="0" w:space="0" w:color="auto"/>
          </w:divBdr>
        </w:div>
        <w:div w:id="1340933838">
          <w:marLeft w:val="0"/>
          <w:marRight w:val="0"/>
          <w:marTop w:val="0"/>
          <w:marBottom w:val="0"/>
          <w:divBdr>
            <w:top w:val="none" w:sz="0" w:space="0" w:color="auto"/>
            <w:left w:val="none" w:sz="0" w:space="0" w:color="auto"/>
            <w:bottom w:val="none" w:sz="0" w:space="0" w:color="auto"/>
            <w:right w:val="none" w:sz="0" w:space="0" w:color="auto"/>
          </w:divBdr>
        </w:div>
        <w:div w:id="593979571">
          <w:marLeft w:val="0"/>
          <w:marRight w:val="0"/>
          <w:marTop w:val="0"/>
          <w:marBottom w:val="0"/>
          <w:divBdr>
            <w:top w:val="none" w:sz="0" w:space="0" w:color="auto"/>
            <w:left w:val="none" w:sz="0" w:space="0" w:color="auto"/>
            <w:bottom w:val="none" w:sz="0" w:space="0" w:color="auto"/>
            <w:right w:val="none" w:sz="0" w:space="0" w:color="auto"/>
          </w:divBdr>
        </w:div>
      </w:divsChild>
    </w:div>
    <w:div w:id="1041975391">
      <w:bodyDiv w:val="1"/>
      <w:marLeft w:val="0"/>
      <w:marRight w:val="0"/>
      <w:marTop w:val="0"/>
      <w:marBottom w:val="0"/>
      <w:divBdr>
        <w:top w:val="none" w:sz="0" w:space="0" w:color="auto"/>
        <w:left w:val="none" w:sz="0" w:space="0" w:color="auto"/>
        <w:bottom w:val="none" w:sz="0" w:space="0" w:color="auto"/>
        <w:right w:val="none" w:sz="0" w:space="0" w:color="auto"/>
      </w:divBdr>
      <w:divsChild>
        <w:div w:id="282079797">
          <w:marLeft w:val="0"/>
          <w:marRight w:val="0"/>
          <w:marTop w:val="0"/>
          <w:marBottom w:val="0"/>
          <w:divBdr>
            <w:top w:val="none" w:sz="0" w:space="0" w:color="auto"/>
            <w:left w:val="none" w:sz="0" w:space="0" w:color="auto"/>
            <w:bottom w:val="none" w:sz="0" w:space="0" w:color="auto"/>
            <w:right w:val="none" w:sz="0" w:space="0" w:color="auto"/>
          </w:divBdr>
        </w:div>
        <w:div w:id="725419692">
          <w:marLeft w:val="0"/>
          <w:marRight w:val="0"/>
          <w:marTop w:val="0"/>
          <w:marBottom w:val="0"/>
          <w:divBdr>
            <w:top w:val="none" w:sz="0" w:space="0" w:color="auto"/>
            <w:left w:val="none" w:sz="0" w:space="0" w:color="auto"/>
            <w:bottom w:val="none" w:sz="0" w:space="0" w:color="auto"/>
            <w:right w:val="none" w:sz="0" w:space="0" w:color="auto"/>
          </w:divBdr>
        </w:div>
        <w:div w:id="284583846">
          <w:marLeft w:val="0"/>
          <w:marRight w:val="0"/>
          <w:marTop w:val="0"/>
          <w:marBottom w:val="0"/>
          <w:divBdr>
            <w:top w:val="none" w:sz="0" w:space="0" w:color="auto"/>
            <w:left w:val="none" w:sz="0" w:space="0" w:color="auto"/>
            <w:bottom w:val="none" w:sz="0" w:space="0" w:color="auto"/>
            <w:right w:val="none" w:sz="0" w:space="0" w:color="auto"/>
          </w:divBdr>
        </w:div>
        <w:div w:id="2019307539">
          <w:marLeft w:val="0"/>
          <w:marRight w:val="0"/>
          <w:marTop w:val="0"/>
          <w:marBottom w:val="0"/>
          <w:divBdr>
            <w:top w:val="none" w:sz="0" w:space="0" w:color="auto"/>
            <w:left w:val="none" w:sz="0" w:space="0" w:color="auto"/>
            <w:bottom w:val="none" w:sz="0" w:space="0" w:color="auto"/>
            <w:right w:val="none" w:sz="0" w:space="0" w:color="auto"/>
          </w:divBdr>
        </w:div>
        <w:div w:id="1791974658">
          <w:marLeft w:val="0"/>
          <w:marRight w:val="0"/>
          <w:marTop w:val="0"/>
          <w:marBottom w:val="0"/>
          <w:divBdr>
            <w:top w:val="none" w:sz="0" w:space="0" w:color="auto"/>
            <w:left w:val="none" w:sz="0" w:space="0" w:color="auto"/>
            <w:bottom w:val="none" w:sz="0" w:space="0" w:color="auto"/>
            <w:right w:val="none" w:sz="0" w:space="0" w:color="auto"/>
          </w:divBdr>
        </w:div>
      </w:divsChild>
    </w:div>
    <w:div w:id="1103111475">
      <w:bodyDiv w:val="1"/>
      <w:marLeft w:val="0"/>
      <w:marRight w:val="0"/>
      <w:marTop w:val="0"/>
      <w:marBottom w:val="0"/>
      <w:divBdr>
        <w:top w:val="none" w:sz="0" w:space="0" w:color="auto"/>
        <w:left w:val="none" w:sz="0" w:space="0" w:color="auto"/>
        <w:bottom w:val="none" w:sz="0" w:space="0" w:color="auto"/>
        <w:right w:val="none" w:sz="0" w:space="0" w:color="auto"/>
      </w:divBdr>
    </w:div>
    <w:div w:id="1190341666">
      <w:bodyDiv w:val="1"/>
      <w:marLeft w:val="0"/>
      <w:marRight w:val="0"/>
      <w:marTop w:val="0"/>
      <w:marBottom w:val="0"/>
      <w:divBdr>
        <w:top w:val="none" w:sz="0" w:space="0" w:color="auto"/>
        <w:left w:val="none" w:sz="0" w:space="0" w:color="auto"/>
        <w:bottom w:val="none" w:sz="0" w:space="0" w:color="auto"/>
        <w:right w:val="none" w:sz="0" w:space="0" w:color="auto"/>
      </w:divBdr>
      <w:divsChild>
        <w:div w:id="1574579775">
          <w:marLeft w:val="0"/>
          <w:marRight w:val="0"/>
          <w:marTop w:val="0"/>
          <w:marBottom w:val="0"/>
          <w:divBdr>
            <w:top w:val="none" w:sz="0" w:space="0" w:color="auto"/>
            <w:left w:val="none" w:sz="0" w:space="0" w:color="auto"/>
            <w:bottom w:val="none" w:sz="0" w:space="0" w:color="auto"/>
            <w:right w:val="none" w:sz="0" w:space="0" w:color="auto"/>
          </w:divBdr>
        </w:div>
        <w:div w:id="1285036904">
          <w:marLeft w:val="0"/>
          <w:marRight w:val="0"/>
          <w:marTop w:val="0"/>
          <w:marBottom w:val="0"/>
          <w:divBdr>
            <w:top w:val="none" w:sz="0" w:space="0" w:color="auto"/>
            <w:left w:val="none" w:sz="0" w:space="0" w:color="auto"/>
            <w:bottom w:val="none" w:sz="0" w:space="0" w:color="auto"/>
            <w:right w:val="none" w:sz="0" w:space="0" w:color="auto"/>
          </w:divBdr>
        </w:div>
        <w:div w:id="20859704">
          <w:marLeft w:val="0"/>
          <w:marRight w:val="0"/>
          <w:marTop w:val="0"/>
          <w:marBottom w:val="0"/>
          <w:divBdr>
            <w:top w:val="none" w:sz="0" w:space="0" w:color="auto"/>
            <w:left w:val="none" w:sz="0" w:space="0" w:color="auto"/>
            <w:bottom w:val="none" w:sz="0" w:space="0" w:color="auto"/>
            <w:right w:val="none" w:sz="0" w:space="0" w:color="auto"/>
          </w:divBdr>
        </w:div>
        <w:div w:id="1136608759">
          <w:marLeft w:val="0"/>
          <w:marRight w:val="0"/>
          <w:marTop w:val="0"/>
          <w:marBottom w:val="0"/>
          <w:divBdr>
            <w:top w:val="none" w:sz="0" w:space="0" w:color="auto"/>
            <w:left w:val="none" w:sz="0" w:space="0" w:color="auto"/>
            <w:bottom w:val="none" w:sz="0" w:space="0" w:color="auto"/>
            <w:right w:val="none" w:sz="0" w:space="0" w:color="auto"/>
          </w:divBdr>
        </w:div>
        <w:div w:id="1078863033">
          <w:marLeft w:val="0"/>
          <w:marRight w:val="0"/>
          <w:marTop w:val="0"/>
          <w:marBottom w:val="0"/>
          <w:divBdr>
            <w:top w:val="none" w:sz="0" w:space="0" w:color="auto"/>
            <w:left w:val="none" w:sz="0" w:space="0" w:color="auto"/>
            <w:bottom w:val="none" w:sz="0" w:space="0" w:color="auto"/>
            <w:right w:val="none" w:sz="0" w:space="0" w:color="auto"/>
          </w:divBdr>
        </w:div>
        <w:div w:id="1355184157">
          <w:marLeft w:val="0"/>
          <w:marRight w:val="0"/>
          <w:marTop w:val="0"/>
          <w:marBottom w:val="0"/>
          <w:divBdr>
            <w:top w:val="none" w:sz="0" w:space="0" w:color="auto"/>
            <w:left w:val="none" w:sz="0" w:space="0" w:color="auto"/>
            <w:bottom w:val="none" w:sz="0" w:space="0" w:color="auto"/>
            <w:right w:val="none" w:sz="0" w:space="0" w:color="auto"/>
          </w:divBdr>
        </w:div>
        <w:div w:id="471753172">
          <w:marLeft w:val="0"/>
          <w:marRight w:val="0"/>
          <w:marTop w:val="0"/>
          <w:marBottom w:val="0"/>
          <w:divBdr>
            <w:top w:val="none" w:sz="0" w:space="0" w:color="auto"/>
            <w:left w:val="none" w:sz="0" w:space="0" w:color="auto"/>
            <w:bottom w:val="none" w:sz="0" w:space="0" w:color="auto"/>
            <w:right w:val="none" w:sz="0" w:space="0" w:color="auto"/>
          </w:divBdr>
        </w:div>
        <w:div w:id="694429623">
          <w:marLeft w:val="0"/>
          <w:marRight w:val="0"/>
          <w:marTop w:val="0"/>
          <w:marBottom w:val="0"/>
          <w:divBdr>
            <w:top w:val="none" w:sz="0" w:space="0" w:color="auto"/>
            <w:left w:val="none" w:sz="0" w:space="0" w:color="auto"/>
            <w:bottom w:val="none" w:sz="0" w:space="0" w:color="auto"/>
            <w:right w:val="none" w:sz="0" w:space="0" w:color="auto"/>
          </w:divBdr>
        </w:div>
        <w:div w:id="1023364023">
          <w:marLeft w:val="0"/>
          <w:marRight w:val="0"/>
          <w:marTop w:val="0"/>
          <w:marBottom w:val="0"/>
          <w:divBdr>
            <w:top w:val="none" w:sz="0" w:space="0" w:color="auto"/>
            <w:left w:val="none" w:sz="0" w:space="0" w:color="auto"/>
            <w:bottom w:val="none" w:sz="0" w:space="0" w:color="auto"/>
            <w:right w:val="none" w:sz="0" w:space="0" w:color="auto"/>
          </w:divBdr>
        </w:div>
        <w:div w:id="1489325546">
          <w:marLeft w:val="0"/>
          <w:marRight w:val="0"/>
          <w:marTop w:val="0"/>
          <w:marBottom w:val="0"/>
          <w:divBdr>
            <w:top w:val="none" w:sz="0" w:space="0" w:color="auto"/>
            <w:left w:val="none" w:sz="0" w:space="0" w:color="auto"/>
            <w:bottom w:val="none" w:sz="0" w:space="0" w:color="auto"/>
            <w:right w:val="none" w:sz="0" w:space="0" w:color="auto"/>
          </w:divBdr>
        </w:div>
        <w:div w:id="729766128">
          <w:marLeft w:val="0"/>
          <w:marRight w:val="0"/>
          <w:marTop w:val="0"/>
          <w:marBottom w:val="0"/>
          <w:divBdr>
            <w:top w:val="none" w:sz="0" w:space="0" w:color="auto"/>
            <w:left w:val="none" w:sz="0" w:space="0" w:color="auto"/>
            <w:bottom w:val="none" w:sz="0" w:space="0" w:color="auto"/>
            <w:right w:val="none" w:sz="0" w:space="0" w:color="auto"/>
          </w:divBdr>
        </w:div>
        <w:div w:id="508955420">
          <w:marLeft w:val="0"/>
          <w:marRight w:val="0"/>
          <w:marTop w:val="0"/>
          <w:marBottom w:val="0"/>
          <w:divBdr>
            <w:top w:val="none" w:sz="0" w:space="0" w:color="auto"/>
            <w:left w:val="none" w:sz="0" w:space="0" w:color="auto"/>
            <w:bottom w:val="none" w:sz="0" w:space="0" w:color="auto"/>
            <w:right w:val="none" w:sz="0" w:space="0" w:color="auto"/>
          </w:divBdr>
        </w:div>
        <w:div w:id="1115057561">
          <w:marLeft w:val="0"/>
          <w:marRight w:val="0"/>
          <w:marTop w:val="0"/>
          <w:marBottom w:val="0"/>
          <w:divBdr>
            <w:top w:val="none" w:sz="0" w:space="0" w:color="auto"/>
            <w:left w:val="none" w:sz="0" w:space="0" w:color="auto"/>
            <w:bottom w:val="none" w:sz="0" w:space="0" w:color="auto"/>
            <w:right w:val="none" w:sz="0" w:space="0" w:color="auto"/>
          </w:divBdr>
        </w:div>
        <w:div w:id="483813987">
          <w:marLeft w:val="0"/>
          <w:marRight w:val="0"/>
          <w:marTop w:val="0"/>
          <w:marBottom w:val="0"/>
          <w:divBdr>
            <w:top w:val="none" w:sz="0" w:space="0" w:color="auto"/>
            <w:left w:val="none" w:sz="0" w:space="0" w:color="auto"/>
            <w:bottom w:val="none" w:sz="0" w:space="0" w:color="auto"/>
            <w:right w:val="none" w:sz="0" w:space="0" w:color="auto"/>
          </w:divBdr>
        </w:div>
        <w:div w:id="1909726795">
          <w:marLeft w:val="0"/>
          <w:marRight w:val="0"/>
          <w:marTop w:val="0"/>
          <w:marBottom w:val="0"/>
          <w:divBdr>
            <w:top w:val="none" w:sz="0" w:space="0" w:color="auto"/>
            <w:left w:val="none" w:sz="0" w:space="0" w:color="auto"/>
            <w:bottom w:val="none" w:sz="0" w:space="0" w:color="auto"/>
            <w:right w:val="none" w:sz="0" w:space="0" w:color="auto"/>
          </w:divBdr>
        </w:div>
      </w:divsChild>
    </w:div>
    <w:div w:id="1217352491">
      <w:bodyDiv w:val="1"/>
      <w:marLeft w:val="0"/>
      <w:marRight w:val="0"/>
      <w:marTop w:val="0"/>
      <w:marBottom w:val="0"/>
      <w:divBdr>
        <w:top w:val="none" w:sz="0" w:space="0" w:color="auto"/>
        <w:left w:val="none" w:sz="0" w:space="0" w:color="auto"/>
        <w:bottom w:val="none" w:sz="0" w:space="0" w:color="auto"/>
        <w:right w:val="none" w:sz="0" w:space="0" w:color="auto"/>
      </w:divBdr>
    </w:div>
    <w:div w:id="1258488420">
      <w:bodyDiv w:val="1"/>
      <w:marLeft w:val="0"/>
      <w:marRight w:val="0"/>
      <w:marTop w:val="0"/>
      <w:marBottom w:val="0"/>
      <w:divBdr>
        <w:top w:val="none" w:sz="0" w:space="0" w:color="auto"/>
        <w:left w:val="none" w:sz="0" w:space="0" w:color="auto"/>
        <w:bottom w:val="none" w:sz="0" w:space="0" w:color="auto"/>
        <w:right w:val="none" w:sz="0" w:space="0" w:color="auto"/>
      </w:divBdr>
    </w:div>
    <w:div w:id="1262765438">
      <w:bodyDiv w:val="1"/>
      <w:marLeft w:val="0"/>
      <w:marRight w:val="0"/>
      <w:marTop w:val="0"/>
      <w:marBottom w:val="0"/>
      <w:divBdr>
        <w:top w:val="none" w:sz="0" w:space="0" w:color="auto"/>
        <w:left w:val="none" w:sz="0" w:space="0" w:color="auto"/>
        <w:bottom w:val="none" w:sz="0" w:space="0" w:color="auto"/>
        <w:right w:val="none" w:sz="0" w:space="0" w:color="auto"/>
      </w:divBdr>
      <w:divsChild>
        <w:div w:id="1052388421">
          <w:marLeft w:val="0"/>
          <w:marRight w:val="0"/>
          <w:marTop w:val="0"/>
          <w:marBottom w:val="0"/>
          <w:divBdr>
            <w:top w:val="none" w:sz="0" w:space="0" w:color="auto"/>
            <w:left w:val="none" w:sz="0" w:space="0" w:color="auto"/>
            <w:bottom w:val="none" w:sz="0" w:space="0" w:color="auto"/>
            <w:right w:val="none" w:sz="0" w:space="0" w:color="auto"/>
          </w:divBdr>
        </w:div>
        <w:div w:id="1870415709">
          <w:marLeft w:val="0"/>
          <w:marRight w:val="0"/>
          <w:marTop w:val="0"/>
          <w:marBottom w:val="0"/>
          <w:divBdr>
            <w:top w:val="none" w:sz="0" w:space="0" w:color="auto"/>
            <w:left w:val="none" w:sz="0" w:space="0" w:color="auto"/>
            <w:bottom w:val="none" w:sz="0" w:space="0" w:color="auto"/>
            <w:right w:val="none" w:sz="0" w:space="0" w:color="auto"/>
          </w:divBdr>
        </w:div>
        <w:div w:id="1162161629">
          <w:marLeft w:val="0"/>
          <w:marRight w:val="0"/>
          <w:marTop w:val="0"/>
          <w:marBottom w:val="0"/>
          <w:divBdr>
            <w:top w:val="none" w:sz="0" w:space="0" w:color="auto"/>
            <w:left w:val="none" w:sz="0" w:space="0" w:color="auto"/>
            <w:bottom w:val="none" w:sz="0" w:space="0" w:color="auto"/>
            <w:right w:val="none" w:sz="0" w:space="0" w:color="auto"/>
          </w:divBdr>
        </w:div>
        <w:div w:id="2059817420">
          <w:marLeft w:val="0"/>
          <w:marRight w:val="0"/>
          <w:marTop w:val="0"/>
          <w:marBottom w:val="0"/>
          <w:divBdr>
            <w:top w:val="none" w:sz="0" w:space="0" w:color="auto"/>
            <w:left w:val="none" w:sz="0" w:space="0" w:color="auto"/>
            <w:bottom w:val="none" w:sz="0" w:space="0" w:color="auto"/>
            <w:right w:val="none" w:sz="0" w:space="0" w:color="auto"/>
          </w:divBdr>
        </w:div>
        <w:div w:id="284699199">
          <w:marLeft w:val="0"/>
          <w:marRight w:val="0"/>
          <w:marTop w:val="0"/>
          <w:marBottom w:val="0"/>
          <w:divBdr>
            <w:top w:val="none" w:sz="0" w:space="0" w:color="auto"/>
            <w:left w:val="none" w:sz="0" w:space="0" w:color="auto"/>
            <w:bottom w:val="none" w:sz="0" w:space="0" w:color="auto"/>
            <w:right w:val="none" w:sz="0" w:space="0" w:color="auto"/>
          </w:divBdr>
        </w:div>
      </w:divsChild>
    </w:div>
    <w:div w:id="1265697528">
      <w:bodyDiv w:val="1"/>
      <w:marLeft w:val="0"/>
      <w:marRight w:val="0"/>
      <w:marTop w:val="0"/>
      <w:marBottom w:val="0"/>
      <w:divBdr>
        <w:top w:val="none" w:sz="0" w:space="0" w:color="auto"/>
        <w:left w:val="none" w:sz="0" w:space="0" w:color="auto"/>
        <w:bottom w:val="none" w:sz="0" w:space="0" w:color="auto"/>
        <w:right w:val="none" w:sz="0" w:space="0" w:color="auto"/>
      </w:divBdr>
      <w:divsChild>
        <w:div w:id="1086076970">
          <w:marLeft w:val="0"/>
          <w:marRight w:val="0"/>
          <w:marTop w:val="0"/>
          <w:marBottom w:val="0"/>
          <w:divBdr>
            <w:top w:val="none" w:sz="0" w:space="0" w:color="auto"/>
            <w:left w:val="none" w:sz="0" w:space="0" w:color="auto"/>
            <w:bottom w:val="none" w:sz="0" w:space="0" w:color="auto"/>
            <w:right w:val="none" w:sz="0" w:space="0" w:color="auto"/>
          </w:divBdr>
        </w:div>
      </w:divsChild>
    </w:div>
    <w:div w:id="1270892327">
      <w:bodyDiv w:val="1"/>
      <w:marLeft w:val="0"/>
      <w:marRight w:val="0"/>
      <w:marTop w:val="0"/>
      <w:marBottom w:val="0"/>
      <w:divBdr>
        <w:top w:val="none" w:sz="0" w:space="0" w:color="auto"/>
        <w:left w:val="none" w:sz="0" w:space="0" w:color="auto"/>
        <w:bottom w:val="none" w:sz="0" w:space="0" w:color="auto"/>
        <w:right w:val="none" w:sz="0" w:space="0" w:color="auto"/>
      </w:divBdr>
    </w:div>
    <w:div w:id="1286698187">
      <w:bodyDiv w:val="1"/>
      <w:marLeft w:val="0"/>
      <w:marRight w:val="0"/>
      <w:marTop w:val="0"/>
      <w:marBottom w:val="0"/>
      <w:divBdr>
        <w:top w:val="none" w:sz="0" w:space="0" w:color="auto"/>
        <w:left w:val="none" w:sz="0" w:space="0" w:color="auto"/>
        <w:bottom w:val="none" w:sz="0" w:space="0" w:color="auto"/>
        <w:right w:val="none" w:sz="0" w:space="0" w:color="auto"/>
      </w:divBdr>
    </w:div>
    <w:div w:id="1325820553">
      <w:bodyDiv w:val="1"/>
      <w:marLeft w:val="0"/>
      <w:marRight w:val="0"/>
      <w:marTop w:val="0"/>
      <w:marBottom w:val="0"/>
      <w:divBdr>
        <w:top w:val="none" w:sz="0" w:space="0" w:color="auto"/>
        <w:left w:val="none" w:sz="0" w:space="0" w:color="auto"/>
        <w:bottom w:val="none" w:sz="0" w:space="0" w:color="auto"/>
        <w:right w:val="none" w:sz="0" w:space="0" w:color="auto"/>
      </w:divBdr>
    </w:div>
    <w:div w:id="1356033410">
      <w:bodyDiv w:val="1"/>
      <w:marLeft w:val="0"/>
      <w:marRight w:val="0"/>
      <w:marTop w:val="0"/>
      <w:marBottom w:val="0"/>
      <w:divBdr>
        <w:top w:val="none" w:sz="0" w:space="0" w:color="auto"/>
        <w:left w:val="none" w:sz="0" w:space="0" w:color="auto"/>
        <w:bottom w:val="none" w:sz="0" w:space="0" w:color="auto"/>
        <w:right w:val="none" w:sz="0" w:space="0" w:color="auto"/>
      </w:divBdr>
    </w:div>
    <w:div w:id="1420175177">
      <w:bodyDiv w:val="1"/>
      <w:marLeft w:val="0"/>
      <w:marRight w:val="0"/>
      <w:marTop w:val="0"/>
      <w:marBottom w:val="0"/>
      <w:divBdr>
        <w:top w:val="none" w:sz="0" w:space="0" w:color="auto"/>
        <w:left w:val="none" w:sz="0" w:space="0" w:color="auto"/>
        <w:bottom w:val="none" w:sz="0" w:space="0" w:color="auto"/>
        <w:right w:val="none" w:sz="0" w:space="0" w:color="auto"/>
      </w:divBdr>
      <w:divsChild>
        <w:div w:id="485365721">
          <w:marLeft w:val="0"/>
          <w:marRight w:val="0"/>
          <w:marTop w:val="0"/>
          <w:marBottom w:val="0"/>
          <w:divBdr>
            <w:top w:val="none" w:sz="0" w:space="0" w:color="auto"/>
            <w:left w:val="none" w:sz="0" w:space="0" w:color="auto"/>
            <w:bottom w:val="none" w:sz="0" w:space="0" w:color="auto"/>
            <w:right w:val="none" w:sz="0" w:space="0" w:color="auto"/>
          </w:divBdr>
        </w:div>
        <w:div w:id="1863323981">
          <w:marLeft w:val="0"/>
          <w:marRight w:val="0"/>
          <w:marTop w:val="0"/>
          <w:marBottom w:val="0"/>
          <w:divBdr>
            <w:top w:val="none" w:sz="0" w:space="0" w:color="auto"/>
            <w:left w:val="none" w:sz="0" w:space="0" w:color="auto"/>
            <w:bottom w:val="none" w:sz="0" w:space="0" w:color="auto"/>
            <w:right w:val="none" w:sz="0" w:space="0" w:color="auto"/>
          </w:divBdr>
        </w:div>
        <w:div w:id="868103136">
          <w:marLeft w:val="0"/>
          <w:marRight w:val="0"/>
          <w:marTop w:val="0"/>
          <w:marBottom w:val="0"/>
          <w:divBdr>
            <w:top w:val="none" w:sz="0" w:space="0" w:color="auto"/>
            <w:left w:val="none" w:sz="0" w:space="0" w:color="auto"/>
            <w:bottom w:val="none" w:sz="0" w:space="0" w:color="auto"/>
            <w:right w:val="none" w:sz="0" w:space="0" w:color="auto"/>
          </w:divBdr>
        </w:div>
        <w:div w:id="484860262">
          <w:marLeft w:val="0"/>
          <w:marRight w:val="0"/>
          <w:marTop w:val="0"/>
          <w:marBottom w:val="0"/>
          <w:divBdr>
            <w:top w:val="none" w:sz="0" w:space="0" w:color="auto"/>
            <w:left w:val="none" w:sz="0" w:space="0" w:color="auto"/>
            <w:bottom w:val="none" w:sz="0" w:space="0" w:color="auto"/>
            <w:right w:val="none" w:sz="0" w:space="0" w:color="auto"/>
          </w:divBdr>
        </w:div>
        <w:div w:id="949580660">
          <w:marLeft w:val="0"/>
          <w:marRight w:val="0"/>
          <w:marTop w:val="0"/>
          <w:marBottom w:val="0"/>
          <w:divBdr>
            <w:top w:val="none" w:sz="0" w:space="0" w:color="auto"/>
            <w:left w:val="none" w:sz="0" w:space="0" w:color="auto"/>
            <w:bottom w:val="none" w:sz="0" w:space="0" w:color="auto"/>
            <w:right w:val="none" w:sz="0" w:space="0" w:color="auto"/>
          </w:divBdr>
        </w:div>
        <w:div w:id="1227909913">
          <w:marLeft w:val="0"/>
          <w:marRight w:val="0"/>
          <w:marTop w:val="0"/>
          <w:marBottom w:val="0"/>
          <w:divBdr>
            <w:top w:val="none" w:sz="0" w:space="0" w:color="auto"/>
            <w:left w:val="none" w:sz="0" w:space="0" w:color="auto"/>
            <w:bottom w:val="none" w:sz="0" w:space="0" w:color="auto"/>
            <w:right w:val="none" w:sz="0" w:space="0" w:color="auto"/>
          </w:divBdr>
        </w:div>
        <w:div w:id="1063337769">
          <w:marLeft w:val="0"/>
          <w:marRight w:val="0"/>
          <w:marTop w:val="0"/>
          <w:marBottom w:val="0"/>
          <w:divBdr>
            <w:top w:val="none" w:sz="0" w:space="0" w:color="auto"/>
            <w:left w:val="none" w:sz="0" w:space="0" w:color="auto"/>
            <w:bottom w:val="none" w:sz="0" w:space="0" w:color="auto"/>
            <w:right w:val="none" w:sz="0" w:space="0" w:color="auto"/>
          </w:divBdr>
        </w:div>
        <w:div w:id="333804789">
          <w:marLeft w:val="0"/>
          <w:marRight w:val="0"/>
          <w:marTop w:val="0"/>
          <w:marBottom w:val="0"/>
          <w:divBdr>
            <w:top w:val="none" w:sz="0" w:space="0" w:color="auto"/>
            <w:left w:val="none" w:sz="0" w:space="0" w:color="auto"/>
            <w:bottom w:val="none" w:sz="0" w:space="0" w:color="auto"/>
            <w:right w:val="none" w:sz="0" w:space="0" w:color="auto"/>
          </w:divBdr>
        </w:div>
        <w:div w:id="142628520">
          <w:marLeft w:val="0"/>
          <w:marRight w:val="0"/>
          <w:marTop w:val="0"/>
          <w:marBottom w:val="0"/>
          <w:divBdr>
            <w:top w:val="none" w:sz="0" w:space="0" w:color="auto"/>
            <w:left w:val="none" w:sz="0" w:space="0" w:color="auto"/>
            <w:bottom w:val="none" w:sz="0" w:space="0" w:color="auto"/>
            <w:right w:val="none" w:sz="0" w:space="0" w:color="auto"/>
          </w:divBdr>
        </w:div>
        <w:div w:id="532235886">
          <w:marLeft w:val="0"/>
          <w:marRight w:val="0"/>
          <w:marTop w:val="0"/>
          <w:marBottom w:val="0"/>
          <w:divBdr>
            <w:top w:val="none" w:sz="0" w:space="0" w:color="auto"/>
            <w:left w:val="none" w:sz="0" w:space="0" w:color="auto"/>
            <w:bottom w:val="none" w:sz="0" w:space="0" w:color="auto"/>
            <w:right w:val="none" w:sz="0" w:space="0" w:color="auto"/>
          </w:divBdr>
        </w:div>
        <w:div w:id="2027057170">
          <w:marLeft w:val="0"/>
          <w:marRight w:val="0"/>
          <w:marTop w:val="0"/>
          <w:marBottom w:val="0"/>
          <w:divBdr>
            <w:top w:val="none" w:sz="0" w:space="0" w:color="auto"/>
            <w:left w:val="none" w:sz="0" w:space="0" w:color="auto"/>
            <w:bottom w:val="none" w:sz="0" w:space="0" w:color="auto"/>
            <w:right w:val="none" w:sz="0" w:space="0" w:color="auto"/>
          </w:divBdr>
        </w:div>
        <w:div w:id="427390785">
          <w:marLeft w:val="0"/>
          <w:marRight w:val="0"/>
          <w:marTop w:val="0"/>
          <w:marBottom w:val="0"/>
          <w:divBdr>
            <w:top w:val="none" w:sz="0" w:space="0" w:color="auto"/>
            <w:left w:val="none" w:sz="0" w:space="0" w:color="auto"/>
            <w:bottom w:val="none" w:sz="0" w:space="0" w:color="auto"/>
            <w:right w:val="none" w:sz="0" w:space="0" w:color="auto"/>
          </w:divBdr>
        </w:div>
        <w:div w:id="833715600">
          <w:marLeft w:val="0"/>
          <w:marRight w:val="0"/>
          <w:marTop w:val="0"/>
          <w:marBottom w:val="0"/>
          <w:divBdr>
            <w:top w:val="none" w:sz="0" w:space="0" w:color="auto"/>
            <w:left w:val="none" w:sz="0" w:space="0" w:color="auto"/>
            <w:bottom w:val="none" w:sz="0" w:space="0" w:color="auto"/>
            <w:right w:val="none" w:sz="0" w:space="0" w:color="auto"/>
          </w:divBdr>
        </w:div>
        <w:div w:id="619846177">
          <w:marLeft w:val="0"/>
          <w:marRight w:val="0"/>
          <w:marTop w:val="0"/>
          <w:marBottom w:val="0"/>
          <w:divBdr>
            <w:top w:val="none" w:sz="0" w:space="0" w:color="auto"/>
            <w:left w:val="none" w:sz="0" w:space="0" w:color="auto"/>
            <w:bottom w:val="none" w:sz="0" w:space="0" w:color="auto"/>
            <w:right w:val="none" w:sz="0" w:space="0" w:color="auto"/>
          </w:divBdr>
        </w:div>
        <w:div w:id="13189618">
          <w:marLeft w:val="0"/>
          <w:marRight w:val="0"/>
          <w:marTop w:val="0"/>
          <w:marBottom w:val="0"/>
          <w:divBdr>
            <w:top w:val="none" w:sz="0" w:space="0" w:color="auto"/>
            <w:left w:val="none" w:sz="0" w:space="0" w:color="auto"/>
            <w:bottom w:val="none" w:sz="0" w:space="0" w:color="auto"/>
            <w:right w:val="none" w:sz="0" w:space="0" w:color="auto"/>
          </w:divBdr>
        </w:div>
        <w:div w:id="1991981109">
          <w:marLeft w:val="0"/>
          <w:marRight w:val="0"/>
          <w:marTop w:val="0"/>
          <w:marBottom w:val="0"/>
          <w:divBdr>
            <w:top w:val="none" w:sz="0" w:space="0" w:color="auto"/>
            <w:left w:val="none" w:sz="0" w:space="0" w:color="auto"/>
            <w:bottom w:val="none" w:sz="0" w:space="0" w:color="auto"/>
            <w:right w:val="none" w:sz="0" w:space="0" w:color="auto"/>
          </w:divBdr>
        </w:div>
        <w:div w:id="1548905802">
          <w:marLeft w:val="0"/>
          <w:marRight w:val="0"/>
          <w:marTop w:val="0"/>
          <w:marBottom w:val="0"/>
          <w:divBdr>
            <w:top w:val="none" w:sz="0" w:space="0" w:color="auto"/>
            <w:left w:val="none" w:sz="0" w:space="0" w:color="auto"/>
            <w:bottom w:val="none" w:sz="0" w:space="0" w:color="auto"/>
            <w:right w:val="none" w:sz="0" w:space="0" w:color="auto"/>
          </w:divBdr>
        </w:div>
        <w:div w:id="1429158660">
          <w:marLeft w:val="0"/>
          <w:marRight w:val="0"/>
          <w:marTop w:val="0"/>
          <w:marBottom w:val="0"/>
          <w:divBdr>
            <w:top w:val="none" w:sz="0" w:space="0" w:color="auto"/>
            <w:left w:val="none" w:sz="0" w:space="0" w:color="auto"/>
            <w:bottom w:val="none" w:sz="0" w:space="0" w:color="auto"/>
            <w:right w:val="none" w:sz="0" w:space="0" w:color="auto"/>
          </w:divBdr>
        </w:div>
        <w:div w:id="606501931">
          <w:marLeft w:val="0"/>
          <w:marRight w:val="0"/>
          <w:marTop w:val="0"/>
          <w:marBottom w:val="0"/>
          <w:divBdr>
            <w:top w:val="none" w:sz="0" w:space="0" w:color="auto"/>
            <w:left w:val="none" w:sz="0" w:space="0" w:color="auto"/>
            <w:bottom w:val="none" w:sz="0" w:space="0" w:color="auto"/>
            <w:right w:val="none" w:sz="0" w:space="0" w:color="auto"/>
          </w:divBdr>
        </w:div>
        <w:div w:id="716274691">
          <w:marLeft w:val="0"/>
          <w:marRight w:val="0"/>
          <w:marTop w:val="0"/>
          <w:marBottom w:val="0"/>
          <w:divBdr>
            <w:top w:val="none" w:sz="0" w:space="0" w:color="auto"/>
            <w:left w:val="none" w:sz="0" w:space="0" w:color="auto"/>
            <w:bottom w:val="none" w:sz="0" w:space="0" w:color="auto"/>
            <w:right w:val="none" w:sz="0" w:space="0" w:color="auto"/>
          </w:divBdr>
        </w:div>
        <w:div w:id="510993613">
          <w:marLeft w:val="0"/>
          <w:marRight w:val="0"/>
          <w:marTop w:val="0"/>
          <w:marBottom w:val="0"/>
          <w:divBdr>
            <w:top w:val="none" w:sz="0" w:space="0" w:color="auto"/>
            <w:left w:val="none" w:sz="0" w:space="0" w:color="auto"/>
            <w:bottom w:val="none" w:sz="0" w:space="0" w:color="auto"/>
            <w:right w:val="none" w:sz="0" w:space="0" w:color="auto"/>
          </w:divBdr>
        </w:div>
        <w:div w:id="1278486847">
          <w:marLeft w:val="0"/>
          <w:marRight w:val="0"/>
          <w:marTop w:val="0"/>
          <w:marBottom w:val="0"/>
          <w:divBdr>
            <w:top w:val="none" w:sz="0" w:space="0" w:color="auto"/>
            <w:left w:val="none" w:sz="0" w:space="0" w:color="auto"/>
            <w:bottom w:val="none" w:sz="0" w:space="0" w:color="auto"/>
            <w:right w:val="none" w:sz="0" w:space="0" w:color="auto"/>
          </w:divBdr>
        </w:div>
        <w:div w:id="1946690110">
          <w:marLeft w:val="0"/>
          <w:marRight w:val="0"/>
          <w:marTop w:val="0"/>
          <w:marBottom w:val="0"/>
          <w:divBdr>
            <w:top w:val="none" w:sz="0" w:space="0" w:color="auto"/>
            <w:left w:val="none" w:sz="0" w:space="0" w:color="auto"/>
            <w:bottom w:val="none" w:sz="0" w:space="0" w:color="auto"/>
            <w:right w:val="none" w:sz="0" w:space="0" w:color="auto"/>
          </w:divBdr>
        </w:div>
        <w:div w:id="955336107">
          <w:marLeft w:val="0"/>
          <w:marRight w:val="0"/>
          <w:marTop w:val="0"/>
          <w:marBottom w:val="0"/>
          <w:divBdr>
            <w:top w:val="none" w:sz="0" w:space="0" w:color="auto"/>
            <w:left w:val="none" w:sz="0" w:space="0" w:color="auto"/>
            <w:bottom w:val="none" w:sz="0" w:space="0" w:color="auto"/>
            <w:right w:val="none" w:sz="0" w:space="0" w:color="auto"/>
          </w:divBdr>
        </w:div>
        <w:div w:id="1255699584">
          <w:marLeft w:val="0"/>
          <w:marRight w:val="0"/>
          <w:marTop w:val="0"/>
          <w:marBottom w:val="0"/>
          <w:divBdr>
            <w:top w:val="none" w:sz="0" w:space="0" w:color="auto"/>
            <w:left w:val="none" w:sz="0" w:space="0" w:color="auto"/>
            <w:bottom w:val="none" w:sz="0" w:space="0" w:color="auto"/>
            <w:right w:val="none" w:sz="0" w:space="0" w:color="auto"/>
          </w:divBdr>
        </w:div>
        <w:div w:id="1887714752">
          <w:marLeft w:val="0"/>
          <w:marRight w:val="0"/>
          <w:marTop w:val="0"/>
          <w:marBottom w:val="0"/>
          <w:divBdr>
            <w:top w:val="none" w:sz="0" w:space="0" w:color="auto"/>
            <w:left w:val="none" w:sz="0" w:space="0" w:color="auto"/>
            <w:bottom w:val="none" w:sz="0" w:space="0" w:color="auto"/>
            <w:right w:val="none" w:sz="0" w:space="0" w:color="auto"/>
          </w:divBdr>
        </w:div>
        <w:div w:id="267084545">
          <w:marLeft w:val="0"/>
          <w:marRight w:val="0"/>
          <w:marTop w:val="0"/>
          <w:marBottom w:val="0"/>
          <w:divBdr>
            <w:top w:val="none" w:sz="0" w:space="0" w:color="auto"/>
            <w:left w:val="none" w:sz="0" w:space="0" w:color="auto"/>
            <w:bottom w:val="none" w:sz="0" w:space="0" w:color="auto"/>
            <w:right w:val="none" w:sz="0" w:space="0" w:color="auto"/>
          </w:divBdr>
        </w:div>
        <w:div w:id="864905576">
          <w:marLeft w:val="0"/>
          <w:marRight w:val="0"/>
          <w:marTop w:val="0"/>
          <w:marBottom w:val="0"/>
          <w:divBdr>
            <w:top w:val="none" w:sz="0" w:space="0" w:color="auto"/>
            <w:left w:val="none" w:sz="0" w:space="0" w:color="auto"/>
            <w:bottom w:val="none" w:sz="0" w:space="0" w:color="auto"/>
            <w:right w:val="none" w:sz="0" w:space="0" w:color="auto"/>
          </w:divBdr>
        </w:div>
        <w:div w:id="1447312307">
          <w:marLeft w:val="0"/>
          <w:marRight w:val="0"/>
          <w:marTop w:val="0"/>
          <w:marBottom w:val="0"/>
          <w:divBdr>
            <w:top w:val="none" w:sz="0" w:space="0" w:color="auto"/>
            <w:left w:val="none" w:sz="0" w:space="0" w:color="auto"/>
            <w:bottom w:val="none" w:sz="0" w:space="0" w:color="auto"/>
            <w:right w:val="none" w:sz="0" w:space="0" w:color="auto"/>
          </w:divBdr>
        </w:div>
      </w:divsChild>
    </w:div>
    <w:div w:id="1515219953">
      <w:bodyDiv w:val="1"/>
      <w:marLeft w:val="0"/>
      <w:marRight w:val="0"/>
      <w:marTop w:val="0"/>
      <w:marBottom w:val="0"/>
      <w:divBdr>
        <w:top w:val="none" w:sz="0" w:space="0" w:color="auto"/>
        <w:left w:val="none" w:sz="0" w:space="0" w:color="auto"/>
        <w:bottom w:val="none" w:sz="0" w:space="0" w:color="auto"/>
        <w:right w:val="none" w:sz="0" w:space="0" w:color="auto"/>
      </w:divBdr>
      <w:divsChild>
        <w:div w:id="1278564163">
          <w:marLeft w:val="0"/>
          <w:marRight w:val="0"/>
          <w:marTop w:val="0"/>
          <w:marBottom w:val="0"/>
          <w:divBdr>
            <w:top w:val="none" w:sz="0" w:space="0" w:color="auto"/>
            <w:left w:val="none" w:sz="0" w:space="0" w:color="auto"/>
            <w:bottom w:val="none" w:sz="0" w:space="0" w:color="auto"/>
            <w:right w:val="none" w:sz="0" w:space="0" w:color="auto"/>
          </w:divBdr>
          <w:divsChild>
            <w:div w:id="1809590810">
              <w:marLeft w:val="0"/>
              <w:marRight w:val="0"/>
              <w:marTop w:val="0"/>
              <w:marBottom w:val="0"/>
              <w:divBdr>
                <w:top w:val="none" w:sz="0" w:space="0" w:color="auto"/>
                <w:left w:val="none" w:sz="0" w:space="0" w:color="auto"/>
                <w:bottom w:val="none" w:sz="0" w:space="0" w:color="auto"/>
                <w:right w:val="none" w:sz="0" w:space="0" w:color="auto"/>
              </w:divBdr>
              <w:divsChild>
                <w:div w:id="252863401">
                  <w:marLeft w:val="0"/>
                  <w:marRight w:val="0"/>
                  <w:marTop w:val="0"/>
                  <w:marBottom w:val="0"/>
                  <w:divBdr>
                    <w:top w:val="none" w:sz="0" w:space="0" w:color="auto"/>
                    <w:left w:val="none" w:sz="0" w:space="0" w:color="auto"/>
                    <w:bottom w:val="none" w:sz="0" w:space="0" w:color="auto"/>
                    <w:right w:val="none" w:sz="0" w:space="0" w:color="auto"/>
                  </w:divBdr>
                  <w:divsChild>
                    <w:div w:id="1968856868">
                      <w:marLeft w:val="0"/>
                      <w:marRight w:val="0"/>
                      <w:marTop w:val="0"/>
                      <w:marBottom w:val="0"/>
                      <w:divBdr>
                        <w:top w:val="none" w:sz="0" w:space="0" w:color="auto"/>
                        <w:left w:val="none" w:sz="0" w:space="0" w:color="auto"/>
                        <w:bottom w:val="none" w:sz="0" w:space="0" w:color="auto"/>
                        <w:right w:val="none" w:sz="0" w:space="0" w:color="auto"/>
                      </w:divBdr>
                      <w:divsChild>
                        <w:div w:id="1489397046">
                          <w:marLeft w:val="0"/>
                          <w:marRight w:val="0"/>
                          <w:marTop w:val="0"/>
                          <w:marBottom w:val="0"/>
                          <w:divBdr>
                            <w:top w:val="none" w:sz="0" w:space="0" w:color="auto"/>
                            <w:left w:val="none" w:sz="0" w:space="0" w:color="auto"/>
                            <w:bottom w:val="none" w:sz="0" w:space="0" w:color="auto"/>
                            <w:right w:val="none" w:sz="0" w:space="0" w:color="auto"/>
                          </w:divBdr>
                        </w:div>
                        <w:div w:id="180207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037784">
      <w:bodyDiv w:val="1"/>
      <w:marLeft w:val="0"/>
      <w:marRight w:val="0"/>
      <w:marTop w:val="0"/>
      <w:marBottom w:val="0"/>
      <w:divBdr>
        <w:top w:val="none" w:sz="0" w:space="0" w:color="auto"/>
        <w:left w:val="none" w:sz="0" w:space="0" w:color="auto"/>
        <w:bottom w:val="none" w:sz="0" w:space="0" w:color="auto"/>
        <w:right w:val="none" w:sz="0" w:space="0" w:color="auto"/>
      </w:divBdr>
      <w:divsChild>
        <w:div w:id="63977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635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3222086">
      <w:bodyDiv w:val="1"/>
      <w:marLeft w:val="0"/>
      <w:marRight w:val="0"/>
      <w:marTop w:val="0"/>
      <w:marBottom w:val="0"/>
      <w:divBdr>
        <w:top w:val="none" w:sz="0" w:space="0" w:color="auto"/>
        <w:left w:val="none" w:sz="0" w:space="0" w:color="auto"/>
        <w:bottom w:val="none" w:sz="0" w:space="0" w:color="auto"/>
        <w:right w:val="none" w:sz="0" w:space="0" w:color="auto"/>
      </w:divBdr>
    </w:div>
    <w:div w:id="1630352563">
      <w:bodyDiv w:val="1"/>
      <w:marLeft w:val="0"/>
      <w:marRight w:val="0"/>
      <w:marTop w:val="0"/>
      <w:marBottom w:val="0"/>
      <w:divBdr>
        <w:top w:val="none" w:sz="0" w:space="0" w:color="auto"/>
        <w:left w:val="none" w:sz="0" w:space="0" w:color="auto"/>
        <w:bottom w:val="none" w:sz="0" w:space="0" w:color="auto"/>
        <w:right w:val="none" w:sz="0" w:space="0" w:color="auto"/>
      </w:divBdr>
    </w:div>
    <w:div w:id="1642731114">
      <w:bodyDiv w:val="1"/>
      <w:marLeft w:val="0"/>
      <w:marRight w:val="0"/>
      <w:marTop w:val="0"/>
      <w:marBottom w:val="0"/>
      <w:divBdr>
        <w:top w:val="none" w:sz="0" w:space="0" w:color="auto"/>
        <w:left w:val="none" w:sz="0" w:space="0" w:color="auto"/>
        <w:bottom w:val="none" w:sz="0" w:space="0" w:color="auto"/>
        <w:right w:val="none" w:sz="0" w:space="0" w:color="auto"/>
      </w:divBdr>
      <w:divsChild>
        <w:div w:id="1988166262">
          <w:marLeft w:val="0"/>
          <w:marRight w:val="0"/>
          <w:marTop w:val="0"/>
          <w:marBottom w:val="0"/>
          <w:divBdr>
            <w:top w:val="none" w:sz="0" w:space="0" w:color="auto"/>
            <w:left w:val="none" w:sz="0" w:space="0" w:color="auto"/>
            <w:bottom w:val="none" w:sz="0" w:space="0" w:color="auto"/>
            <w:right w:val="none" w:sz="0" w:space="0" w:color="auto"/>
          </w:divBdr>
          <w:divsChild>
            <w:div w:id="677199703">
              <w:marLeft w:val="0"/>
              <w:marRight w:val="0"/>
              <w:marTop w:val="0"/>
              <w:marBottom w:val="0"/>
              <w:divBdr>
                <w:top w:val="none" w:sz="0" w:space="0" w:color="auto"/>
                <w:left w:val="none" w:sz="0" w:space="0" w:color="auto"/>
                <w:bottom w:val="none" w:sz="0" w:space="0" w:color="auto"/>
                <w:right w:val="none" w:sz="0" w:space="0" w:color="auto"/>
              </w:divBdr>
            </w:div>
          </w:divsChild>
        </w:div>
        <w:div w:id="45881215">
          <w:marLeft w:val="0"/>
          <w:marRight w:val="0"/>
          <w:marTop w:val="0"/>
          <w:marBottom w:val="0"/>
          <w:divBdr>
            <w:top w:val="none" w:sz="0" w:space="0" w:color="auto"/>
            <w:left w:val="none" w:sz="0" w:space="0" w:color="auto"/>
            <w:bottom w:val="none" w:sz="0" w:space="0" w:color="auto"/>
            <w:right w:val="none" w:sz="0" w:space="0" w:color="auto"/>
          </w:divBdr>
        </w:div>
        <w:div w:id="1779717635">
          <w:marLeft w:val="0"/>
          <w:marRight w:val="0"/>
          <w:marTop w:val="0"/>
          <w:marBottom w:val="0"/>
          <w:divBdr>
            <w:top w:val="none" w:sz="0" w:space="0" w:color="auto"/>
            <w:left w:val="none" w:sz="0" w:space="0" w:color="auto"/>
            <w:bottom w:val="none" w:sz="0" w:space="0" w:color="auto"/>
            <w:right w:val="none" w:sz="0" w:space="0" w:color="auto"/>
          </w:divBdr>
        </w:div>
      </w:divsChild>
    </w:div>
    <w:div w:id="1707441762">
      <w:bodyDiv w:val="1"/>
      <w:marLeft w:val="0"/>
      <w:marRight w:val="0"/>
      <w:marTop w:val="0"/>
      <w:marBottom w:val="0"/>
      <w:divBdr>
        <w:top w:val="none" w:sz="0" w:space="0" w:color="auto"/>
        <w:left w:val="none" w:sz="0" w:space="0" w:color="auto"/>
        <w:bottom w:val="none" w:sz="0" w:space="0" w:color="auto"/>
        <w:right w:val="none" w:sz="0" w:space="0" w:color="auto"/>
      </w:divBdr>
    </w:div>
    <w:div w:id="1751851718">
      <w:bodyDiv w:val="1"/>
      <w:marLeft w:val="0"/>
      <w:marRight w:val="0"/>
      <w:marTop w:val="0"/>
      <w:marBottom w:val="0"/>
      <w:divBdr>
        <w:top w:val="none" w:sz="0" w:space="0" w:color="auto"/>
        <w:left w:val="none" w:sz="0" w:space="0" w:color="auto"/>
        <w:bottom w:val="none" w:sz="0" w:space="0" w:color="auto"/>
        <w:right w:val="none" w:sz="0" w:space="0" w:color="auto"/>
      </w:divBdr>
      <w:divsChild>
        <w:div w:id="1017316638">
          <w:marLeft w:val="0"/>
          <w:marRight w:val="0"/>
          <w:marTop w:val="0"/>
          <w:marBottom w:val="0"/>
          <w:divBdr>
            <w:top w:val="none" w:sz="0" w:space="0" w:color="auto"/>
            <w:left w:val="none" w:sz="0" w:space="0" w:color="auto"/>
            <w:bottom w:val="none" w:sz="0" w:space="0" w:color="auto"/>
            <w:right w:val="none" w:sz="0" w:space="0" w:color="auto"/>
          </w:divBdr>
        </w:div>
        <w:div w:id="1236012876">
          <w:marLeft w:val="0"/>
          <w:marRight w:val="0"/>
          <w:marTop w:val="0"/>
          <w:marBottom w:val="0"/>
          <w:divBdr>
            <w:top w:val="none" w:sz="0" w:space="0" w:color="auto"/>
            <w:left w:val="none" w:sz="0" w:space="0" w:color="auto"/>
            <w:bottom w:val="none" w:sz="0" w:space="0" w:color="auto"/>
            <w:right w:val="none" w:sz="0" w:space="0" w:color="auto"/>
          </w:divBdr>
        </w:div>
        <w:div w:id="1525972784">
          <w:marLeft w:val="0"/>
          <w:marRight w:val="0"/>
          <w:marTop w:val="0"/>
          <w:marBottom w:val="0"/>
          <w:divBdr>
            <w:top w:val="none" w:sz="0" w:space="0" w:color="auto"/>
            <w:left w:val="none" w:sz="0" w:space="0" w:color="auto"/>
            <w:bottom w:val="none" w:sz="0" w:space="0" w:color="auto"/>
            <w:right w:val="none" w:sz="0" w:space="0" w:color="auto"/>
          </w:divBdr>
        </w:div>
        <w:div w:id="328943858">
          <w:marLeft w:val="0"/>
          <w:marRight w:val="0"/>
          <w:marTop w:val="0"/>
          <w:marBottom w:val="0"/>
          <w:divBdr>
            <w:top w:val="none" w:sz="0" w:space="0" w:color="auto"/>
            <w:left w:val="none" w:sz="0" w:space="0" w:color="auto"/>
            <w:bottom w:val="none" w:sz="0" w:space="0" w:color="auto"/>
            <w:right w:val="none" w:sz="0" w:space="0" w:color="auto"/>
          </w:divBdr>
        </w:div>
        <w:div w:id="32536121">
          <w:marLeft w:val="0"/>
          <w:marRight w:val="0"/>
          <w:marTop w:val="0"/>
          <w:marBottom w:val="0"/>
          <w:divBdr>
            <w:top w:val="none" w:sz="0" w:space="0" w:color="auto"/>
            <w:left w:val="none" w:sz="0" w:space="0" w:color="auto"/>
            <w:bottom w:val="none" w:sz="0" w:space="0" w:color="auto"/>
            <w:right w:val="none" w:sz="0" w:space="0" w:color="auto"/>
          </w:divBdr>
        </w:div>
        <w:div w:id="564755518">
          <w:marLeft w:val="0"/>
          <w:marRight w:val="0"/>
          <w:marTop w:val="0"/>
          <w:marBottom w:val="0"/>
          <w:divBdr>
            <w:top w:val="none" w:sz="0" w:space="0" w:color="auto"/>
            <w:left w:val="none" w:sz="0" w:space="0" w:color="auto"/>
            <w:bottom w:val="none" w:sz="0" w:space="0" w:color="auto"/>
            <w:right w:val="none" w:sz="0" w:space="0" w:color="auto"/>
          </w:divBdr>
        </w:div>
        <w:div w:id="2116559707">
          <w:marLeft w:val="0"/>
          <w:marRight w:val="0"/>
          <w:marTop w:val="0"/>
          <w:marBottom w:val="0"/>
          <w:divBdr>
            <w:top w:val="none" w:sz="0" w:space="0" w:color="auto"/>
            <w:left w:val="none" w:sz="0" w:space="0" w:color="auto"/>
            <w:bottom w:val="none" w:sz="0" w:space="0" w:color="auto"/>
            <w:right w:val="none" w:sz="0" w:space="0" w:color="auto"/>
          </w:divBdr>
        </w:div>
        <w:div w:id="2130969489">
          <w:marLeft w:val="0"/>
          <w:marRight w:val="0"/>
          <w:marTop w:val="0"/>
          <w:marBottom w:val="0"/>
          <w:divBdr>
            <w:top w:val="none" w:sz="0" w:space="0" w:color="auto"/>
            <w:left w:val="none" w:sz="0" w:space="0" w:color="auto"/>
            <w:bottom w:val="none" w:sz="0" w:space="0" w:color="auto"/>
            <w:right w:val="none" w:sz="0" w:space="0" w:color="auto"/>
          </w:divBdr>
        </w:div>
        <w:div w:id="1828131927">
          <w:marLeft w:val="0"/>
          <w:marRight w:val="0"/>
          <w:marTop w:val="0"/>
          <w:marBottom w:val="0"/>
          <w:divBdr>
            <w:top w:val="none" w:sz="0" w:space="0" w:color="auto"/>
            <w:left w:val="none" w:sz="0" w:space="0" w:color="auto"/>
            <w:bottom w:val="none" w:sz="0" w:space="0" w:color="auto"/>
            <w:right w:val="none" w:sz="0" w:space="0" w:color="auto"/>
          </w:divBdr>
        </w:div>
        <w:div w:id="1586915244">
          <w:marLeft w:val="0"/>
          <w:marRight w:val="0"/>
          <w:marTop w:val="0"/>
          <w:marBottom w:val="0"/>
          <w:divBdr>
            <w:top w:val="none" w:sz="0" w:space="0" w:color="auto"/>
            <w:left w:val="none" w:sz="0" w:space="0" w:color="auto"/>
            <w:bottom w:val="none" w:sz="0" w:space="0" w:color="auto"/>
            <w:right w:val="none" w:sz="0" w:space="0" w:color="auto"/>
          </w:divBdr>
        </w:div>
        <w:div w:id="1762405989">
          <w:marLeft w:val="0"/>
          <w:marRight w:val="0"/>
          <w:marTop w:val="0"/>
          <w:marBottom w:val="0"/>
          <w:divBdr>
            <w:top w:val="none" w:sz="0" w:space="0" w:color="auto"/>
            <w:left w:val="none" w:sz="0" w:space="0" w:color="auto"/>
            <w:bottom w:val="none" w:sz="0" w:space="0" w:color="auto"/>
            <w:right w:val="none" w:sz="0" w:space="0" w:color="auto"/>
          </w:divBdr>
        </w:div>
        <w:div w:id="2130976095">
          <w:marLeft w:val="0"/>
          <w:marRight w:val="0"/>
          <w:marTop w:val="0"/>
          <w:marBottom w:val="0"/>
          <w:divBdr>
            <w:top w:val="none" w:sz="0" w:space="0" w:color="auto"/>
            <w:left w:val="none" w:sz="0" w:space="0" w:color="auto"/>
            <w:bottom w:val="none" w:sz="0" w:space="0" w:color="auto"/>
            <w:right w:val="none" w:sz="0" w:space="0" w:color="auto"/>
          </w:divBdr>
        </w:div>
        <w:div w:id="1135416335">
          <w:marLeft w:val="0"/>
          <w:marRight w:val="0"/>
          <w:marTop w:val="0"/>
          <w:marBottom w:val="0"/>
          <w:divBdr>
            <w:top w:val="none" w:sz="0" w:space="0" w:color="auto"/>
            <w:left w:val="none" w:sz="0" w:space="0" w:color="auto"/>
            <w:bottom w:val="none" w:sz="0" w:space="0" w:color="auto"/>
            <w:right w:val="none" w:sz="0" w:space="0" w:color="auto"/>
          </w:divBdr>
        </w:div>
        <w:div w:id="161971698">
          <w:marLeft w:val="0"/>
          <w:marRight w:val="0"/>
          <w:marTop w:val="0"/>
          <w:marBottom w:val="0"/>
          <w:divBdr>
            <w:top w:val="none" w:sz="0" w:space="0" w:color="auto"/>
            <w:left w:val="none" w:sz="0" w:space="0" w:color="auto"/>
            <w:bottom w:val="none" w:sz="0" w:space="0" w:color="auto"/>
            <w:right w:val="none" w:sz="0" w:space="0" w:color="auto"/>
          </w:divBdr>
        </w:div>
        <w:div w:id="1500073998">
          <w:marLeft w:val="0"/>
          <w:marRight w:val="0"/>
          <w:marTop w:val="0"/>
          <w:marBottom w:val="0"/>
          <w:divBdr>
            <w:top w:val="none" w:sz="0" w:space="0" w:color="auto"/>
            <w:left w:val="none" w:sz="0" w:space="0" w:color="auto"/>
            <w:bottom w:val="none" w:sz="0" w:space="0" w:color="auto"/>
            <w:right w:val="none" w:sz="0" w:space="0" w:color="auto"/>
          </w:divBdr>
        </w:div>
        <w:div w:id="953097742">
          <w:marLeft w:val="0"/>
          <w:marRight w:val="0"/>
          <w:marTop w:val="0"/>
          <w:marBottom w:val="0"/>
          <w:divBdr>
            <w:top w:val="none" w:sz="0" w:space="0" w:color="auto"/>
            <w:left w:val="none" w:sz="0" w:space="0" w:color="auto"/>
            <w:bottom w:val="none" w:sz="0" w:space="0" w:color="auto"/>
            <w:right w:val="none" w:sz="0" w:space="0" w:color="auto"/>
          </w:divBdr>
        </w:div>
        <w:div w:id="67463365">
          <w:marLeft w:val="0"/>
          <w:marRight w:val="0"/>
          <w:marTop w:val="0"/>
          <w:marBottom w:val="0"/>
          <w:divBdr>
            <w:top w:val="none" w:sz="0" w:space="0" w:color="auto"/>
            <w:left w:val="none" w:sz="0" w:space="0" w:color="auto"/>
            <w:bottom w:val="none" w:sz="0" w:space="0" w:color="auto"/>
            <w:right w:val="none" w:sz="0" w:space="0" w:color="auto"/>
          </w:divBdr>
        </w:div>
        <w:div w:id="1695888069">
          <w:marLeft w:val="0"/>
          <w:marRight w:val="0"/>
          <w:marTop w:val="0"/>
          <w:marBottom w:val="0"/>
          <w:divBdr>
            <w:top w:val="none" w:sz="0" w:space="0" w:color="auto"/>
            <w:left w:val="none" w:sz="0" w:space="0" w:color="auto"/>
            <w:bottom w:val="none" w:sz="0" w:space="0" w:color="auto"/>
            <w:right w:val="none" w:sz="0" w:space="0" w:color="auto"/>
          </w:divBdr>
        </w:div>
        <w:div w:id="1467509792">
          <w:marLeft w:val="0"/>
          <w:marRight w:val="0"/>
          <w:marTop w:val="0"/>
          <w:marBottom w:val="0"/>
          <w:divBdr>
            <w:top w:val="none" w:sz="0" w:space="0" w:color="auto"/>
            <w:left w:val="none" w:sz="0" w:space="0" w:color="auto"/>
            <w:bottom w:val="none" w:sz="0" w:space="0" w:color="auto"/>
            <w:right w:val="none" w:sz="0" w:space="0" w:color="auto"/>
          </w:divBdr>
        </w:div>
        <w:div w:id="1117289214">
          <w:marLeft w:val="0"/>
          <w:marRight w:val="0"/>
          <w:marTop w:val="0"/>
          <w:marBottom w:val="0"/>
          <w:divBdr>
            <w:top w:val="none" w:sz="0" w:space="0" w:color="auto"/>
            <w:left w:val="none" w:sz="0" w:space="0" w:color="auto"/>
            <w:bottom w:val="none" w:sz="0" w:space="0" w:color="auto"/>
            <w:right w:val="none" w:sz="0" w:space="0" w:color="auto"/>
          </w:divBdr>
        </w:div>
        <w:div w:id="115024760">
          <w:marLeft w:val="0"/>
          <w:marRight w:val="0"/>
          <w:marTop w:val="0"/>
          <w:marBottom w:val="0"/>
          <w:divBdr>
            <w:top w:val="none" w:sz="0" w:space="0" w:color="auto"/>
            <w:left w:val="none" w:sz="0" w:space="0" w:color="auto"/>
            <w:bottom w:val="none" w:sz="0" w:space="0" w:color="auto"/>
            <w:right w:val="none" w:sz="0" w:space="0" w:color="auto"/>
          </w:divBdr>
        </w:div>
        <w:div w:id="923800009">
          <w:marLeft w:val="0"/>
          <w:marRight w:val="0"/>
          <w:marTop w:val="0"/>
          <w:marBottom w:val="0"/>
          <w:divBdr>
            <w:top w:val="none" w:sz="0" w:space="0" w:color="auto"/>
            <w:left w:val="none" w:sz="0" w:space="0" w:color="auto"/>
            <w:bottom w:val="none" w:sz="0" w:space="0" w:color="auto"/>
            <w:right w:val="none" w:sz="0" w:space="0" w:color="auto"/>
          </w:divBdr>
        </w:div>
        <w:div w:id="1555772663">
          <w:marLeft w:val="0"/>
          <w:marRight w:val="0"/>
          <w:marTop w:val="0"/>
          <w:marBottom w:val="0"/>
          <w:divBdr>
            <w:top w:val="none" w:sz="0" w:space="0" w:color="auto"/>
            <w:left w:val="none" w:sz="0" w:space="0" w:color="auto"/>
            <w:bottom w:val="none" w:sz="0" w:space="0" w:color="auto"/>
            <w:right w:val="none" w:sz="0" w:space="0" w:color="auto"/>
          </w:divBdr>
        </w:div>
        <w:div w:id="303238111">
          <w:marLeft w:val="0"/>
          <w:marRight w:val="0"/>
          <w:marTop w:val="0"/>
          <w:marBottom w:val="0"/>
          <w:divBdr>
            <w:top w:val="none" w:sz="0" w:space="0" w:color="auto"/>
            <w:left w:val="none" w:sz="0" w:space="0" w:color="auto"/>
            <w:bottom w:val="none" w:sz="0" w:space="0" w:color="auto"/>
            <w:right w:val="none" w:sz="0" w:space="0" w:color="auto"/>
          </w:divBdr>
        </w:div>
        <w:div w:id="1807628129">
          <w:marLeft w:val="0"/>
          <w:marRight w:val="0"/>
          <w:marTop w:val="0"/>
          <w:marBottom w:val="0"/>
          <w:divBdr>
            <w:top w:val="none" w:sz="0" w:space="0" w:color="auto"/>
            <w:left w:val="none" w:sz="0" w:space="0" w:color="auto"/>
            <w:bottom w:val="none" w:sz="0" w:space="0" w:color="auto"/>
            <w:right w:val="none" w:sz="0" w:space="0" w:color="auto"/>
          </w:divBdr>
        </w:div>
        <w:div w:id="406805981">
          <w:marLeft w:val="0"/>
          <w:marRight w:val="0"/>
          <w:marTop w:val="0"/>
          <w:marBottom w:val="0"/>
          <w:divBdr>
            <w:top w:val="none" w:sz="0" w:space="0" w:color="auto"/>
            <w:left w:val="none" w:sz="0" w:space="0" w:color="auto"/>
            <w:bottom w:val="none" w:sz="0" w:space="0" w:color="auto"/>
            <w:right w:val="none" w:sz="0" w:space="0" w:color="auto"/>
          </w:divBdr>
        </w:div>
        <w:div w:id="306865590">
          <w:marLeft w:val="0"/>
          <w:marRight w:val="0"/>
          <w:marTop w:val="0"/>
          <w:marBottom w:val="0"/>
          <w:divBdr>
            <w:top w:val="none" w:sz="0" w:space="0" w:color="auto"/>
            <w:left w:val="none" w:sz="0" w:space="0" w:color="auto"/>
            <w:bottom w:val="none" w:sz="0" w:space="0" w:color="auto"/>
            <w:right w:val="none" w:sz="0" w:space="0" w:color="auto"/>
          </w:divBdr>
        </w:div>
        <w:div w:id="638415300">
          <w:marLeft w:val="0"/>
          <w:marRight w:val="0"/>
          <w:marTop w:val="0"/>
          <w:marBottom w:val="0"/>
          <w:divBdr>
            <w:top w:val="none" w:sz="0" w:space="0" w:color="auto"/>
            <w:left w:val="none" w:sz="0" w:space="0" w:color="auto"/>
            <w:bottom w:val="none" w:sz="0" w:space="0" w:color="auto"/>
            <w:right w:val="none" w:sz="0" w:space="0" w:color="auto"/>
          </w:divBdr>
        </w:div>
        <w:div w:id="641158414">
          <w:marLeft w:val="0"/>
          <w:marRight w:val="0"/>
          <w:marTop w:val="0"/>
          <w:marBottom w:val="0"/>
          <w:divBdr>
            <w:top w:val="none" w:sz="0" w:space="0" w:color="auto"/>
            <w:left w:val="none" w:sz="0" w:space="0" w:color="auto"/>
            <w:bottom w:val="none" w:sz="0" w:space="0" w:color="auto"/>
            <w:right w:val="none" w:sz="0" w:space="0" w:color="auto"/>
          </w:divBdr>
        </w:div>
        <w:div w:id="701633071">
          <w:marLeft w:val="0"/>
          <w:marRight w:val="0"/>
          <w:marTop w:val="0"/>
          <w:marBottom w:val="0"/>
          <w:divBdr>
            <w:top w:val="none" w:sz="0" w:space="0" w:color="auto"/>
            <w:left w:val="none" w:sz="0" w:space="0" w:color="auto"/>
            <w:bottom w:val="none" w:sz="0" w:space="0" w:color="auto"/>
            <w:right w:val="none" w:sz="0" w:space="0" w:color="auto"/>
          </w:divBdr>
        </w:div>
        <w:div w:id="289477073">
          <w:marLeft w:val="0"/>
          <w:marRight w:val="0"/>
          <w:marTop w:val="0"/>
          <w:marBottom w:val="0"/>
          <w:divBdr>
            <w:top w:val="none" w:sz="0" w:space="0" w:color="auto"/>
            <w:left w:val="none" w:sz="0" w:space="0" w:color="auto"/>
            <w:bottom w:val="none" w:sz="0" w:space="0" w:color="auto"/>
            <w:right w:val="none" w:sz="0" w:space="0" w:color="auto"/>
          </w:divBdr>
        </w:div>
        <w:div w:id="263421438">
          <w:marLeft w:val="0"/>
          <w:marRight w:val="0"/>
          <w:marTop w:val="0"/>
          <w:marBottom w:val="0"/>
          <w:divBdr>
            <w:top w:val="none" w:sz="0" w:space="0" w:color="auto"/>
            <w:left w:val="none" w:sz="0" w:space="0" w:color="auto"/>
            <w:bottom w:val="none" w:sz="0" w:space="0" w:color="auto"/>
            <w:right w:val="none" w:sz="0" w:space="0" w:color="auto"/>
          </w:divBdr>
        </w:div>
        <w:div w:id="521624664">
          <w:marLeft w:val="0"/>
          <w:marRight w:val="0"/>
          <w:marTop w:val="0"/>
          <w:marBottom w:val="0"/>
          <w:divBdr>
            <w:top w:val="none" w:sz="0" w:space="0" w:color="auto"/>
            <w:left w:val="none" w:sz="0" w:space="0" w:color="auto"/>
            <w:bottom w:val="none" w:sz="0" w:space="0" w:color="auto"/>
            <w:right w:val="none" w:sz="0" w:space="0" w:color="auto"/>
          </w:divBdr>
        </w:div>
        <w:div w:id="831870883">
          <w:marLeft w:val="0"/>
          <w:marRight w:val="0"/>
          <w:marTop w:val="0"/>
          <w:marBottom w:val="0"/>
          <w:divBdr>
            <w:top w:val="none" w:sz="0" w:space="0" w:color="auto"/>
            <w:left w:val="none" w:sz="0" w:space="0" w:color="auto"/>
            <w:bottom w:val="none" w:sz="0" w:space="0" w:color="auto"/>
            <w:right w:val="none" w:sz="0" w:space="0" w:color="auto"/>
          </w:divBdr>
        </w:div>
        <w:div w:id="648288024">
          <w:marLeft w:val="0"/>
          <w:marRight w:val="0"/>
          <w:marTop w:val="0"/>
          <w:marBottom w:val="0"/>
          <w:divBdr>
            <w:top w:val="none" w:sz="0" w:space="0" w:color="auto"/>
            <w:left w:val="none" w:sz="0" w:space="0" w:color="auto"/>
            <w:bottom w:val="none" w:sz="0" w:space="0" w:color="auto"/>
            <w:right w:val="none" w:sz="0" w:space="0" w:color="auto"/>
          </w:divBdr>
        </w:div>
        <w:div w:id="271715560">
          <w:marLeft w:val="0"/>
          <w:marRight w:val="0"/>
          <w:marTop w:val="0"/>
          <w:marBottom w:val="0"/>
          <w:divBdr>
            <w:top w:val="none" w:sz="0" w:space="0" w:color="auto"/>
            <w:left w:val="none" w:sz="0" w:space="0" w:color="auto"/>
            <w:bottom w:val="none" w:sz="0" w:space="0" w:color="auto"/>
            <w:right w:val="none" w:sz="0" w:space="0" w:color="auto"/>
          </w:divBdr>
        </w:div>
        <w:div w:id="766192024">
          <w:marLeft w:val="0"/>
          <w:marRight w:val="0"/>
          <w:marTop w:val="0"/>
          <w:marBottom w:val="0"/>
          <w:divBdr>
            <w:top w:val="none" w:sz="0" w:space="0" w:color="auto"/>
            <w:left w:val="none" w:sz="0" w:space="0" w:color="auto"/>
            <w:bottom w:val="none" w:sz="0" w:space="0" w:color="auto"/>
            <w:right w:val="none" w:sz="0" w:space="0" w:color="auto"/>
          </w:divBdr>
        </w:div>
        <w:div w:id="909803038">
          <w:marLeft w:val="0"/>
          <w:marRight w:val="0"/>
          <w:marTop w:val="0"/>
          <w:marBottom w:val="0"/>
          <w:divBdr>
            <w:top w:val="none" w:sz="0" w:space="0" w:color="auto"/>
            <w:left w:val="none" w:sz="0" w:space="0" w:color="auto"/>
            <w:bottom w:val="none" w:sz="0" w:space="0" w:color="auto"/>
            <w:right w:val="none" w:sz="0" w:space="0" w:color="auto"/>
          </w:divBdr>
        </w:div>
        <w:div w:id="1838685436">
          <w:marLeft w:val="0"/>
          <w:marRight w:val="0"/>
          <w:marTop w:val="0"/>
          <w:marBottom w:val="0"/>
          <w:divBdr>
            <w:top w:val="none" w:sz="0" w:space="0" w:color="auto"/>
            <w:left w:val="none" w:sz="0" w:space="0" w:color="auto"/>
            <w:bottom w:val="none" w:sz="0" w:space="0" w:color="auto"/>
            <w:right w:val="none" w:sz="0" w:space="0" w:color="auto"/>
          </w:divBdr>
        </w:div>
        <w:div w:id="222447729">
          <w:marLeft w:val="0"/>
          <w:marRight w:val="0"/>
          <w:marTop w:val="0"/>
          <w:marBottom w:val="0"/>
          <w:divBdr>
            <w:top w:val="none" w:sz="0" w:space="0" w:color="auto"/>
            <w:left w:val="none" w:sz="0" w:space="0" w:color="auto"/>
            <w:bottom w:val="none" w:sz="0" w:space="0" w:color="auto"/>
            <w:right w:val="none" w:sz="0" w:space="0" w:color="auto"/>
          </w:divBdr>
        </w:div>
        <w:div w:id="822239506">
          <w:marLeft w:val="0"/>
          <w:marRight w:val="0"/>
          <w:marTop w:val="0"/>
          <w:marBottom w:val="0"/>
          <w:divBdr>
            <w:top w:val="none" w:sz="0" w:space="0" w:color="auto"/>
            <w:left w:val="none" w:sz="0" w:space="0" w:color="auto"/>
            <w:bottom w:val="none" w:sz="0" w:space="0" w:color="auto"/>
            <w:right w:val="none" w:sz="0" w:space="0" w:color="auto"/>
          </w:divBdr>
        </w:div>
        <w:div w:id="273438000">
          <w:marLeft w:val="0"/>
          <w:marRight w:val="0"/>
          <w:marTop w:val="0"/>
          <w:marBottom w:val="0"/>
          <w:divBdr>
            <w:top w:val="none" w:sz="0" w:space="0" w:color="auto"/>
            <w:left w:val="none" w:sz="0" w:space="0" w:color="auto"/>
            <w:bottom w:val="none" w:sz="0" w:space="0" w:color="auto"/>
            <w:right w:val="none" w:sz="0" w:space="0" w:color="auto"/>
          </w:divBdr>
        </w:div>
        <w:div w:id="1174997120">
          <w:marLeft w:val="0"/>
          <w:marRight w:val="0"/>
          <w:marTop w:val="0"/>
          <w:marBottom w:val="0"/>
          <w:divBdr>
            <w:top w:val="none" w:sz="0" w:space="0" w:color="auto"/>
            <w:left w:val="none" w:sz="0" w:space="0" w:color="auto"/>
            <w:bottom w:val="none" w:sz="0" w:space="0" w:color="auto"/>
            <w:right w:val="none" w:sz="0" w:space="0" w:color="auto"/>
          </w:divBdr>
        </w:div>
        <w:div w:id="503477173">
          <w:marLeft w:val="0"/>
          <w:marRight w:val="0"/>
          <w:marTop w:val="0"/>
          <w:marBottom w:val="0"/>
          <w:divBdr>
            <w:top w:val="none" w:sz="0" w:space="0" w:color="auto"/>
            <w:left w:val="none" w:sz="0" w:space="0" w:color="auto"/>
            <w:bottom w:val="none" w:sz="0" w:space="0" w:color="auto"/>
            <w:right w:val="none" w:sz="0" w:space="0" w:color="auto"/>
          </w:divBdr>
        </w:div>
        <w:div w:id="391269752">
          <w:marLeft w:val="0"/>
          <w:marRight w:val="0"/>
          <w:marTop w:val="0"/>
          <w:marBottom w:val="0"/>
          <w:divBdr>
            <w:top w:val="none" w:sz="0" w:space="0" w:color="auto"/>
            <w:left w:val="none" w:sz="0" w:space="0" w:color="auto"/>
            <w:bottom w:val="none" w:sz="0" w:space="0" w:color="auto"/>
            <w:right w:val="none" w:sz="0" w:space="0" w:color="auto"/>
          </w:divBdr>
        </w:div>
        <w:div w:id="563488755">
          <w:marLeft w:val="0"/>
          <w:marRight w:val="0"/>
          <w:marTop w:val="0"/>
          <w:marBottom w:val="0"/>
          <w:divBdr>
            <w:top w:val="none" w:sz="0" w:space="0" w:color="auto"/>
            <w:left w:val="none" w:sz="0" w:space="0" w:color="auto"/>
            <w:bottom w:val="none" w:sz="0" w:space="0" w:color="auto"/>
            <w:right w:val="none" w:sz="0" w:space="0" w:color="auto"/>
          </w:divBdr>
        </w:div>
        <w:div w:id="507252986">
          <w:marLeft w:val="0"/>
          <w:marRight w:val="0"/>
          <w:marTop w:val="0"/>
          <w:marBottom w:val="0"/>
          <w:divBdr>
            <w:top w:val="none" w:sz="0" w:space="0" w:color="auto"/>
            <w:left w:val="none" w:sz="0" w:space="0" w:color="auto"/>
            <w:bottom w:val="none" w:sz="0" w:space="0" w:color="auto"/>
            <w:right w:val="none" w:sz="0" w:space="0" w:color="auto"/>
          </w:divBdr>
        </w:div>
        <w:div w:id="1469856851">
          <w:marLeft w:val="0"/>
          <w:marRight w:val="0"/>
          <w:marTop w:val="0"/>
          <w:marBottom w:val="0"/>
          <w:divBdr>
            <w:top w:val="none" w:sz="0" w:space="0" w:color="auto"/>
            <w:left w:val="none" w:sz="0" w:space="0" w:color="auto"/>
            <w:bottom w:val="none" w:sz="0" w:space="0" w:color="auto"/>
            <w:right w:val="none" w:sz="0" w:space="0" w:color="auto"/>
          </w:divBdr>
        </w:div>
        <w:div w:id="1453864029">
          <w:marLeft w:val="0"/>
          <w:marRight w:val="0"/>
          <w:marTop w:val="0"/>
          <w:marBottom w:val="0"/>
          <w:divBdr>
            <w:top w:val="none" w:sz="0" w:space="0" w:color="auto"/>
            <w:left w:val="none" w:sz="0" w:space="0" w:color="auto"/>
            <w:bottom w:val="none" w:sz="0" w:space="0" w:color="auto"/>
            <w:right w:val="none" w:sz="0" w:space="0" w:color="auto"/>
          </w:divBdr>
        </w:div>
        <w:div w:id="1727561285">
          <w:marLeft w:val="0"/>
          <w:marRight w:val="0"/>
          <w:marTop w:val="0"/>
          <w:marBottom w:val="0"/>
          <w:divBdr>
            <w:top w:val="none" w:sz="0" w:space="0" w:color="auto"/>
            <w:left w:val="none" w:sz="0" w:space="0" w:color="auto"/>
            <w:bottom w:val="none" w:sz="0" w:space="0" w:color="auto"/>
            <w:right w:val="none" w:sz="0" w:space="0" w:color="auto"/>
          </w:divBdr>
        </w:div>
        <w:div w:id="1071580882">
          <w:marLeft w:val="0"/>
          <w:marRight w:val="0"/>
          <w:marTop w:val="0"/>
          <w:marBottom w:val="0"/>
          <w:divBdr>
            <w:top w:val="none" w:sz="0" w:space="0" w:color="auto"/>
            <w:left w:val="none" w:sz="0" w:space="0" w:color="auto"/>
            <w:bottom w:val="none" w:sz="0" w:space="0" w:color="auto"/>
            <w:right w:val="none" w:sz="0" w:space="0" w:color="auto"/>
          </w:divBdr>
        </w:div>
        <w:div w:id="645016610">
          <w:marLeft w:val="0"/>
          <w:marRight w:val="0"/>
          <w:marTop w:val="0"/>
          <w:marBottom w:val="0"/>
          <w:divBdr>
            <w:top w:val="none" w:sz="0" w:space="0" w:color="auto"/>
            <w:left w:val="none" w:sz="0" w:space="0" w:color="auto"/>
            <w:bottom w:val="none" w:sz="0" w:space="0" w:color="auto"/>
            <w:right w:val="none" w:sz="0" w:space="0" w:color="auto"/>
          </w:divBdr>
        </w:div>
        <w:div w:id="577129221">
          <w:marLeft w:val="0"/>
          <w:marRight w:val="0"/>
          <w:marTop w:val="0"/>
          <w:marBottom w:val="0"/>
          <w:divBdr>
            <w:top w:val="none" w:sz="0" w:space="0" w:color="auto"/>
            <w:left w:val="none" w:sz="0" w:space="0" w:color="auto"/>
            <w:bottom w:val="none" w:sz="0" w:space="0" w:color="auto"/>
            <w:right w:val="none" w:sz="0" w:space="0" w:color="auto"/>
          </w:divBdr>
        </w:div>
        <w:div w:id="591815819">
          <w:marLeft w:val="0"/>
          <w:marRight w:val="0"/>
          <w:marTop w:val="0"/>
          <w:marBottom w:val="0"/>
          <w:divBdr>
            <w:top w:val="none" w:sz="0" w:space="0" w:color="auto"/>
            <w:left w:val="none" w:sz="0" w:space="0" w:color="auto"/>
            <w:bottom w:val="none" w:sz="0" w:space="0" w:color="auto"/>
            <w:right w:val="none" w:sz="0" w:space="0" w:color="auto"/>
          </w:divBdr>
        </w:div>
        <w:div w:id="1515148427">
          <w:marLeft w:val="0"/>
          <w:marRight w:val="0"/>
          <w:marTop w:val="0"/>
          <w:marBottom w:val="0"/>
          <w:divBdr>
            <w:top w:val="none" w:sz="0" w:space="0" w:color="auto"/>
            <w:left w:val="none" w:sz="0" w:space="0" w:color="auto"/>
            <w:bottom w:val="none" w:sz="0" w:space="0" w:color="auto"/>
            <w:right w:val="none" w:sz="0" w:space="0" w:color="auto"/>
          </w:divBdr>
        </w:div>
        <w:div w:id="1885675883">
          <w:marLeft w:val="0"/>
          <w:marRight w:val="0"/>
          <w:marTop w:val="0"/>
          <w:marBottom w:val="0"/>
          <w:divBdr>
            <w:top w:val="none" w:sz="0" w:space="0" w:color="auto"/>
            <w:left w:val="none" w:sz="0" w:space="0" w:color="auto"/>
            <w:bottom w:val="none" w:sz="0" w:space="0" w:color="auto"/>
            <w:right w:val="none" w:sz="0" w:space="0" w:color="auto"/>
          </w:divBdr>
        </w:div>
        <w:div w:id="417944086">
          <w:marLeft w:val="0"/>
          <w:marRight w:val="0"/>
          <w:marTop w:val="0"/>
          <w:marBottom w:val="0"/>
          <w:divBdr>
            <w:top w:val="none" w:sz="0" w:space="0" w:color="auto"/>
            <w:left w:val="none" w:sz="0" w:space="0" w:color="auto"/>
            <w:bottom w:val="none" w:sz="0" w:space="0" w:color="auto"/>
            <w:right w:val="none" w:sz="0" w:space="0" w:color="auto"/>
          </w:divBdr>
        </w:div>
        <w:div w:id="798260412">
          <w:marLeft w:val="0"/>
          <w:marRight w:val="0"/>
          <w:marTop w:val="0"/>
          <w:marBottom w:val="0"/>
          <w:divBdr>
            <w:top w:val="none" w:sz="0" w:space="0" w:color="auto"/>
            <w:left w:val="none" w:sz="0" w:space="0" w:color="auto"/>
            <w:bottom w:val="none" w:sz="0" w:space="0" w:color="auto"/>
            <w:right w:val="none" w:sz="0" w:space="0" w:color="auto"/>
          </w:divBdr>
        </w:div>
        <w:div w:id="1642886120">
          <w:marLeft w:val="0"/>
          <w:marRight w:val="0"/>
          <w:marTop w:val="0"/>
          <w:marBottom w:val="0"/>
          <w:divBdr>
            <w:top w:val="none" w:sz="0" w:space="0" w:color="auto"/>
            <w:left w:val="none" w:sz="0" w:space="0" w:color="auto"/>
            <w:bottom w:val="none" w:sz="0" w:space="0" w:color="auto"/>
            <w:right w:val="none" w:sz="0" w:space="0" w:color="auto"/>
          </w:divBdr>
        </w:div>
        <w:div w:id="1209220153">
          <w:marLeft w:val="0"/>
          <w:marRight w:val="0"/>
          <w:marTop w:val="0"/>
          <w:marBottom w:val="0"/>
          <w:divBdr>
            <w:top w:val="none" w:sz="0" w:space="0" w:color="auto"/>
            <w:left w:val="none" w:sz="0" w:space="0" w:color="auto"/>
            <w:bottom w:val="none" w:sz="0" w:space="0" w:color="auto"/>
            <w:right w:val="none" w:sz="0" w:space="0" w:color="auto"/>
          </w:divBdr>
        </w:div>
        <w:div w:id="1836724344">
          <w:marLeft w:val="0"/>
          <w:marRight w:val="0"/>
          <w:marTop w:val="0"/>
          <w:marBottom w:val="0"/>
          <w:divBdr>
            <w:top w:val="none" w:sz="0" w:space="0" w:color="auto"/>
            <w:left w:val="none" w:sz="0" w:space="0" w:color="auto"/>
            <w:bottom w:val="none" w:sz="0" w:space="0" w:color="auto"/>
            <w:right w:val="none" w:sz="0" w:space="0" w:color="auto"/>
          </w:divBdr>
        </w:div>
        <w:div w:id="1991712336">
          <w:marLeft w:val="0"/>
          <w:marRight w:val="0"/>
          <w:marTop w:val="0"/>
          <w:marBottom w:val="0"/>
          <w:divBdr>
            <w:top w:val="none" w:sz="0" w:space="0" w:color="auto"/>
            <w:left w:val="none" w:sz="0" w:space="0" w:color="auto"/>
            <w:bottom w:val="none" w:sz="0" w:space="0" w:color="auto"/>
            <w:right w:val="none" w:sz="0" w:space="0" w:color="auto"/>
          </w:divBdr>
        </w:div>
        <w:div w:id="2062439288">
          <w:marLeft w:val="0"/>
          <w:marRight w:val="0"/>
          <w:marTop w:val="0"/>
          <w:marBottom w:val="0"/>
          <w:divBdr>
            <w:top w:val="none" w:sz="0" w:space="0" w:color="auto"/>
            <w:left w:val="none" w:sz="0" w:space="0" w:color="auto"/>
            <w:bottom w:val="none" w:sz="0" w:space="0" w:color="auto"/>
            <w:right w:val="none" w:sz="0" w:space="0" w:color="auto"/>
          </w:divBdr>
        </w:div>
        <w:div w:id="1421291006">
          <w:marLeft w:val="0"/>
          <w:marRight w:val="0"/>
          <w:marTop w:val="0"/>
          <w:marBottom w:val="0"/>
          <w:divBdr>
            <w:top w:val="none" w:sz="0" w:space="0" w:color="auto"/>
            <w:left w:val="none" w:sz="0" w:space="0" w:color="auto"/>
            <w:bottom w:val="none" w:sz="0" w:space="0" w:color="auto"/>
            <w:right w:val="none" w:sz="0" w:space="0" w:color="auto"/>
          </w:divBdr>
        </w:div>
        <w:div w:id="2113236141">
          <w:marLeft w:val="0"/>
          <w:marRight w:val="0"/>
          <w:marTop w:val="0"/>
          <w:marBottom w:val="0"/>
          <w:divBdr>
            <w:top w:val="none" w:sz="0" w:space="0" w:color="auto"/>
            <w:left w:val="none" w:sz="0" w:space="0" w:color="auto"/>
            <w:bottom w:val="none" w:sz="0" w:space="0" w:color="auto"/>
            <w:right w:val="none" w:sz="0" w:space="0" w:color="auto"/>
          </w:divBdr>
        </w:div>
        <w:div w:id="1140882362">
          <w:marLeft w:val="0"/>
          <w:marRight w:val="0"/>
          <w:marTop w:val="0"/>
          <w:marBottom w:val="0"/>
          <w:divBdr>
            <w:top w:val="none" w:sz="0" w:space="0" w:color="auto"/>
            <w:left w:val="none" w:sz="0" w:space="0" w:color="auto"/>
            <w:bottom w:val="none" w:sz="0" w:space="0" w:color="auto"/>
            <w:right w:val="none" w:sz="0" w:space="0" w:color="auto"/>
          </w:divBdr>
        </w:div>
        <w:div w:id="1166281963">
          <w:marLeft w:val="0"/>
          <w:marRight w:val="0"/>
          <w:marTop w:val="0"/>
          <w:marBottom w:val="0"/>
          <w:divBdr>
            <w:top w:val="none" w:sz="0" w:space="0" w:color="auto"/>
            <w:left w:val="none" w:sz="0" w:space="0" w:color="auto"/>
            <w:bottom w:val="none" w:sz="0" w:space="0" w:color="auto"/>
            <w:right w:val="none" w:sz="0" w:space="0" w:color="auto"/>
          </w:divBdr>
        </w:div>
        <w:div w:id="318729445">
          <w:marLeft w:val="0"/>
          <w:marRight w:val="0"/>
          <w:marTop w:val="0"/>
          <w:marBottom w:val="0"/>
          <w:divBdr>
            <w:top w:val="none" w:sz="0" w:space="0" w:color="auto"/>
            <w:left w:val="none" w:sz="0" w:space="0" w:color="auto"/>
            <w:bottom w:val="none" w:sz="0" w:space="0" w:color="auto"/>
            <w:right w:val="none" w:sz="0" w:space="0" w:color="auto"/>
          </w:divBdr>
        </w:div>
        <w:div w:id="1110664974">
          <w:marLeft w:val="0"/>
          <w:marRight w:val="0"/>
          <w:marTop w:val="0"/>
          <w:marBottom w:val="0"/>
          <w:divBdr>
            <w:top w:val="none" w:sz="0" w:space="0" w:color="auto"/>
            <w:left w:val="none" w:sz="0" w:space="0" w:color="auto"/>
            <w:bottom w:val="none" w:sz="0" w:space="0" w:color="auto"/>
            <w:right w:val="none" w:sz="0" w:space="0" w:color="auto"/>
          </w:divBdr>
        </w:div>
        <w:div w:id="974720311">
          <w:marLeft w:val="0"/>
          <w:marRight w:val="0"/>
          <w:marTop w:val="0"/>
          <w:marBottom w:val="0"/>
          <w:divBdr>
            <w:top w:val="none" w:sz="0" w:space="0" w:color="auto"/>
            <w:left w:val="none" w:sz="0" w:space="0" w:color="auto"/>
            <w:bottom w:val="none" w:sz="0" w:space="0" w:color="auto"/>
            <w:right w:val="none" w:sz="0" w:space="0" w:color="auto"/>
          </w:divBdr>
        </w:div>
        <w:div w:id="2083019520">
          <w:marLeft w:val="0"/>
          <w:marRight w:val="0"/>
          <w:marTop w:val="0"/>
          <w:marBottom w:val="0"/>
          <w:divBdr>
            <w:top w:val="none" w:sz="0" w:space="0" w:color="auto"/>
            <w:left w:val="none" w:sz="0" w:space="0" w:color="auto"/>
            <w:bottom w:val="none" w:sz="0" w:space="0" w:color="auto"/>
            <w:right w:val="none" w:sz="0" w:space="0" w:color="auto"/>
          </w:divBdr>
        </w:div>
        <w:div w:id="1129058014">
          <w:marLeft w:val="0"/>
          <w:marRight w:val="0"/>
          <w:marTop w:val="0"/>
          <w:marBottom w:val="0"/>
          <w:divBdr>
            <w:top w:val="none" w:sz="0" w:space="0" w:color="auto"/>
            <w:left w:val="none" w:sz="0" w:space="0" w:color="auto"/>
            <w:bottom w:val="none" w:sz="0" w:space="0" w:color="auto"/>
            <w:right w:val="none" w:sz="0" w:space="0" w:color="auto"/>
          </w:divBdr>
        </w:div>
        <w:div w:id="1608660577">
          <w:marLeft w:val="0"/>
          <w:marRight w:val="0"/>
          <w:marTop w:val="0"/>
          <w:marBottom w:val="0"/>
          <w:divBdr>
            <w:top w:val="none" w:sz="0" w:space="0" w:color="auto"/>
            <w:left w:val="none" w:sz="0" w:space="0" w:color="auto"/>
            <w:bottom w:val="none" w:sz="0" w:space="0" w:color="auto"/>
            <w:right w:val="none" w:sz="0" w:space="0" w:color="auto"/>
          </w:divBdr>
        </w:div>
        <w:div w:id="1065180427">
          <w:marLeft w:val="0"/>
          <w:marRight w:val="0"/>
          <w:marTop w:val="0"/>
          <w:marBottom w:val="0"/>
          <w:divBdr>
            <w:top w:val="none" w:sz="0" w:space="0" w:color="auto"/>
            <w:left w:val="none" w:sz="0" w:space="0" w:color="auto"/>
            <w:bottom w:val="none" w:sz="0" w:space="0" w:color="auto"/>
            <w:right w:val="none" w:sz="0" w:space="0" w:color="auto"/>
          </w:divBdr>
        </w:div>
        <w:div w:id="522868531">
          <w:marLeft w:val="0"/>
          <w:marRight w:val="0"/>
          <w:marTop w:val="0"/>
          <w:marBottom w:val="0"/>
          <w:divBdr>
            <w:top w:val="none" w:sz="0" w:space="0" w:color="auto"/>
            <w:left w:val="none" w:sz="0" w:space="0" w:color="auto"/>
            <w:bottom w:val="none" w:sz="0" w:space="0" w:color="auto"/>
            <w:right w:val="none" w:sz="0" w:space="0" w:color="auto"/>
          </w:divBdr>
        </w:div>
        <w:div w:id="1884824058">
          <w:marLeft w:val="0"/>
          <w:marRight w:val="0"/>
          <w:marTop w:val="0"/>
          <w:marBottom w:val="0"/>
          <w:divBdr>
            <w:top w:val="none" w:sz="0" w:space="0" w:color="auto"/>
            <w:left w:val="none" w:sz="0" w:space="0" w:color="auto"/>
            <w:bottom w:val="none" w:sz="0" w:space="0" w:color="auto"/>
            <w:right w:val="none" w:sz="0" w:space="0" w:color="auto"/>
          </w:divBdr>
        </w:div>
        <w:div w:id="323045108">
          <w:marLeft w:val="0"/>
          <w:marRight w:val="0"/>
          <w:marTop w:val="0"/>
          <w:marBottom w:val="0"/>
          <w:divBdr>
            <w:top w:val="none" w:sz="0" w:space="0" w:color="auto"/>
            <w:left w:val="none" w:sz="0" w:space="0" w:color="auto"/>
            <w:bottom w:val="none" w:sz="0" w:space="0" w:color="auto"/>
            <w:right w:val="none" w:sz="0" w:space="0" w:color="auto"/>
          </w:divBdr>
        </w:div>
        <w:div w:id="249630670">
          <w:marLeft w:val="0"/>
          <w:marRight w:val="0"/>
          <w:marTop w:val="0"/>
          <w:marBottom w:val="0"/>
          <w:divBdr>
            <w:top w:val="none" w:sz="0" w:space="0" w:color="auto"/>
            <w:left w:val="none" w:sz="0" w:space="0" w:color="auto"/>
            <w:bottom w:val="none" w:sz="0" w:space="0" w:color="auto"/>
            <w:right w:val="none" w:sz="0" w:space="0" w:color="auto"/>
          </w:divBdr>
        </w:div>
        <w:div w:id="1287855517">
          <w:marLeft w:val="0"/>
          <w:marRight w:val="0"/>
          <w:marTop w:val="0"/>
          <w:marBottom w:val="0"/>
          <w:divBdr>
            <w:top w:val="none" w:sz="0" w:space="0" w:color="auto"/>
            <w:left w:val="none" w:sz="0" w:space="0" w:color="auto"/>
            <w:bottom w:val="none" w:sz="0" w:space="0" w:color="auto"/>
            <w:right w:val="none" w:sz="0" w:space="0" w:color="auto"/>
          </w:divBdr>
        </w:div>
        <w:div w:id="491989638">
          <w:marLeft w:val="0"/>
          <w:marRight w:val="0"/>
          <w:marTop w:val="0"/>
          <w:marBottom w:val="0"/>
          <w:divBdr>
            <w:top w:val="none" w:sz="0" w:space="0" w:color="auto"/>
            <w:left w:val="none" w:sz="0" w:space="0" w:color="auto"/>
            <w:bottom w:val="none" w:sz="0" w:space="0" w:color="auto"/>
            <w:right w:val="none" w:sz="0" w:space="0" w:color="auto"/>
          </w:divBdr>
        </w:div>
        <w:div w:id="1612124577">
          <w:marLeft w:val="0"/>
          <w:marRight w:val="0"/>
          <w:marTop w:val="0"/>
          <w:marBottom w:val="0"/>
          <w:divBdr>
            <w:top w:val="none" w:sz="0" w:space="0" w:color="auto"/>
            <w:left w:val="none" w:sz="0" w:space="0" w:color="auto"/>
            <w:bottom w:val="none" w:sz="0" w:space="0" w:color="auto"/>
            <w:right w:val="none" w:sz="0" w:space="0" w:color="auto"/>
          </w:divBdr>
        </w:div>
        <w:div w:id="1482305249">
          <w:marLeft w:val="0"/>
          <w:marRight w:val="0"/>
          <w:marTop w:val="0"/>
          <w:marBottom w:val="0"/>
          <w:divBdr>
            <w:top w:val="none" w:sz="0" w:space="0" w:color="auto"/>
            <w:left w:val="none" w:sz="0" w:space="0" w:color="auto"/>
            <w:bottom w:val="none" w:sz="0" w:space="0" w:color="auto"/>
            <w:right w:val="none" w:sz="0" w:space="0" w:color="auto"/>
          </w:divBdr>
        </w:div>
        <w:div w:id="1964579840">
          <w:marLeft w:val="0"/>
          <w:marRight w:val="0"/>
          <w:marTop w:val="0"/>
          <w:marBottom w:val="0"/>
          <w:divBdr>
            <w:top w:val="none" w:sz="0" w:space="0" w:color="auto"/>
            <w:left w:val="none" w:sz="0" w:space="0" w:color="auto"/>
            <w:bottom w:val="none" w:sz="0" w:space="0" w:color="auto"/>
            <w:right w:val="none" w:sz="0" w:space="0" w:color="auto"/>
          </w:divBdr>
        </w:div>
        <w:div w:id="1151364699">
          <w:marLeft w:val="0"/>
          <w:marRight w:val="0"/>
          <w:marTop w:val="0"/>
          <w:marBottom w:val="0"/>
          <w:divBdr>
            <w:top w:val="none" w:sz="0" w:space="0" w:color="auto"/>
            <w:left w:val="none" w:sz="0" w:space="0" w:color="auto"/>
            <w:bottom w:val="none" w:sz="0" w:space="0" w:color="auto"/>
            <w:right w:val="none" w:sz="0" w:space="0" w:color="auto"/>
          </w:divBdr>
        </w:div>
        <w:div w:id="1378236405">
          <w:marLeft w:val="0"/>
          <w:marRight w:val="0"/>
          <w:marTop w:val="0"/>
          <w:marBottom w:val="0"/>
          <w:divBdr>
            <w:top w:val="none" w:sz="0" w:space="0" w:color="auto"/>
            <w:left w:val="none" w:sz="0" w:space="0" w:color="auto"/>
            <w:bottom w:val="none" w:sz="0" w:space="0" w:color="auto"/>
            <w:right w:val="none" w:sz="0" w:space="0" w:color="auto"/>
          </w:divBdr>
        </w:div>
        <w:div w:id="1273393527">
          <w:marLeft w:val="0"/>
          <w:marRight w:val="0"/>
          <w:marTop w:val="0"/>
          <w:marBottom w:val="0"/>
          <w:divBdr>
            <w:top w:val="none" w:sz="0" w:space="0" w:color="auto"/>
            <w:left w:val="none" w:sz="0" w:space="0" w:color="auto"/>
            <w:bottom w:val="none" w:sz="0" w:space="0" w:color="auto"/>
            <w:right w:val="none" w:sz="0" w:space="0" w:color="auto"/>
          </w:divBdr>
        </w:div>
        <w:div w:id="2069066519">
          <w:marLeft w:val="0"/>
          <w:marRight w:val="0"/>
          <w:marTop w:val="0"/>
          <w:marBottom w:val="0"/>
          <w:divBdr>
            <w:top w:val="none" w:sz="0" w:space="0" w:color="auto"/>
            <w:left w:val="none" w:sz="0" w:space="0" w:color="auto"/>
            <w:bottom w:val="none" w:sz="0" w:space="0" w:color="auto"/>
            <w:right w:val="none" w:sz="0" w:space="0" w:color="auto"/>
          </w:divBdr>
        </w:div>
        <w:div w:id="1675188725">
          <w:marLeft w:val="0"/>
          <w:marRight w:val="0"/>
          <w:marTop w:val="0"/>
          <w:marBottom w:val="0"/>
          <w:divBdr>
            <w:top w:val="none" w:sz="0" w:space="0" w:color="auto"/>
            <w:left w:val="none" w:sz="0" w:space="0" w:color="auto"/>
            <w:bottom w:val="none" w:sz="0" w:space="0" w:color="auto"/>
            <w:right w:val="none" w:sz="0" w:space="0" w:color="auto"/>
          </w:divBdr>
        </w:div>
        <w:div w:id="485318257">
          <w:marLeft w:val="0"/>
          <w:marRight w:val="0"/>
          <w:marTop w:val="0"/>
          <w:marBottom w:val="0"/>
          <w:divBdr>
            <w:top w:val="none" w:sz="0" w:space="0" w:color="auto"/>
            <w:left w:val="none" w:sz="0" w:space="0" w:color="auto"/>
            <w:bottom w:val="none" w:sz="0" w:space="0" w:color="auto"/>
            <w:right w:val="none" w:sz="0" w:space="0" w:color="auto"/>
          </w:divBdr>
        </w:div>
        <w:div w:id="1048794810">
          <w:marLeft w:val="0"/>
          <w:marRight w:val="0"/>
          <w:marTop w:val="0"/>
          <w:marBottom w:val="0"/>
          <w:divBdr>
            <w:top w:val="none" w:sz="0" w:space="0" w:color="auto"/>
            <w:left w:val="none" w:sz="0" w:space="0" w:color="auto"/>
            <w:bottom w:val="none" w:sz="0" w:space="0" w:color="auto"/>
            <w:right w:val="none" w:sz="0" w:space="0" w:color="auto"/>
          </w:divBdr>
        </w:div>
        <w:div w:id="1199273562">
          <w:marLeft w:val="0"/>
          <w:marRight w:val="0"/>
          <w:marTop w:val="0"/>
          <w:marBottom w:val="0"/>
          <w:divBdr>
            <w:top w:val="none" w:sz="0" w:space="0" w:color="auto"/>
            <w:left w:val="none" w:sz="0" w:space="0" w:color="auto"/>
            <w:bottom w:val="none" w:sz="0" w:space="0" w:color="auto"/>
            <w:right w:val="none" w:sz="0" w:space="0" w:color="auto"/>
          </w:divBdr>
        </w:div>
        <w:div w:id="2000649179">
          <w:marLeft w:val="0"/>
          <w:marRight w:val="0"/>
          <w:marTop w:val="0"/>
          <w:marBottom w:val="0"/>
          <w:divBdr>
            <w:top w:val="none" w:sz="0" w:space="0" w:color="auto"/>
            <w:left w:val="none" w:sz="0" w:space="0" w:color="auto"/>
            <w:bottom w:val="none" w:sz="0" w:space="0" w:color="auto"/>
            <w:right w:val="none" w:sz="0" w:space="0" w:color="auto"/>
          </w:divBdr>
        </w:div>
        <w:div w:id="993989415">
          <w:marLeft w:val="0"/>
          <w:marRight w:val="0"/>
          <w:marTop w:val="0"/>
          <w:marBottom w:val="0"/>
          <w:divBdr>
            <w:top w:val="none" w:sz="0" w:space="0" w:color="auto"/>
            <w:left w:val="none" w:sz="0" w:space="0" w:color="auto"/>
            <w:bottom w:val="none" w:sz="0" w:space="0" w:color="auto"/>
            <w:right w:val="none" w:sz="0" w:space="0" w:color="auto"/>
          </w:divBdr>
        </w:div>
        <w:div w:id="1312562470">
          <w:marLeft w:val="0"/>
          <w:marRight w:val="0"/>
          <w:marTop w:val="0"/>
          <w:marBottom w:val="0"/>
          <w:divBdr>
            <w:top w:val="none" w:sz="0" w:space="0" w:color="auto"/>
            <w:left w:val="none" w:sz="0" w:space="0" w:color="auto"/>
            <w:bottom w:val="none" w:sz="0" w:space="0" w:color="auto"/>
            <w:right w:val="none" w:sz="0" w:space="0" w:color="auto"/>
          </w:divBdr>
        </w:div>
        <w:div w:id="1445736297">
          <w:marLeft w:val="0"/>
          <w:marRight w:val="0"/>
          <w:marTop w:val="0"/>
          <w:marBottom w:val="0"/>
          <w:divBdr>
            <w:top w:val="none" w:sz="0" w:space="0" w:color="auto"/>
            <w:left w:val="none" w:sz="0" w:space="0" w:color="auto"/>
            <w:bottom w:val="none" w:sz="0" w:space="0" w:color="auto"/>
            <w:right w:val="none" w:sz="0" w:space="0" w:color="auto"/>
          </w:divBdr>
        </w:div>
        <w:div w:id="1701779935">
          <w:marLeft w:val="0"/>
          <w:marRight w:val="0"/>
          <w:marTop w:val="0"/>
          <w:marBottom w:val="0"/>
          <w:divBdr>
            <w:top w:val="none" w:sz="0" w:space="0" w:color="auto"/>
            <w:left w:val="none" w:sz="0" w:space="0" w:color="auto"/>
            <w:bottom w:val="none" w:sz="0" w:space="0" w:color="auto"/>
            <w:right w:val="none" w:sz="0" w:space="0" w:color="auto"/>
          </w:divBdr>
        </w:div>
        <w:div w:id="2131167875">
          <w:marLeft w:val="0"/>
          <w:marRight w:val="0"/>
          <w:marTop w:val="0"/>
          <w:marBottom w:val="0"/>
          <w:divBdr>
            <w:top w:val="none" w:sz="0" w:space="0" w:color="auto"/>
            <w:left w:val="none" w:sz="0" w:space="0" w:color="auto"/>
            <w:bottom w:val="none" w:sz="0" w:space="0" w:color="auto"/>
            <w:right w:val="none" w:sz="0" w:space="0" w:color="auto"/>
          </w:divBdr>
        </w:div>
        <w:div w:id="1317806256">
          <w:marLeft w:val="0"/>
          <w:marRight w:val="0"/>
          <w:marTop w:val="0"/>
          <w:marBottom w:val="0"/>
          <w:divBdr>
            <w:top w:val="none" w:sz="0" w:space="0" w:color="auto"/>
            <w:left w:val="none" w:sz="0" w:space="0" w:color="auto"/>
            <w:bottom w:val="none" w:sz="0" w:space="0" w:color="auto"/>
            <w:right w:val="none" w:sz="0" w:space="0" w:color="auto"/>
          </w:divBdr>
        </w:div>
        <w:div w:id="27489983">
          <w:marLeft w:val="0"/>
          <w:marRight w:val="0"/>
          <w:marTop w:val="0"/>
          <w:marBottom w:val="0"/>
          <w:divBdr>
            <w:top w:val="none" w:sz="0" w:space="0" w:color="auto"/>
            <w:left w:val="none" w:sz="0" w:space="0" w:color="auto"/>
            <w:bottom w:val="none" w:sz="0" w:space="0" w:color="auto"/>
            <w:right w:val="none" w:sz="0" w:space="0" w:color="auto"/>
          </w:divBdr>
        </w:div>
        <w:div w:id="594018651">
          <w:marLeft w:val="0"/>
          <w:marRight w:val="0"/>
          <w:marTop w:val="0"/>
          <w:marBottom w:val="0"/>
          <w:divBdr>
            <w:top w:val="none" w:sz="0" w:space="0" w:color="auto"/>
            <w:left w:val="none" w:sz="0" w:space="0" w:color="auto"/>
            <w:bottom w:val="none" w:sz="0" w:space="0" w:color="auto"/>
            <w:right w:val="none" w:sz="0" w:space="0" w:color="auto"/>
          </w:divBdr>
        </w:div>
        <w:div w:id="78410012">
          <w:marLeft w:val="0"/>
          <w:marRight w:val="0"/>
          <w:marTop w:val="0"/>
          <w:marBottom w:val="0"/>
          <w:divBdr>
            <w:top w:val="none" w:sz="0" w:space="0" w:color="auto"/>
            <w:left w:val="none" w:sz="0" w:space="0" w:color="auto"/>
            <w:bottom w:val="none" w:sz="0" w:space="0" w:color="auto"/>
            <w:right w:val="none" w:sz="0" w:space="0" w:color="auto"/>
          </w:divBdr>
        </w:div>
        <w:div w:id="2069843486">
          <w:marLeft w:val="0"/>
          <w:marRight w:val="0"/>
          <w:marTop w:val="0"/>
          <w:marBottom w:val="0"/>
          <w:divBdr>
            <w:top w:val="none" w:sz="0" w:space="0" w:color="auto"/>
            <w:left w:val="none" w:sz="0" w:space="0" w:color="auto"/>
            <w:bottom w:val="none" w:sz="0" w:space="0" w:color="auto"/>
            <w:right w:val="none" w:sz="0" w:space="0" w:color="auto"/>
          </w:divBdr>
        </w:div>
        <w:div w:id="1784960518">
          <w:marLeft w:val="0"/>
          <w:marRight w:val="0"/>
          <w:marTop w:val="0"/>
          <w:marBottom w:val="0"/>
          <w:divBdr>
            <w:top w:val="none" w:sz="0" w:space="0" w:color="auto"/>
            <w:left w:val="none" w:sz="0" w:space="0" w:color="auto"/>
            <w:bottom w:val="none" w:sz="0" w:space="0" w:color="auto"/>
            <w:right w:val="none" w:sz="0" w:space="0" w:color="auto"/>
          </w:divBdr>
        </w:div>
        <w:div w:id="1045181130">
          <w:marLeft w:val="0"/>
          <w:marRight w:val="0"/>
          <w:marTop w:val="0"/>
          <w:marBottom w:val="0"/>
          <w:divBdr>
            <w:top w:val="none" w:sz="0" w:space="0" w:color="auto"/>
            <w:left w:val="none" w:sz="0" w:space="0" w:color="auto"/>
            <w:bottom w:val="none" w:sz="0" w:space="0" w:color="auto"/>
            <w:right w:val="none" w:sz="0" w:space="0" w:color="auto"/>
          </w:divBdr>
        </w:div>
        <w:div w:id="46606695">
          <w:marLeft w:val="0"/>
          <w:marRight w:val="0"/>
          <w:marTop w:val="0"/>
          <w:marBottom w:val="0"/>
          <w:divBdr>
            <w:top w:val="none" w:sz="0" w:space="0" w:color="auto"/>
            <w:left w:val="none" w:sz="0" w:space="0" w:color="auto"/>
            <w:bottom w:val="none" w:sz="0" w:space="0" w:color="auto"/>
            <w:right w:val="none" w:sz="0" w:space="0" w:color="auto"/>
          </w:divBdr>
        </w:div>
        <w:div w:id="1851482546">
          <w:marLeft w:val="0"/>
          <w:marRight w:val="0"/>
          <w:marTop w:val="0"/>
          <w:marBottom w:val="0"/>
          <w:divBdr>
            <w:top w:val="none" w:sz="0" w:space="0" w:color="auto"/>
            <w:left w:val="none" w:sz="0" w:space="0" w:color="auto"/>
            <w:bottom w:val="none" w:sz="0" w:space="0" w:color="auto"/>
            <w:right w:val="none" w:sz="0" w:space="0" w:color="auto"/>
          </w:divBdr>
        </w:div>
        <w:div w:id="2104564823">
          <w:marLeft w:val="0"/>
          <w:marRight w:val="0"/>
          <w:marTop w:val="0"/>
          <w:marBottom w:val="0"/>
          <w:divBdr>
            <w:top w:val="none" w:sz="0" w:space="0" w:color="auto"/>
            <w:left w:val="none" w:sz="0" w:space="0" w:color="auto"/>
            <w:bottom w:val="none" w:sz="0" w:space="0" w:color="auto"/>
            <w:right w:val="none" w:sz="0" w:space="0" w:color="auto"/>
          </w:divBdr>
        </w:div>
        <w:div w:id="1070537911">
          <w:marLeft w:val="0"/>
          <w:marRight w:val="0"/>
          <w:marTop w:val="0"/>
          <w:marBottom w:val="0"/>
          <w:divBdr>
            <w:top w:val="none" w:sz="0" w:space="0" w:color="auto"/>
            <w:left w:val="none" w:sz="0" w:space="0" w:color="auto"/>
            <w:bottom w:val="none" w:sz="0" w:space="0" w:color="auto"/>
            <w:right w:val="none" w:sz="0" w:space="0" w:color="auto"/>
          </w:divBdr>
        </w:div>
        <w:div w:id="983580751">
          <w:marLeft w:val="0"/>
          <w:marRight w:val="0"/>
          <w:marTop w:val="0"/>
          <w:marBottom w:val="0"/>
          <w:divBdr>
            <w:top w:val="none" w:sz="0" w:space="0" w:color="auto"/>
            <w:left w:val="none" w:sz="0" w:space="0" w:color="auto"/>
            <w:bottom w:val="none" w:sz="0" w:space="0" w:color="auto"/>
            <w:right w:val="none" w:sz="0" w:space="0" w:color="auto"/>
          </w:divBdr>
        </w:div>
        <w:div w:id="1043556121">
          <w:marLeft w:val="0"/>
          <w:marRight w:val="0"/>
          <w:marTop w:val="0"/>
          <w:marBottom w:val="0"/>
          <w:divBdr>
            <w:top w:val="none" w:sz="0" w:space="0" w:color="auto"/>
            <w:left w:val="none" w:sz="0" w:space="0" w:color="auto"/>
            <w:bottom w:val="none" w:sz="0" w:space="0" w:color="auto"/>
            <w:right w:val="none" w:sz="0" w:space="0" w:color="auto"/>
          </w:divBdr>
        </w:div>
        <w:div w:id="1390031113">
          <w:marLeft w:val="0"/>
          <w:marRight w:val="0"/>
          <w:marTop w:val="0"/>
          <w:marBottom w:val="0"/>
          <w:divBdr>
            <w:top w:val="none" w:sz="0" w:space="0" w:color="auto"/>
            <w:left w:val="none" w:sz="0" w:space="0" w:color="auto"/>
            <w:bottom w:val="none" w:sz="0" w:space="0" w:color="auto"/>
            <w:right w:val="none" w:sz="0" w:space="0" w:color="auto"/>
          </w:divBdr>
        </w:div>
        <w:div w:id="1219509245">
          <w:marLeft w:val="0"/>
          <w:marRight w:val="0"/>
          <w:marTop w:val="0"/>
          <w:marBottom w:val="0"/>
          <w:divBdr>
            <w:top w:val="none" w:sz="0" w:space="0" w:color="auto"/>
            <w:left w:val="none" w:sz="0" w:space="0" w:color="auto"/>
            <w:bottom w:val="none" w:sz="0" w:space="0" w:color="auto"/>
            <w:right w:val="none" w:sz="0" w:space="0" w:color="auto"/>
          </w:divBdr>
        </w:div>
        <w:div w:id="1791557728">
          <w:marLeft w:val="0"/>
          <w:marRight w:val="0"/>
          <w:marTop w:val="0"/>
          <w:marBottom w:val="0"/>
          <w:divBdr>
            <w:top w:val="none" w:sz="0" w:space="0" w:color="auto"/>
            <w:left w:val="none" w:sz="0" w:space="0" w:color="auto"/>
            <w:bottom w:val="none" w:sz="0" w:space="0" w:color="auto"/>
            <w:right w:val="none" w:sz="0" w:space="0" w:color="auto"/>
          </w:divBdr>
        </w:div>
        <w:div w:id="1567451014">
          <w:marLeft w:val="0"/>
          <w:marRight w:val="0"/>
          <w:marTop w:val="0"/>
          <w:marBottom w:val="0"/>
          <w:divBdr>
            <w:top w:val="none" w:sz="0" w:space="0" w:color="auto"/>
            <w:left w:val="none" w:sz="0" w:space="0" w:color="auto"/>
            <w:bottom w:val="none" w:sz="0" w:space="0" w:color="auto"/>
            <w:right w:val="none" w:sz="0" w:space="0" w:color="auto"/>
          </w:divBdr>
        </w:div>
        <w:div w:id="339043182">
          <w:marLeft w:val="0"/>
          <w:marRight w:val="0"/>
          <w:marTop w:val="0"/>
          <w:marBottom w:val="0"/>
          <w:divBdr>
            <w:top w:val="none" w:sz="0" w:space="0" w:color="auto"/>
            <w:left w:val="none" w:sz="0" w:space="0" w:color="auto"/>
            <w:bottom w:val="none" w:sz="0" w:space="0" w:color="auto"/>
            <w:right w:val="none" w:sz="0" w:space="0" w:color="auto"/>
          </w:divBdr>
        </w:div>
        <w:div w:id="180093633">
          <w:marLeft w:val="0"/>
          <w:marRight w:val="0"/>
          <w:marTop w:val="0"/>
          <w:marBottom w:val="0"/>
          <w:divBdr>
            <w:top w:val="none" w:sz="0" w:space="0" w:color="auto"/>
            <w:left w:val="none" w:sz="0" w:space="0" w:color="auto"/>
            <w:bottom w:val="none" w:sz="0" w:space="0" w:color="auto"/>
            <w:right w:val="none" w:sz="0" w:space="0" w:color="auto"/>
          </w:divBdr>
        </w:div>
        <w:div w:id="501162089">
          <w:marLeft w:val="0"/>
          <w:marRight w:val="0"/>
          <w:marTop w:val="0"/>
          <w:marBottom w:val="0"/>
          <w:divBdr>
            <w:top w:val="none" w:sz="0" w:space="0" w:color="auto"/>
            <w:left w:val="none" w:sz="0" w:space="0" w:color="auto"/>
            <w:bottom w:val="none" w:sz="0" w:space="0" w:color="auto"/>
            <w:right w:val="none" w:sz="0" w:space="0" w:color="auto"/>
          </w:divBdr>
        </w:div>
        <w:div w:id="1645816098">
          <w:marLeft w:val="0"/>
          <w:marRight w:val="0"/>
          <w:marTop w:val="0"/>
          <w:marBottom w:val="0"/>
          <w:divBdr>
            <w:top w:val="none" w:sz="0" w:space="0" w:color="auto"/>
            <w:left w:val="none" w:sz="0" w:space="0" w:color="auto"/>
            <w:bottom w:val="none" w:sz="0" w:space="0" w:color="auto"/>
            <w:right w:val="none" w:sz="0" w:space="0" w:color="auto"/>
          </w:divBdr>
        </w:div>
        <w:div w:id="379793897">
          <w:marLeft w:val="0"/>
          <w:marRight w:val="0"/>
          <w:marTop w:val="0"/>
          <w:marBottom w:val="0"/>
          <w:divBdr>
            <w:top w:val="none" w:sz="0" w:space="0" w:color="auto"/>
            <w:left w:val="none" w:sz="0" w:space="0" w:color="auto"/>
            <w:bottom w:val="none" w:sz="0" w:space="0" w:color="auto"/>
            <w:right w:val="none" w:sz="0" w:space="0" w:color="auto"/>
          </w:divBdr>
        </w:div>
        <w:div w:id="1499421992">
          <w:marLeft w:val="0"/>
          <w:marRight w:val="0"/>
          <w:marTop w:val="0"/>
          <w:marBottom w:val="0"/>
          <w:divBdr>
            <w:top w:val="none" w:sz="0" w:space="0" w:color="auto"/>
            <w:left w:val="none" w:sz="0" w:space="0" w:color="auto"/>
            <w:bottom w:val="none" w:sz="0" w:space="0" w:color="auto"/>
            <w:right w:val="none" w:sz="0" w:space="0" w:color="auto"/>
          </w:divBdr>
        </w:div>
        <w:div w:id="1541698273">
          <w:marLeft w:val="0"/>
          <w:marRight w:val="0"/>
          <w:marTop w:val="0"/>
          <w:marBottom w:val="0"/>
          <w:divBdr>
            <w:top w:val="none" w:sz="0" w:space="0" w:color="auto"/>
            <w:left w:val="none" w:sz="0" w:space="0" w:color="auto"/>
            <w:bottom w:val="none" w:sz="0" w:space="0" w:color="auto"/>
            <w:right w:val="none" w:sz="0" w:space="0" w:color="auto"/>
          </w:divBdr>
        </w:div>
        <w:div w:id="1514110202">
          <w:marLeft w:val="0"/>
          <w:marRight w:val="0"/>
          <w:marTop w:val="0"/>
          <w:marBottom w:val="0"/>
          <w:divBdr>
            <w:top w:val="none" w:sz="0" w:space="0" w:color="auto"/>
            <w:left w:val="none" w:sz="0" w:space="0" w:color="auto"/>
            <w:bottom w:val="none" w:sz="0" w:space="0" w:color="auto"/>
            <w:right w:val="none" w:sz="0" w:space="0" w:color="auto"/>
          </w:divBdr>
        </w:div>
        <w:div w:id="933320402">
          <w:marLeft w:val="0"/>
          <w:marRight w:val="0"/>
          <w:marTop w:val="0"/>
          <w:marBottom w:val="0"/>
          <w:divBdr>
            <w:top w:val="none" w:sz="0" w:space="0" w:color="auto"/>
            <w:left w:val="none" w:sz="0" w:space="0" w:color="auto"/>
            <w:bottom w:val="none" w:sz="0" w:space="0" w:color="auto"/>
            <w:right w:val="none" w:sz="0" w:space="0" w:color="auto"/>
          </w:divBdr>
        </w:div>
        <w:div w:id="1411612369">
          <w:marLeft w:val="0"/>
          <w:marRight w:val="0"/>
          <w:marTop w:val="0"/>
          <w:marBottom w:val="0"/>
          <w:divBdr>
            <w:top w:val="none" w:sz="0" w:space="0" w:color="auto"/>
            <w:left w:val="none" w:sz="0" w:space="0" w:color="auto"/>
            <w:bottom w:val="none" w:sz="0" w:space="0" w:color="auto"/>
            <w:right w:val="none" w:sz="0" w:space="0" w:color="auto"/>
          </w:divBdr>
        </w:div>
        <w:div w:id="1458987140">
          <w:marLeft w:val="0"/>
          <w:marRight w:val="0"/>
          <w:marTop w:val="0"/>
          <w:marBottom w:val="0"/>
          <w:divBdr>
            <w:top w:val="none" w:sz="0" w:space="0" w:color="auto"/>
            <w:left w:val="none" w:sz="0" w:space="0" w:color="auto"/>
            <w:bottom w:val="none" w:sz="0" w:space="0" w:color="auto"/>
            <w:right w:val="none" w:sz="0" w:space="0" w:color="auto"/>
          </w:divBdr>
        </w:div>
        <w:div w:id="1268923065">
          <w:marLeft w:val="0"/>
          <w:marRight w:val="0"/>
          <w:marTop w:val="0"/>
          <w:marBottom w:val="0"/>
          <w:divBdr>
            <w:top w:val="none" w:sz="0" w:space="0" w:color="auto"/>
            <w:left w:val="none" w:sz="0" w:space="0" w:color="auto"/>
            <w:bottom w:val="none" w:sz="0" w:space="0" w:color="auto"/>
            <w:right w:val="none" w:sz="0" w:space="0" w:color="auto"/>
          </w:divBdr>
        </w:div>
        <w:div w:id="1620646415">
          <w:marLeft w:val="0"/>
          <w:marRight w:val="0"/>
          <w:marTop w:val="0"/>
          <w:marBottom w:val="0"/>
          <w:divBdr>
            <w:top w:val="none" w:sz="0" w:space="0" w:color="auto"/>
            <w:left w:val="none" w:sz="0" w:space="0" w:color="auto"/>
            <w:bottom w:val="none" w:sz="0" w:space="0" w:color="auto"/>
            <w:right w:val="none" w:sz="0" w:space="0" w:color="auto"/>
          </w:divBdr>
        </w:div>
        <w:div w:id="788818641">
          <w:marLeft w:val="0"/>
          <w:marRight w:val="0"/>
          <w:marTop w:val="0"/>
          <w:marBottom w:val="0"/>
          <w:divBdr>
            <w:top w:val="none" w:sz="0" w:space="0" w:color="auto"/>
            <w:left w:val="none" w:sz="0" w:space="0" w:color="auto"/>
            <w:bottom w:val="none" w:sz="0" w:space="0" w:color="auto"/>
            <w:right w:val="none" w:sz="0" w:space="0" w:color="auto"/>
          </w:divBdr>
        </w:div>
        <w:div w:id="11538635">
          <w:marLeft w:val="0"/>
          <w:marRight w:val="0"/>
          <w:marTop w:val="0"/>
          <w:marBottom w:val="0"/>
          <w:divBdr>
            <w:top w:val="none" w:sz="0" w:space="0" w:color="auto"/>
            <w:left w:val="none" w:sz="0" w:space="0" w:color="auto"/>
            <w:bottom w:val="none" w:sz="0" w:space="0" w:color="auto"/>
            <w:right w:val="none" w:sz="0" w:space="0" w:color="auto"/>
          </w:divBdr>
        </w:div>
        <w:div w:id="1034112413">
          <w:marLeft w:val="0"/>
          <w:marRight w:val="0"/>
          <w:marTop w:val="0"/>
          <w:marBottom w:val="0"/>
          <w:divBdr>
            <w:top w:val="none" w:sz="0" w:space="0" w:color="auto"/>
            <w:left w:val="none" w:sz="0" w:space="0" w:color="auto"/>
            <w:bottom w:val="none" w:sz="0" w:space="0" w:color="auto"/>
            <w:right w:val="none" w:sz="0" w:space="0" w:color="auto"/>
          </w:divBdr>
        </w:div>
        <w:div w:id="224873676">
          <w:marLeft w:val="0"/>
          <w:marRight w:val="0"/>
          <w:marTop w:val="0"/>
          <w:marBottom w:val="0"/>
          <w:divBdr>
            <w:top w:val="none" w:sz="0" w:space="0" w:color="auto"/>
            <w:left w:val="none" w:sz="0" w:space="0" w:color="auto"/>
            <w:bottom w:val="none" w:sz="0" w:space="0" w:color="auto"/>
            <w:right w:val="none" w:sz="0" w:space="0" w:color="auto"/>
          </w:divBdr>
        </w:div>
        <w:div w:id="1053503338">
          <w:marLeft w:val="0"/>
          <w:marRight w:val="0"/>
          <w:marTop w:val="0"/>
          <w:marBottom w:val="0"/>
          <w:divBdr>
            <w:top w:val="none" w:sz="0" w:space="0" w:color="auto"/>
            <w:left w:val="none" w:sz="0" w:space="0" w:color="auto"/>
            <w:bottom w:val="none" w:sz="0" w:space="0" w:color="auto"/>
            <w:right w:val="none" w:sz="0" w:space="0" w:color="auto"/>
          </w:divBdr>
        </w:div>
        <w:div w:id="259795071">
          <w:marLeft w:val="0"/>
          <w:marRight w:val="0"/>
          <w:marTop w:val="0"/>
          <w:marBottom w:val="0"/>
          <w:divBdr>
            <w:top w:val="none" w:sz="0" w:space="0" w:color="auto"/>
            <w:left w:val="none" w:sz="0" w:space="0" w:color="auto"/>
            <w:bottom w:val="none" w:sz="0" w:space="0" w:color="auto"/>
            <w:right w:val="none" w:sz="0" w:space="0" w:color="auto"/>
          </w:divBdr>
        </w:div>
        <w:div w:id="656149065">
          <w:marLeft w:val="0"/>
          <w:marRight w:val="0"/>
          <w:marTop w:val="0"/>
          <w:marBottom w:val="0"/>
          <w:divBdr>
            <w:top w:val="none" w:sz="0" w:space="0" w:color="auto"/>
            <w:left w:val="none" w:sz="0" w:space="0" w:color="auto"/>
            <w:bottom w:val="none" w:sz="0" w:space="0" w:color="auto"/>
            <w:right w:val="none" w:sz="0" w:space="0" w:color="auto"/>
          </w:divBdr>
        </w:div>
        <w:div w:id="355499785">
          <w:marLeft w:val="0"/>
          <w:marRight w:val="0"/>
          <w:marTop w:val="0"/>
          <w:marBottom w:val="0"/>
          <w:divBdr>
            <w:top w:val="none" w:sz="0" w:space="0" w:color="auto"/>
            <w:left w:val="none" w:sz="0" w:space="0" w:color="auto"/>
            <w:bottom w:val="none" w:sz="0" w:space="0" w:color="auto"/>
            <w:right w:val="none" w:sz="0" w:space="0" w:color="auto"/>
          </w:divBdr>
        </w:div>
        <w:div w:id="945422651">
          <w:marLeft w:val="0"/>
          <w:marRight w:val="0"/>
          <w:marTop w:val="0"/>
          <w:marBottom w:val="0"/>
          <w:divBdr>
            <w:top w:val="none" w:sz="0" w:space="0" w:color="auto"/>
            <w:left w:val="none" w:sz="0" w:space="0" w:color="auto"/>
            <w:bottom w:val="none" w:sz="0" w:space="0" w:color="auto"/>
            <w:right w:val="none" w:sz="0" w:space="0" w:color="auto"/>
          </w:divBdr>
        </w:div>
        <w:div w:id="1291937605">
          <w:marLeft w:val="0"/>
          <w:marRight w:val="0"/>
          <w:marTop w:val="0"/>
          <w:marBottom w:val="0"/>
          <w:divBdr>
            <w:top w:val="none" w:sz="0" w:space="0" w:color="auto"/>
            <w:left w:val="none" w:sz="0" w:space="0" w:color="auto"/>
            <w:bottom w:val="none" w:sz="0" w:space="0" w:color="auto"/>
            <w:right w:val="none" w:sz="0" w:space="0" w:color="auto"/>
          </w:divBdr>
        </w:div>
        <w:div w:id="1708142025">
          <w:marLeft w:val="0"/>
          <w:marRight w:val="0"/>
          <w:marTop w:val="0"/>
          <w:marBottom w:val="0"/>
          <w:divBdr>
            <w:top w:val="none" w:sz="0" w:space="0" w:color="auto"/>
            <w:left w:val="none" w:sz="0" w:space="0" w:color="auto"/>
            <w:bottom w:val="none" w:sz="0" w:space="0" w:color="auto"/>
            <w:right w:val="none" w:sz="0" w:space="0" w:color="auto"/>
          </w:divBdr>
        </w:div>
        <w:div w:id="2055541887">
          <w:marLeft w:val="0"/>
          <w:marRight w:val="0"/>
          <w:marTop w:val="0"/>
          <w:marBottom w:val="0"/>
          <w:divBdr>
            <w:top w:val="none" w:sz="0" w:space="0" w:color="auto"/>
            <w:left w:val="none" w:sz="0" w:space="0" w:color="auto"/>
            <w:bottom w:val="none" w:sz="0" w:space="0" w:color="auto"/>
            <w:right w:val="none" w:sz="0" w:space="0" w:color="auto"/>
          </w:divBdr>
        </w:div>
        <w:div w:id="1681665450">
          <w:marLeft w:val="0"/>
          <w:marRight w:val="0"/>
          <w:marTop w:val="0"/>
          <w:marBottom w:val="0"/>
          <w:divBdr>
            <w:top w:val="none" w:sz="0" w:space="0" w:color="auto"/>
            <w:left w:val="none" w:sz="0" w:space="0" w:color="auto"/>
            <w:bottom w:val="none" w:sz="0" w:space="0" w:color="auto"/>
            <w:right w:val="none" w:sz="0" w:space="0" w:color="auto"/>
          </w:divBdr>
        </w:div>
        <w:div w:id="1873879776">
          <w:marLeft w:val="0"/>
          <w:marRight w:val="0"/>
          <w:marTop w:val="0"/>
          <w:marBottom w:val="0"/>
          <w:divBdr>
            <w:top w:val="none" w:sz="0" w:space="0" w:color="auto"/>
            <w:left w:val="none" w:sz="0" w:space="0" w:color="auto"/>
            <w:bottom w:val="none" w:sz="0" w:space="0" w:color="auto"/>
            <w:right w:val="none" w:sz="0" w:space="0" w:color="auto"/>
          </w:divBdr>
        </w:div>
        <w:div w:id="4864016">
          <w:marLeft w:val="0"/>
          <w:marRight w:val="0"/>
          <w:marTop w:val="0"/>
          <w:marBottom w:val="0"/>
          <w:divBdr>
            <w:top w:val="none" w:sz="0" w:space="0" w:color="auto"/>
            <w:left w:val="none" w:sz="0" w:space="0" w:color="auto"/>
            <w:bottom w:val="none" w:sz="0" w:space="0" w:color="auto"/>
            <w:right w:val="none" w:sz="0" w:space="0" w:color="auto"/>
          </w:divBdr>
        </w:div>
        <w:div w:id="1410886696">
          <w:marLeft w:val="0"/>
          <w:marRight w:val="0"/>
          <w:marTop w:val="0"/>
          <w:marBottom w:val="0"/>
          <w:divBdr>
            <w:top w:val="none" w:sz="0" w:space="0" w:color="auto"/>
            <w:left w:val="none" w:sz="0" w:space="0" w:color="auto"/>
            <w:bottom w:val="none" w:sz="0" w:space="0" w:color="auto"/>
            <w:right w:val="none" w:sz="0" w:space="0" w:color="auto"/>
          </w:divBdr>
        </w:div>
        <w:div w:id="1759063257">
          <w:marLeft w:val="0"/>
          <w:marRight w:val="0"/>
          <w:marTop w:val="0"/>
          <w:marBottom w:val="0"/>
          <w:divBdr>
            <w:top w:val="none" w:sz="0" w:space="0" w:color="auto"/>
            <w:left w:val="none" w:sz="0" w:space="0" w:color="auto"/>
            <w:bottom w:val="none" w:sz="0" w:space="0" w:color="auto"/>
            <w:right w:val="none" w:sz="0" w:space="0" w:color="auto"/>
          </w:divBdr>
        </w:div>
        <w:div w:id="82647747">
          <w:marLeft w:val="0"/>
          <w:marRight w:val="0"/>
          <w:marTop w:val="0"/>
          <w:marBottom w:val="0"/>
          <w:divBdr>
            <w:top w:val="none" w:sz="0" w:space="0" w:color="auto"/>
            <w:left w:val="none" w:sz="0" w:space="0" w:color="auto"/>
            <w:bottom w:val="none" w:sz="0" w:space="0" w:color="auto"/>
            <w:right w:val="none" w:sz="0" w:space="0" w:color="auto"/>
          </w:divBdr>
        </w:div>
        <w:div w:id="895704515">
          <w:marLeft w:val="0"/>
          <w:marRight w:val="0"/>
          <w:marTop w:val="0"/>
          <w:marBottom w:val="0"/>
          <w:divBdr>
            <w:top w:val="none" w:sz="0" w:space="0" w:color="auto"/>
            <w:left w:val="none" w:sz="0" w:space="0" w:color="auto"/>
            <w:bottom w:val="none" w:sz="0" w:space="0" w:color="auto"/>
            <w:right w:val="none" w:sz="0" w:space="0" w:color="auto"/>
          </w:divBdr>
        </w:div>
        <w:div w:id="709844344">
          <w:marLeft w:val="0"/>
          <w:marRight w:val="0"/>
          <w:marTop w:val="0"/>
          <w:marBottom w:val="0"/>
          <w:divBdr>
            <w:top w:val="none" w:sz="0" w:space="0" w:color="auto"/>
            <w:left w:val="none" w:sz="0" w:space="0" w:color="auto"/>
            <w:bottom w:val="none" w:sz="0" w:space="0" w:color="auto"/>
            <w:right w:val="none" w:sz="0" w:space="0" w:color="auto"/>
          </w:divBdr>
        </w:div>
        <w:div w:id="1647736711">
          <w:marLeft w:val="0"/>
          <w:marRight w:val="0"/>
          <w:marTop w:val="0"/>
          <w:marBottom w:val="0"/>
          <w:divBdr>
            <w:top w:val="none" w:sz="0" w:space="0" w:color="auto"/>
            <w:left w:val="none" w:sz="0" w:space="0" w:color="auto"/>
            <w:bottom w:val="none" w:sz="0" w:space="0" w:color="auto"/>
            <w:right w:val="none" w:sz="0" w:space="0" w:color="auto"/>
          </w:divBdr>
        </w:div>
        <w:div w:id="660429778">
          <w:marLeft w:val="0"/>
          <w:marRight w:val="0"/>
          <w:marTop w:val="0"/>
          <w:marBottom w:val="0"/>
          <w:divBdr>
            <w:top w:val="none" w:sz="0" w:space="0" w:color="auto"/>
            <w:left w:val="none" w:sz="0" w:space="0" w:color="auto"/>
            <w:bottom w:val="none" w:sz="0" w:space="0" w:color="auto"/>
            <w:right w:val="none" w:sz="0" w:space="0" w:color="auto"/>
          </w:divBdr>
        </w:div>
        <w:div w:id="981622728">
          <w:marLeft w:val="0"/>
          <w:marRight w:val="0"/>
          <w:marTop w:val="0"/>
          <w:marBottom w:val="0"/>
          <w:divBdr>
            <w:top w:val="none" w:sz="0" w:space="0" w:color="auto"/>
            <w:left w:val="none" w:sz="0" w:space="0" w:color="auto"/>
            <w:bottom w:val="none" w:sz="0" w:space="0" w:color="auto"/>
            <w:right w:val="none" w:sz="0" w:space="0" w:color="auto"/>
          </w:divBdr>
        </w:div>
        <w:div w:id="707612163">
          <w:marLeft w:val="0"/>
          <w:marRight w:val="0"/>
          <w:marTop w:val="0"/>
          <w:marBottom w:val="0"/>
          <w:divBdr>
            <w:top w:val="none" w:sz="0" w:space="0" w:color="auto"/>
            <w:left w:val="none" w:sz="0" w:space="0" w:color="auto"/>
            <w:bottom w:val="none" w:sz="0" w:space="0" w:color="auto"/>
            <w:right w:val="none" w:sz="0" w:space="0" w:color="auto"/>
          </w:divBdr>
        </w:div>
        <w:div w:id="1583563557">
          <w:marLeft w:val="0"/>
          <w:marRight w:val="0"/>
          <w:marTop w:val="0"/>
          <w:marBottom w:val="0"/>
          <w:divBdr>
            <w:top w:val="none" w:sz="0" w:space="0" w:color="auto"/>
            <w:left w:val="none" w:sz="0" w:space="0" w:color="auto"/>
            <w:bottom w:val="none" w:sz="0" w:space="0" w:color="auto"/>
            <w:right w:val="none" w:sz="0" w:space="0" w:color="auto"/>
          </w:divBdr>
        </w:div>
        <w:div w:id="1875998214">
          <w:marLeft w:val="0"/>
          <w:marRight w:val="0"/>
          <w:marTop w:val="0"/>
          <w:marBottom w:val="0"/>
          <w:divBdr>
            <w:top w:val="none" w:sz="0" w:space="0" w:color="auto"/>
            <w:left w:val="none" w:sz="0" w:space="0" w:color="auto"/>
            <w:bottom w:val="none" w:sz="0" w:space="0" w:color="auto"/>
            <w:right w:val="none" w:sz="0" w:space="0" w:color="auto"/>
          </w:divBdr>
        </w:div>
        <w:div w:id="1768698802">
          <w:marLeft w:val="0"/>
          <w:marRight w:val="0"/>
          <w:marTop w:val="0"/>
          <w:marBottom w:val="0"/>
          <w:divBdr>
            <w:top w:val="none" w:sz="0" w:space="0" w:color="auto"/>
            <w:left w:val="none" w:sz="0" w:space="0" w:color="auto"/>
            <w:bottom w:val="none" w:sz="0" w:space="0" w:color="auto"/>
            <w:right w:val="none" w:sz="0" w:space="0" w:color="auto"/>
          </w:divBdr>
        </w:div>
        <w:div w:id="943224036">
          <w:marLeft w:val="0"/>
          <w:marRight w:val="0"/>
          <w:marTop w:val="0"/>
          <w:marBottom w:val="0"/>
          <w:divBdr>
            <w:top w:val="none" w:sz="0" w:space="0" w:color="auto"/>
            <w:left w:val="none" w:sz="0" w:space="0" w:color="auto"/>
            <w:bottom w:val="none" w:sz="0" w:space="0" w:color="auto"/>
            <w:right w:val="none" w:sz="0" w:space="0" w:color="auto"/>
          </w:divBdr>
        </w:div>
        <w:div w:id="2045205025">
          <w:marLeft w:val="0"/>
          <w:marRight w:val="0"/>
          <w:marTop w:val="0"/>
          <w:marBottom w:val="0"/>
          <w:divBdr>
            <w:top w:val="none" w:sz="0" w:space="0" w:color="auto"/>
            <w:left w:val="none" w:sz="0" w:space="0" w:color="auto"/>
            <w:bottom w:val="none" w:sz="0" w:space="0" w:color="auto"/>
            <w:right w:val="none" w:sz="0" w:space="0" w:color="auto"/>
          </w:divBdr>
        </w:div>
        <w:div w:id="1358895225">
          <w:marLeft w:val="0"/>
          <w:marRight w:val="0"/>
          <w:marTop w:val="0"/>
          <w:marBottom w:val="0"/>
          <w:divBdr>
            <w:top w:val="none" w:sz="0" w:space="0" w:color="auto"/>
            <w:left w:val="none" w:sz="0" w:space="0" w:color="auto"/>
            <w:bottom w:val="none" w:sz="0" w:space="0" w:color="auto"/>
            <w:right w:val="none" w:sz="0" w:space="0" w:color="auto"/>
          </w:divBdr>
        </w:div>
        <w:div w:id="1478836996">
          <w:marLeft w:val="0"/>
          <w:marRight w:val="0"/>
          <w:marTop w:val="0"/>
          <w:marBottom w:val="0"/>
          <w:divBdr>
            <w:top w:val="none" w:sz="0" w:space="0" w:color="auto"/>
            <w:left w:val="none" w:sz="0" w:space="0" w:color="auto"/>
            <w:bottom w:val="none" w:sz="0" w:space="0" w:color="auto"/>
            <w:right w:val="none" w:sz="0" w:space="0" w:color="auto"/>
          </w:divBdr>
        </w:div>
        <w:div w:id="2082436970">
          <w:marLeft w:val="0"/>
          <w:marRight w:val="0"/>
          <w:marTop w:val="0"/>
          <w:marBottom w:val="0"/>
          <w:divBdr>
            <w:top w:val="none" w:sz="0" w:space="0" w:color="auto"/>
            <w:left w:val="none" w:sz="0" w:space="0" w:color="auto"/>
            <w:bottom w:val="none" w:sz="0" w:space="0" w:color="auto"/>
            <w:right w:val="none" w:sz="0" w:space="0" w:color="auto"/>
          </w:divBdr>
        </w:div>
        <w:div w:id="1362784899">
          <w:marLeft w:val="0"/>
          <w:marRight w:val="0"/>
          <w:marTop w:val="0"/>
          <w:marBottom w:val="0"/>
          <w:divBdr>
            <w:top w:val="none" w:sz="0" w:space="0" w:color="auto"/>
            <w:left w:val="none" w:sz="0" w:space="0" w:color="auto"/>
            <w:bottom w:val="none" w:sz="0" w:space="0" w:color="auto"/>
            <w:right w:val="none" w:sz="0" w:space="0" w:color="auto"/>
          </w:divBdr>
        </w:div>
        <w:div w:id="1208564356">
          <w:marLeft w:val="0"/>
          <w:marRight w:val="0"/>
          <w:marTop w:val="0"/>
          <w:marBottom w:val="0"/>
          <w:divBdr>
            <w:top w:val="none" w:sz="0" w:space="0" w:color="auto"/>
            <w:left w:val="none" w:sz="0" w:space="0" w:color="auto"/>
            <w:bottom w:val="none" w:sz="0" w:space="0" w:color="auto"/>
            <w:right w:val="none" w:sz="0" w:space="0" w:color="auto"/>
          </w:divBdr>
        </w:div>
        <w:div w:id="38168684">
          <w:marLeft w:val="0"/>
          <w:marRight w:val="0"/>
          <w:marTop w:val="0"/>
          <w:marBottom w:val="0"/>
          <w:divBdr>
            <w:top w:val="none" w:sz="0" w:space="0" w:color="auto"/>
            <w:left w:val="none" w:sz="0" w:space="0" w:color="auto"/>
            <w:bottom w:val="none" w:sz="0" w:space="0" w:color="auto"/>
            <w:right w:val="none" w:sz="0" w:space="0" w:color="auto"/>
          </w:divBdr>
        </w:div>
        <w:div w:id="657196206">
          <w:marLeft w:val="0"/>
          <w:marRight w:val="0"/>
          <w:marTop w:val="0"/>
          <w:marBottom w:val="0"/>
          <w:divBdr>
            <w:top w:val="none" w:sz="0" w:space="0" w:color="auto"/>
            <w:left w:val="none" w:sz="0" w:space="0" w:color="auto"/>
            <w:bottom w:val="none" w:sz="0" w:space="0" w:color="auto"/>
            <w:right w:val="none" w:sz="0" w:space="0" w:color="auto"/>
          </w:divBdr>
        </w:div>
        <w:div w:id="537551764">
          <w:marLeft w:val="0"/>
          <w:marRight w:val="0"/>
          <w:marTop w:val="0"/>
          <w:marBottom w:val="0"/>
          <w:divBdr>
            <w:top w:val="none" w:sz="0" w:space="0" w:color="auto"/>
            <w:left w:val="none" w:sz="0" w:space="0" w:color="auto"/>
            <w:bottom w:val="none" w:sz="0" w:space="0" w:color="auto"/>
            <w:right w:val="none" w:sz="0" w:space="0" w:color="auto"/>
          </w:divBdr>
        </w:div>
        <w:div w:id="1465930191">
          <w:marLeft w:val="0"/>
          <w:marRight w:val="0"/>
          <w:marTop w:val="0"/>
          <w:marBottom w:val="0"/>
          <w:divBdr>
            <w:top w:val="none" w:sz="0" w:space="0" w:color="auto"/>
            <w:left w:val="none" w:sz="0" w:space="0" w:color="auto"/>
            <w:bottom w:val="none" w:sz="0" w:space="0" w:color="auto"/>
            <w:right w:val="none" w:sz="0" w:space="0" w:color="auto"/>
          </w:divBdr>
        </w:div>
        <w:div w:id="271133026">
          <w:marLeft w:val="0"/>
          <w:marRight w:val="0"/>
          <w:marTop w:val="0"/>
          <w:marBottom w:val="0"/>
          <w:divBdr>
            <w:top w:val="none" w:sz="0" w:space="0" w:color="auto"/>
            <w:left w:val="none" w:sz="0" w:space="0" w:color="auto"/>
            <w:bottom w:val="none" w:sz="0" w:space="0" w:color="auto"/>
            <w:right w:val="none" w:sz="0" w:space="0" w:color="auto"/>
          </w:divBdr>
        </w:div>
        <w:div w:id="704140002">
          <w:marLeft w:val="0"/>
          <w:marRight w:val="0"/>
          <w:marTop w:val="0"/>
          <w:marBottom w:val="0"/>
          <w:divBdr>
            <w:top w:val="none" w:sz="0" w:space="0" w:color="auto"/>
            <w:left w:val="none" w:sz="0" w:space="0" w:color="auto"/>
            <w:bottom w:val="none" w:sz="0" w:space="0" w:color="auto"/>
            <w:right w:val="none" w:sz="0" w:space="0" w:color="auto"/>
          </w:divBdr>
        </w:div>
        <w:div w:id="1193029974">
          <w:marLeft w:val="0"/>
          <w:marRight w:val="0"/>
          <w:marTop w:val="0"/>
          <w:marBottom w:val="0"/>
          <w:divBdr>
            <w:top w:val="none" w:sz="0" w:space="0" w:color="auto"/>
            <w:left w:val="none" w:sz="0" w:space="0" w:color="auto"/>
            <w:bottom w:val="none" w:sz="0" w:space="0" w:color="auto"/>
            <w:right w:val="none" w:sz="0" w:space="0" w:color="auto"/>
          </w:divBdr>
        </w:div>
        <w:div w:id="1134327197">
          <w:marLeft w:val="0"/>
          <w:marRight w:val="0"/>
          <w:marTop w:val="0"/>
          <w:marBottom w:val="0"/>
          <w:divBdr>
            <w:top w:val="none" w:sz="0" w:space="0" w:color="auto"/>
            <w:left w:val="none" w:sz="0" w:space="0" w:color="auto"/>
            <w:bottom w:val="none" w:sz="0" w:space="0" w:color="auto"/>
            <w:right w:val="none" w:sz="0" w:space="0" w:color="auto"/>
          </w:divBdr>
        </w:div>
        <w:div w:id="959190093">
          <w:marLeft w:val="0"/>
          <w:marRight w:val="0"/>
          <w:marTop w:val="0"/>
          <w:marBottom w:val="0"/>
          <w:divBdr>
            <w:top w:val="none" w:sz="0" w:space="0" w:color="auto"/>
            <w:left w:val="none" w:sz="0" w:space="0" w:color="auto"/>
            <w:bottom w:val="none" w:sz="0" w:space="0" w:color="auto"/>
            <w:right w:val="none" w:sz="0" w:space="0" w:color="auto"/>
          </w:divBdr>
        </w:div>
        <w:div w:id="1822500455">
          <w:marLeft w:val="0"/>
          <w:marRight w:val="0"/>
          <w:marTop w:val="0"/>
          <w:marBottom w:val="0"/>
          <w:divBdr>
            <w:top w:val="none" w:sz="0" w:space="0" w:color="auto"/>
            <w:left w:val="none" w:sz="0" w:space="0" w:color="auto"/>
            <w:bottom w:val="none" w:sz="0" w:space="0" w:color="auto"/>
            <w:right w:val="none" w:sz="0" w:space="0" w:color="auto"/>
          </w:divBdr>
        </w:div>
        <w:div w:id="1346395599">
          <w:marLeft w:val="0"/>
          <w:marRight w:val="0"/>
          <w:marTop w:val="0"/>
          <w:marBottom w:val="0"/>
          <w:divBdr>
            <w:top w:val="none" w:sz="0" w:space="0" w:color="auto"/>
            <w:left w:val="none" w:sz="0" w:space="0" w:color="auto"/>
            <w:bottom w:val="none" w:sz="0" w:space="0" w:color="auto"/>
            <w:right w:val="none" w:sz="0" w:space="0" w:color="auto"/>
          </w:divBdr>
        </w:div>
        <w:div w:id="1681734076">
          <w:marLeft w:val="0"/>
          <w:marRight w:val="0"/>
          <w:marTop w:val="0"/>
          <w:marBottom w:val="0"/>
          <w:divBdr>
            <w:top w:val="none" w:sz="0" w:space="0" w:color="auto"/>
            <w:left w:val="none" w:sz="0" w:space="0" w:color="auto"/>
            <w:bottom w:val="none" w:sz="0" w:space="0" w:color="auto"/>
            <w:right w:val="none" w:sz="0" w:space="0" w:color="auto"/>
          </w:divBdr>
        </w:div>
        <w:div w:id="2138714073">
          <w:marLeft w:val="0"/>
          <w:marRight w:val="0"/>
          <w:marTop w:val="0"/>
          <w:marBottom w:val="0"/>
          <w:divBdr>
            <w:top w:val="none" w:sz="0" w:space="0" w:color="auto"/>
            <w:left w:val="none" w:sz="0" w:space="0" w:color="auto"/>
            <w:bottom w:val="none" w:sz="0" w:space="0" w:color="auto"/>
            <w:right w:val="none" w:sz="0" w:space="0" w:color="auto"/>
          </w:divBdr>
        </w:div>
        <w:div w:id="676420946">
          <w:marLeft w:val="0"/>
          <w:marRight w:val="0"/>
          <w:marTop w:val="0"/>
          <w:marBottom w:val="0"/>
          <w:divBdr>
            <w:top w:val="none" w:sz="0" w:space="0" w:color="auto"/>
            <w:left w:val="none" w:sz="0" w:space="0" w:color="auto"/>
            <w:bottom w:val="none" w:sz="0" w:space="0" w:color="auto"/>
            <w:right w:val="none" w:sz="0" w:space="0" w:color="auto"/>
          </w:divBdr>
        </w:div>
        <w:div w:id="1028023521">
          <w:marLeft w:val="0"/>
          <w:marRight w:val="0"/>
          <w:marTop w:val="0"/>
          <w:marBottom w:val="0"/>
          <w:divBdr>
            <w:top w:val="none" w:sz="0" w:space="0" w:color="auto"/>
            <w:left w:val="none" w:sz="0" w:space="0" w:color="auto"/>
            <w:bottom w:val="none" w:sz="0" w:space="0" w:color="auto"/>
            <w:right w:val="none" w:sz="0" w:space="0" w:color="auto"/>
          </w:divBdr>
        </w:div>
        <w:div w:id="884148094">
          <w:marLeft w:val="0"/>
          <w:marRight w:val="0"/>
          <w:marTop w:val="0"/>
          <w:marBottom w:val="0"/>
          <w:divBdr>
            <w:top w:val="none" w:sz="0" w:space="0" w:color="auto"/>
            <w:left w:val="none" w:sz="0" w:space="0" w:color="auto"/>
            <w:bottom w:val="none" w:sz="0" w:space="0" w:color="auto"/>
            <w:right w:val="none" w:sz="0" w:space="0" w:color="auto"/>
          </w:divBdr>
        </w:div>
        <w:div w:id="1918590845">
          <w:marLeft w:val="0"/>
          <w:marRight w:val="0"/>
          <w:marTop w:val="0"/>
          <w:marBottom w:val="0"/>
          <w:divBdr>
            <w:top w:val="none" w:sz="0" w:space="0" w:color="auto"/>
            <w:left w:val="none" w:sz="0" w:space="0" w:color="auto"/>
            <w:bottom w:val="none" w:sz="0" w:space="0" w:color="auto"/>
            <w:right w:val="none" w:sz="0" w:space="0" w:color="auto"/>
          </w:divBdr>
        </w:div>
        <w:div w:id="1785033021">
          <w:marLeft w:val="0"/>
          <w:marRight w:val="0"/>
          <w:marTop w:val="0"/>
          <w:marBottom w:val="0"/>
          <w:divBdr>
            <w:top w:val="none" w:sz="0" w:space="0" w:color="auto"/>
            <w:left w:val="none" w:sz="0" w:space="0" w:color="auto"/>
            <w:bottom w:val="none" w:sz="0" w:space="0" w:color="auto"/>
            <w:right w:val="none" w:sz="0" w:space="0" w:color="auto"/>
          </w:divBdr>
        </w:div>
        <w:div w:id="1404908513">
          <w:marLeft w:val="0"/>
          <w:marRight w:val="0"/>
          <w:marTop w:val="0"/>
          <w:marBottom w:val="0"/>
          <w:divBdr>
            <w:top w:val="none" w:sz="0" w:space="0" w:color="auto"/>
            <w:left w:val="none" w:sz="0" w:space="0" w:color="auto"/>
            <w:bottom w:val="none" w:sz="0" w:space="0" w:color="auto"/>
            <w:right w:val="none" w:sz="0" w:space="0" w:color="auto"/>
          </w:divBdr>
        </w:div>
        <w:div w:id="1485703356">
          <w:marLeft w:val="0"/>
          <w:marRight w:val="0"/>
          <w:marTop w:val="0"/>
          <w:marBottom w:val="0"/>
          <w:divBdr>
            <w:top w:val="none" w:sz="0" w:space="0" w:color="auto"/>
            <w:left w:val="none" w:sz="0" w:space="0" w:color="auto"/>
            <w:bottom w:val="none" w:sz="0" w:space="0" w:color="auto"/>
            <w:right w:val="none" w:sz="0" w:space="0" w:color="auto"/>
          </w:divBdr>
        </w:div>
        <w:div w:id="683938577">
          <w:marLeft w:val="0"/>
          <w:marRight w:val="0"/>
          <w:marTop w:val="0"/>
          <w:marBottom w:val="0"/>
          <w:divBdr>
            <w:top w:val="none" w:sz="0" w:space="0" w:color="auto"/>
            <w:left w:val="none" w:sz="0" w:space="0" w:color="auto"/>
            <w:bottom w:val="none" w:sz="0" w:space="0" w:color="auto"/>
            <w:right w:val="none" w:sz="0" w:space="0" w:color="auto"/>
          </w:divBdr>
        </w:div>
        <w:div w:id="99447337">
          <w:marLeft w:val="0"/>
          <w:marRight w:val="0"/>
          <w:marTop w:val="0"/>
          <w:marBottom w:val="0"/>
          <w:divBdr>
            <w:top w:val="none" w:sz="0" w:space="0" w:color="auto"/>
            <w:left w:val="none" w:sz="0" w:space="0" w:color="auto"/>
            <w:bottom w:val="none" w:sz="0" w:space="0" w:color="auto"/>
            <w:right w:val="none" w:sz="0" w:space="0" w:color="auto"/>
          </w:divBdr>
        </w:div>
        <w:div w:id="1113865357">
          <w:marLeft w:val="0"/>
          <w:marRight w:val="0"/>
          <w:marTop w:val="0"/>
          <w:marBottom w:val="0"/>
          <w:divBdr>
            <w:top w:val="none" w:sz="0" w:space="0" w:color="auto"/>
            <w:left w:val="none" w:sz="0" w:space="0" w:color="auto"/>
            <w:bottom w:val="none" w:sz="0" w:space="0" w:color="auto"/>
            <w:right w:val="none" w:sz="0" w:space="0" w:color="auto"/>
          </w:divBdr>
        </w:div>
        <w:div w:id="1975677308">
          <w:marLeft w:val="0"/>
          <w:marRight w:val="0"/>
          <w:marTop w:val="0"/>
          <w:marBottom w:val="0"/>
          <w:divBdr>
            <w:top w:val="none" w:sz="0" w:space="0" w:color="auto"/>
            <w:left w:val="none" w:sz="0" w:space="0" w:color="auto"/>
            <w:bottom w:val="none" w:sz="0" w:space="0" w:color="auto"/>
            <w:right w:val="none" w:sz="0" w:space="0" w:color="auto"/>
          </w:divBdr>
        </w:div>
        <w:div w:id="1310211104">
          <w:marLeft w:val="0"/>
          <w:marRight w:val="0"/>
          <w:marTop w:val="0"/>
          <w:marBottom w:val="0"/>
          <w:divBdr>
            <w:top w:val="none" w:sz="0" w:space="0" w:color="auto"/>
            <w:left w:val="none" w:sz="0" w:space="0" w:color="auto"/>
            <w:bottom w:val="none" w:sz="0" w:space="0" w:color="auto"/>
            <w:right w:val="none" w:sz="0" w:space="0" w:color="auto"/>
          </w:divBdr>
        </w:div>
        <w:div w:id="716319965">
          <w:marLeft w:val="0"/>
          <w:marRight w:val="0"/>
          <w:marTop w:val="0"/>
          <w:marBottom w:val="0"/>
          <w:divBdr>
            <w:top w:val="none" w:sz="0" w:space="0" w:color="auto"/>
            <w:left w:val="none" w:sz="0" w:space="0" w:color="auto"/>
            <w:bottom w:val="none" w:sz="0" w:space="0" w:color="auto"/>
            <w:right w:val="none" w:sz="0" w:space="0" w:color="auto"/>
          </w:divBdr>
        </w:div>
        <w:div w:id="646983204">
          <w:marLeft w:val="0"/>
          <w:marRight w:val="0"/>
          <w:marTop w:val="0"/>
          <w:marBottom w:val="0"/>
          <w:divBdr>
            <w:top w:val="none" w:sz="0" w:space="0" w:color="auto"/>
            <w:left w:val="none" w:sz="0" w:space="0" w:color="auto"/>
            <w:bottom w:val="none" w:sz="0" w:space="0" w:color="auto"/>
            <w:right w:val="none" w:sz="0" w:space="0" w:color="auto"/>
          </w:divBdr>
        </w:div>
        <w:div w:id="1073892063">
          <w:marLeft w:val="0"/>
          <w:marRight w:val="0"/>
          <w:marTop w:val="0"/>
          <w:marBottom w:val="0"/>
          <w:divBdr>
            <w:top w:val="none" w:sz="0" w:space="0" w:color="auto"/>
            <w:left w:val="none" w:sz="0" w:space="0" w:color="auto"/>
            <w:bottom w:val="none" w:sz="0" w:space="0" w:color="auto"/>
            <w:right w:val="none" w:sz="0" w:space="0" w:color="auto"/>
          </w:divBdr>
        </w:div>
        <w:div w:id="1660115175">
          <w:marLeft w:val="0"/>
          <w:marRight w:val="0"/>
          <w:marTop w:val="0"/>
          <w:marBottom w:val="0"/>
          <w:divBdr>
            <w:top w:val="none" w:sz="0" w:space="0" w:color="auto"/>
            <w:left w:val="none" w:sz="0" w:space="0" w:color="auto"/>
            <w:bottom w:val="none" w:sz="0" w:space="0" w:color="auto"/>
            <w:right w:val="none" w:sz="0" w:space="0" w:color="auto"/>
          </w:divBdr>
        </w:div>
        <w:div w:id="805705234">
          <w:marLeft w:val="0"/>
          <w:marRight w:val="0"/>
          <w:marTop w:val="0"/>
          <w:marBottom w:val="0"/>
          <w:divBdr>
            <w:top w:val="none" w:sz="0" w:space="0" w:color="auto"/>
            <w:left w:val="none" w:sz="0" w:space="0" w:color="auto"/>
            <w:bottom w:val="none" w:sz="0" w:space="0" w:color="auto"/>
            <w:right w:val="none" w:sz="0" w:space="0" w:color="auto"/>
          </w:divBdr>
        </w:div>
        <w:div w:id="1281840397">
          <w:marLeft w:val="0"/>
          <w:marRight w:val="0"/>
          <w:marTop w:val="0"/>
          <w:marBottom w:val="0"/>
          <w:divBdr>
            <w:top w:val="none" w:sz="0" w:space="0" w:color="auto"/>
            <w:left w:val="none" w:sz="0" w:space="0" w:color="auto"/>
            <w:bottom w:val="none" w:sz="0" w:space="0" w:color="auto"/>
            <w:right w:val="none" w:sz="0" w:space="0" w:color="auto"/>
          </w:divBdr>
        </w:div>
        <w:div w:id="119687390">
          <w:marLeft w:val="0"/>
          <w:marRight w:val="0"/>
          <w:marTop w:val="0"/>
          <w:marBottom w:val="0"/>
          <w:divBdr>
            <w:top w:val="none" w:sz="0" w:space="0" w:color="auto"/>
            <w:left w:val="none" w:sz="0" w:space="0" w:color="auto"/>
            <w:bottom w:val="none" w:sz="0" w:space="0" w:color="auto"/>
            <w:right w:val="none" w:sz="0" w:space="0" w:color="auto"/>
          </w:divBdr>
        </w:div>
        <w:div w:id="2090149919">
          <w:marLeft w:val="0"/>
          <w:marRight w:val="0"/>
          <w:marTop w:val="0"/>
          <w:marBottom w:val="0"/>
          <w:divBdr>
            <w:top w:val="none" w:sz="0" w:space="0" w:color="auto"/>
            <w:left w:val="none" w:sz="0" w:space="0" w:color="auto"/>
            <w:bottom w:val="none" w:sz="0" w:space="0" w:color="auto"/>
            <w:right w:val="none" w:sz="0" w:space="0" w:color="auto"/>
          </w:divBdr>
        </w:div>
        <w:div w:id="826167864">
          <w:marLeft w:val="0"/>
          <w:marRight w:val="0"/>
          <w:marTop w:val="0"/>
          <w:marBottom w:val="0"/>
          <w:divBdr>
            <w:top w:val="none" w:sz="0" w:space="0" w:color="auto"/>
            <w:left w:val="none" w:sz="0" w:space="0" w:color="auto"/>
            <w:bottom w:val="none" w:sz="0" w:space="0" w:color="auto"/>
            <w:right w:val="none" w:sz="0" w:space="0" w:color="auto"/>
          </w:divBdr>
        </w:div>
        <w:div w:id="1339114218">
          <w:marLeft w:val="0"/>
          <w:marRight w:val="0"/>
          <w:marTop w:val="0"/>
          <w:marBottom w:val="0"/>
          <w:divBdr>
            <w:top w:val="none" w:sz="0" w:space="0" w:color="auto"/>
            <w:left w:val="none" w:sz="0" w:space="0" w:color="auto"/>
            <w:bottom w:val="none" w:sz="0" w:space="0" w:color="auto"/>
            <w:right w:val="none" w:sz="0" w:space="0" w:color="auto"/>
          </w:divBdr>
        </w:div>
        <w:div w:id="963271528">
          <w:marLeft w:val="0"/>
          <w:marRight w:val="0"/>
          <w:marTop w:val="0"/>
          <w:marBottom w:val="0"/>
          <w:divBdr>
            <w:top w:val="none" w:sz="0" w:space="0" w:color="auto"/>
            <w:left w:val="none" w:sz="0" w:space="0" w:color="auto"/>
            <w:bottom w:val="none" w:sz="0" w:space="0" w:color="auto"/>
            <w:right w:val="none" w:sz="0" w:space="0" w:color="auto"/>
          </w:divBdr>
        </w:div>
        <w:div w:id="1211379617">
          <w:marLeft w:val="0"/>
          <w:marRight w:val="0"/>
          <w:marTop w:val="0"/>
          <w:marBottom w:val="0"/>
          <w:divBdr>
            <w:top w:val="none" w:sz="0" w:space="0" w:color="auto"/>
            <w:left w:val="none" w:sz="0" w:space="0" w:color="auto"/>
            <w:bottom w:val="none" w:sz="0" w:space="0" w:color="auto"/>
            <w:right w:val="none" w:sz="0" w:space="0" w:color="auto"/>
          </w:divBdr>
        </w:div>
        <w:div w:id="1182012948">
          <w:marLeft w:val="0"/>
          <w:marRight w:val="0"/>
          <w:marTop w:val="0"/>
          <w:marBottom w:val="0"/>
          <w:divBdr>
            <w:top w:val="none" w:sz="0" w:space="0" w:color="auto"/>
            <w:left w:val="none" w:sz="0" w:space="0" w:color="auto"/>
            <w:bottom w:val="none" w:sz="0" w:space="0" w:color="auto"/>
            <w:right w:val="none" w:sz="0" w:space="0" w:color="auto"/>
          </w:divBdr>
        </w:div>
        <w:div w:id="243027668">
          <w:marLeft w:val="0"/>
          <w:marRight w:val="0"/>
          <w:marTop w:val="0"/>
          <w:marBottom w:val="0"/>
          <w:divBdr>
            <w:top w:val="none" w:sz="0" w:space="0" w:color="auto"/>
            <w:left w:val="none" w:sz="0" w:space="0" w:color="auto"/>
            <w:bottom w:val="none" w:sz="0" w:space="0" w:color="auto"/>
            <w:right w:val="none" w:sz="0" w:space="0" w:color="auto"/>
          </w:divBdr>
        </w:div>
        <w:div w:id="1261177973">
          <w:marLeft w:val="0"/>
          <w:marRight w:val="0"/>
          <w:marTop w:val="0"/>
          <w:marBottom w:val="0"/>
          <w:divBdr>
            <w:top w:val="none" w:sz="0" w:space="0" w:color="auto"/>
            <w:left w:val="none" w:sz="0" w:space="0" w:color="auto"/>
            <w:bottom w:val="none" w:sz="0" w:space="0" w:color="auto"/>
            <w:right w:val="none" w:sz="0" w:space="0" w:color="auto"/>
          </w:divBdr>
        </w:div>
        <w:div w:id="1896350121">
          <w:marLeft w:val="0"/>
          <w:marRight w:val="0"/>
          <w:marTop w:val="0"/>
          <w:marBottom w:val="0"/>
          <w:divBdr>
            <w:top w:val="none" w:sz="0" w:space="0" w:color="auto"/>
            <w:left w:val="none" w:sz="0" w:space="0" w:color="auto"/>
            <w:bottom w:val="none" w:sz="0" w:space="0" w:color="auto"/>
            <w:right w:val="none" w:sz="0" w:space="0" w:color="auto"/>
          </w:divBdr>
        </w:div>
        <w:div w:id="1022558329">
          <w:marLeft w:val="0"/>
          <w:marRight w:val="0"/>
          <w:marTop w:val="0"/>
          <w:marBottom w:val="0"/>
          <w:divBdr>
            <w:top w:val="none" w:sz="0" w:space="0" w:color="auto"/>
            <w:left w:val="none" w:sz="0" w:space="0" w:color="auto"/>
            <w:bottom w:val="none" w:sz="0" w:space="0" w:color="auto"/>
            <w:right w:val="none" w:sz="0" w:space="0" w:color="auto"/>
          </w:divBdr>
        </w:div>
        <w:div w:id="805006111">
          <w:marLeft w:val="0"/>
          <w:marRight w:val="0"/>
          <w:marTop w:val="0"/>
          <w:marBottom w:val="0"/>
          <w:divBdr>
            <w:top w:val="none" w:sz="0" w:space="0" w:color="auto"/>
            <w:left w:val="none" w:sz="0" w:space="0" w:color="auto"/>
            <w:bottom w:val="none" w:sz="0" w:space="0" w:color="auto"/>
            <w:right w:val="none" w:sz="0" w:space="0" w:color="auto"/>
          </w:divBdr>
        </w:div>
        <w:div w:id="523791630">
          <w:marLeft w:val="0"/>
          <w:marRight w:val="0"/>
          <w:marTop w:val="0"/>
          <w:marBottom w:val="0"/>
          <w:divBdr>
            <w:top w:val="none" w:sz="0" w:space="0" w:color="auto"/>
            <w:left w:val="none" w:sz="0" w:space="0" w:color="auto"/>
            <w:bottom w:val="none" w:sz="0" w:space="0" w:color="auto"/>
            <w:right w:val="none" w:sz="0" w:space="0" w:color="auto"/>
          </w:divBdr>
        </w:div>
        <w:div w:id="1812138144">
          <w:marLeft w:val="0"/>
          <w:marRight w:val="0"/>
          <w:marTop w:val="0"/>
          <w:marBottom w:val="0"/>
          <w:divBdr>
            <w:top w:val="none" w:sz="0" w:space="0" w:color="auto"/>
            <w:left w:val="none" w:sz="0" w:space="0" w:color="auto"/>
            <w:bottom w:val="none" w:sz="0" w:space="0" w:color="auto"/>
            <w:right w:val="none" w:sz="0" w:space="0" w:color="auto"/>
          </w:divBdr>
        </w:div>
        <w:div w:id="1559633803">
          <w:marLeft w:val="0"/>
          <w:marRight w:val="0"/>
          <w:marTop w:val="0"/>
          <w:marBottom w:val="0"/>
          <w:divBdr>
            <w:top w:val="none" w:sz="0" w:space="0" w:color="auto"/>
            <w:left w:val="none" w:sz="0" w:space="0" w:color="auto"/>
            <w:bottom w:val="none" w:sz="0" w:space="0" w:color="auto"/>
            <w:right w:val="none" w:sz="0" w:space="0" w:color="auto"/>
          </w:divBdr>
        </w:div>
        <w:div w:id="999967410">
          <w:marLeft w:val="0"/>
          <w:marRight w:val="0"/>
          <w:marTop w:val="0"/>
          <w:marBottom w:val="0"/>
          <w:divBdr>
            <w:top w:val="none" w:sz="0" w:space="0" w:color="auto"/>
            <w:left w:val="none" w:sz="0" w:space="0" w:color="auto"/>
            <w:bottom w:val="none" w:sz="0" w:space="0" w:color="auto"/>
            <w:right w:val="none" w:sz="0" w:space="0" w:color="auto"/>
          </w:divBdr>
        </w:div>
        <w:div w:id="1018191065">
          <w:marLeft w:val="0"/>
          <w:marRight w:val="0"/>
          <w:marTop w:val="0"/>
          <w:marBottom w:val="0"/>
          <w:divBdr>
            <w:top w:val="none" w:sz="0" w:space="0" w:color="auto"/>
            <w:left w:val="none" w:sz="0" w:space="0" w:color="auto"/>
            <w:bottom w:val="none" w:sz="0" w:space="0" w:color="auto"/>
            <w:right w:val="none" w:sz="0" w:space="0" w:color="auto"/>
          </w:divBdr>
        </w:div>
        <w:div w:id="180163661">
          <w:marLeft w:val="0"/>
          <w:marRight w:val="0"/>
          <w:marTop w:val="0"/>
          <w:marBottom w:val="0"/>
          <w:divBdr>
            <w:top w:val="none" w:sz="0" w:space="0" w:color="auto"/>
            <w:left w:val="none" w:sz="0" w:space="0" w:color="auto"/>
            <w:bottom w:val="none" w:sz="0" w:space="0" w:color="auto"/>
            <w:right w:val="none" w:sz="0" w:space="0" w:color="auto"/>
          </w:divBdr>
        </w:div>
        <w:div w:id="1358434218">
          <w:marLeft w:val="0"/>
          <w:marRight w:val="0"/>
          <w:marTop w:val="0"/>
          <w:marBottom w:val="0"/>
          <w:divBdr>
            <w:top w:val="none" w:sz="0" w:space="0" w:color="auto"/>
            <w:left w:val="none" w:sz="0" w:space="0" w:color="auto"/>
            <w:bottom w:val="none" w:sz="0" w:space="0" w:color="auto"/>
            <w:right w:val="none" w:sz="0" w:space="0" w:color="auto"/>
          </w:divBdr>
        </w:div>
        <w:div w:id="2059088851">
          <w:marLeft w:val="0"/>
          <w:marRight w:val="0"/>
          <w:marTop w:val="0"/>
          <w:marBottom w:val="0"/>
          <w:divBdr>
            <w:top w:val="none" w:sz="0" w:space="0" w:color="auto"/>
            <w:left w:val="none" w:sz="0" w:space="0" w:color="auto"/>
            <w:bottom w:val="none" w:sz="0" w:space="0" w:color="auto"/>
            <w:right w:val="none" w:sz="0" w:space="0" w:color="auto"/>
          </w:divBdr>
        </w:div>
        <w:div w:id="1135681767">
          <w:marLeft w:val="0"/>
          <w:marRight w:val="0"/>
          <w:marTop w:val="0"/>
          <w:marBottom w:val="0"/>
          <w:divBdr>
            <w:top w:val="none" w:sz="0" w:space="0" w:color="auto"/>
            <w:left w:val="none" w:sz="0" w:space="0" w:color="auto"/>
            <w:bottom w:val="none" w:sz="0" w:space="0" w:color="auto"/>
            <w:right w:val="none" w:sz="0" w:space="0" w:color="auto"/>
          </w:divBdr>
        </w:div>
        <w:div w:id="1429545236">
          <w:marLeft w:val="0"/>
          <w:marRight w:val="0"/>
          <w:marTop w:val="0"/>
          <w:marBottom w:val="0"/>
          <w:divBdr>
            <w:top w:val="none" w:sz="0" w:space="0" w:color="auto"/>
            <w:left w:val="none" w:sz="0" w:space="0" w:color="auto"/>
            <w:bottom w:val="none" w:sz="0" w:space="0" w:color="auto"/>
            <w:right w:val="none" w:sz="0" w:space="0" w:color="auto"/>
          </w:divBdr>
        </w:div>
        <w:div w:id="176893233">
          <w:marLeft w:val="0"/>
          <w:marRight w:val="0"/>
          <w:marTop w:val="0"/>
          <w:marBottom w:val="0"/>
          <w:divBdr>
            <w:top w:val="none" w:sz="0" w:space="0" w:color="auto"/>
            <w:left w:val="none" w:sz="0" w:space="0" w:color="auto"/>
            <w:bottom w:val="none" w:sz="0" w:space="0" w:color="auto"/>
            <w:right w:val="none" w:sz="0" w:space="0" w:color="auto"/>
          </w:divBdr>
        </w:div>
        <w:div w:id="869605038">
          <w:marLeft w:val="0"/>
          <w:marRight w:val="0"/>
          <w:marTop w:val="0"/>
          <w:marBottom w:val="0"/>
          <w:divBdr>
            <w:top w:val="none" w:sz="0" w:space="0" w:color="auto"/>
            <w:left w:val="none" w:sz="0" w:space="0" w:color="auto"/>
            <w:bottom w:val="none" w:sz="0" w:space="0" w:color="auto"/>
            <w:right w:val="none" w:sz="0" w:space="0" w:color="auto"/>
          </w:divBdr>
        </w:div>
        <w:div w:id="167448242">
          <w:marLeft w:val="0"/>
          <w:marRight w:val="0"/>
          <w:marTop w:val="0"/>
          <w:marBottom w:val="0"/>
          <w:divBdr>
            <w:top w:val="none" w:sz="0" w:space="0" w:color="auto"/>
            <w:left w:val="none" w:sz="0" w:space="0" w:color="auto"/>
            <w:bottom w:val="none" w:sz="0" w:space="0" w:color="auto"/>
            <w:right w:val="none" w:sz="0" w:space="0" w:color="auto"/>
          </w:divBdr>
        </w:div>
        <w:div w:id="1023286811">
          <w:marLeft w:val="0"/>
          <w:marRight w:val="0"/>
          <w:marTop w:val="0"/>
          <w:marBottom w:val="0"/>
          <w:divBdr>
            <w:top w:val="none" w:sz="0" w:space="0" w:color="auto"/>
            <w:left w:val="none" w:sz="0" w:space="0" w:color="auto"/>
            <w:bottom w:val="none" w:sz="0" w:space="0" w:color="auto"/>
            <w:right w:val="none" w:sz="0" w:space="0" w:color="auto"/>
          </w:divBdr>
        </w:div>
        <w:div w:id="74741829">
          <w:marLeft w:val="0"/>
          <w:marRight w:val="0"/>
          <w:marTop w:val="0"/>
          <w:marBottom w:val="0"/>
          <w:divBdr>
            <w:top w:val="none" w:sz="0" w:space="0" w:color="auto"/>
            <w:left w:val="none" w:sz="0" w:space="0" w:color="auto"/>
            <w:bottom w:val="none" w:sz="0" w:space="0" w:color="auto"/>
            <w:right w:val="none" w:sz="0" w:space="0" w:color="auto"/>
          </w:divBdr>
        </w:div>
        <w:div w:id="579215907">
          <w:marLeft w:val="0"/>
          <w:marRight w:val="0"/>
          <w:marTop w:val="0"/>
          <w:marBottom w:val="0"/>
          <w:divBdr>
            <w:top w:val="none" w:sz="0" w:space="0" w:color="auto"/>
            <w:left w:val="none" w:sz="0" w:space="0" w:color="auto"/>
            <w:bottom w:val="none" w:sz="0" w:space="0" w:color="auto"/>
            <w:right w:val="none" w:sz="0" w:space="0" w:color="auto"/>
          </w:divBdr>
        </w:div>
        <w:div w:id="1026953755">
          <w:marLeft w:val="0"/>
          <w:marRight w:val="0"/>
          <w:marTop w:val="0"/>
          <w:marBottom w:val="0"/>
          <w:divBdr>
            <w:top w:val="none" w:sz="0" w:space="0" w:color="auto"/>
            <w:left w:val="none" w:sz="0" w:space="0" w:color="auto"/>
            <w:bottom w:val="none" w:sz="0" w:space="0" w:color="auto"/>
            <w:right w:val="none" w:sz="0" w:space="0" w:color="auto"/>
          </w:divBdr>
        </w:div>
        <w:div w:id="550730451">
          <w:marLeft w:val="0"/>
          <w:marRight w:val="0"/>
          <w:marTop w:val="0"/>
          <w:marBottom w:val="0"/>
          <w:divBdr>
            <w:top w:val="none" w:sz="0" w:space="0" w:color="auto"/>
            <w:left w:val="none" w:sz="0" w:space="0" w:color="auto"/>
            <w:bottom w:val="none" w:sz="0" w:space="0" w:color="auto"/>
            <w:right w:val="none" w:sz="0" w:space="0" w:color="auto"/>
          </w:divBdr>
        </w:div>
        <w:div w:id="813106799">
          <w:marLeft w:val="0"/>
          <w:marRight w:val="0"/>
          <w:marTop w:val="0"/>
          <w:marBottom w:val="0"/>
          <w:divBdr>
            <w:top w:val="none" w:sz="0" w:space="0" w:color="auto"/>
            <w:left w:val="none" w:sz="0" w:space="0" w:color="auto"/>
            <w:bottom w:val="none" w:sz="0" w:space="0" w:color="auto"/>
            <w:right w:val="none" w:sz="0" w:space="0" w:color="auto"/>
          </w:divBdr>
        </w:div>
        <w:div w:id="1755976701">
          <w:marLeft w:val="0"/>
          <w:marRight w:val="0"/>
          <w:marTop w:val="0"/>
          <w:marBottom w:val="0"/>
          <w:divBdr>
            <w:top w:val="none" w:sz="0" w:space="0" w:color="auto"/>
            <w:left w:val="none" w:sz="0" w:space="0" w:color="auto"/>
            <w:bottom w:val="none" w:sz="0" w:space="0" w:color="auto"/>
            <w:right w:val="none" w:sz="0" w:space="0" w:color="auto"/>
          </w:divBdr>
        </w:div>
        <w:div w:id="1873031939">
          <w:marLeft w:val="0"/>
          <w:marRight w:val="0"/>
          <w:marTop w:val="0"/>
          <w:marBottom w:val="0"/>
          <w:divBdr>
            <w:top w:val="none" w:sz="0" w:space="0" w:color="auto"/>
            <w:left w:val="none" w:sz="0" w:space="0" w:color="auto"/>
            <w:bottom w:val="none" w:sz="0" w:space="0" w:color="auto"/>
            <w:right w:val="none" w:sz="0" w:space="0" w:color="auto"/>
          </w:divBdr>
        </w:div>
        <w:div w:id="598221479">
          <w:marLeft w:val="0"/>
          <w:marRight w:val="0"/>
          <w:marTop w:val="0"/>
          <w:marBottom w:val="0"/>
          <w:divBdr>
            <w:top w:val="none" w:sz="0" w:space="0" w:color="auto"/>
            <w:left w:val="none" w:sz="0" w:space="0" w:color="auto"/>
            <w:bottom w:val="none" w:sz="0" w:space="0" w:color="auto"/>
            <w:right w:val="none" w:sz="0" w:space="0" w:color="auto"/>
          </w:divBdr>
        </w:div>
        <w:div w:id="1891530404">
          <w:marLeft w:val="0"/>
          <w:marRight w:val="0"/>
          <w:marTop w:val="0"/>
          <w:marBottom w:val="0"/>
          <w:divBdr>
            <w:top w:val="none" w:sz="0" w:space="0" w:color="auto"/>
            <w:left w:val="none" w:sz="0" w:space="0" w:color="auto"/>
            <w:bottom w:val="none" w:sz="0" w:space="0" w:color="auto"/>
            <w:right w:val="none" w:sz="0" w:space="0" w:color="auto"/>
          </w:divBdr>
        </w:div>
        <w:div w:id="620301878">
          <w:marLeft w:val="0"/>
          <w:marRight w:val="0"/>
          <w:marTop w:val="0"/>
          <w:marBottom w:val="0"/>
          <w:divBdr>
            <w:top w:val="none" w:sz="0" w:space="0" w:color="auto"/>
            <w:left w:val="none" w:sz="0" w:space="0" w:color="auto"/>
            <w:bottom w:val="none" w:sz="0" w:space="0" w:color="auto"/>
            <w:right w:val="none" w:sz="0" w:space="0" w:color="auto"/>
          </w:divBdr>
        </w:div>
        <w:div w:id="928780093">
          <w:marLeft w:val="0"/>
          <w:marRight w:val="0"/>
          <w:marTop w:val="0"/>
          <w:marBottom w:val="0"/>
          <w:divBdr>
            <w:top w:val="none" w:sz="0" w:space="0" w:color="auto"/>
            <w:left w:val="none" w:sz="0" w:space="0" w:color="auto"/>
            <w:bottom w:val="none" w:sz="0" w:space="0" w:color="auto"/>
            <w:right w:val="none" w:sz="0" w:space="0" w:color="auto"/>
          </w:divBdr>
        </w:div>
        <w:div w:id="503974958">
          <w:marLeft w:val="0"/>
          <w:marRight w:val="0"/>
          <w:marTop w:val="0"/>
          <w:marBottom w:val="0"/>
          <w:divBdr>
            <w:top w:val="none" w:sz="0" w:space="0" w:color="auto"/>
            <w:left w:val="none" w:sz="0" w:space="0" w:color="auto"/>
            <w:bottom w:val="none" w:sz="0" w:space="0" w:color="auto"/>
            <w:right w:val="none" w:sz="0" w:space="0" w:color="auto"/>
          </w:divBdr>
        </w:div>
        <w:div w:id="1546211826">
          <w:marLeft w:val="0"/>
          <w:marRight w:val="0"/>
          <w:marTop w:val="0"/>
          <w:marBottom w:val="0"/>
          <w:divBdr>
            <w:top w:val="none" w:sz="0" w:space="0" w:color="auto"/>
            <w:left w:val="none" w:sz="0" w:space="0" w:color="auto"/>
            <w:bottom w:val="none" w:sz="0" w:space="0" w:color="auto"/>
            <w:right w:val="none" w:sz="0" w:space="0" w:color="auto"/>
          </w:divBdr>
        </w:div>
        <w:div w:id="1581210244">
          <w:marLeft w:val="0"/>
          <w:marRight w:val="0"/>
          <w:marTop w:val="0"/>
          <w:marBottom w:val="0"/>
          <w:divBdr>
            <w:top w:val="none" w:sz="0" w:space="0" w:color="auto"/>
            <w:left w:val="none" w:sz="0" w:space="0" w:color="auto"/>
            <w:bottom w:val="none" w:sz="0" w:space="0" w:color="auto"/>
            <w:right w:val="none" w:sz="0" w:space="0" w:color="auto"/>
          </w:divBdr>
        </w:div>
        <w:div w:id="676807631">
          <w:marLeft w:val="0"/>
          <w:marRight w:val="0"/>
          <w:marTop w:val="0"/>
          <w:marBottom w:val="0"/>
          <w:divBdr>
            <w:top w:val="none" w:sz="0" w:space="0" w:color="auto"/>
            <w:left w:val="none" w:sz="0" w:space="0" w:color="auto"/>
            <w:bottom w:val="none" w:sz="0" w:space="0" w:color="auto"/>
            <w:right w:val="none" w:sz="0" w:space="0" w:color="auto"/>
          </w:divBdr>
        </w:div>
        <w:div w:id="2013071138">
          <w:marLeft w:val="0"/>
          <w:marRight w:val="0"/>
          <w:marTop w:val="0"/>
          <w:marBottom w:val="0"/>
          <w:divBdr>
            <w:top w:val="none" w:sz="0" w:space="0" w:color="auto"/>
            <w:left w:val="none" w:sz="0" w:space="0" w:color="auto"/>
            <w:bottom w:val="none" w:sz="0" w:space="0" w:color="auto"/>
            <w:right w:val="none" w:sz="0" w:space="0" w:color="auto"/>
          </w:divBdr>
        </w:div>
        <w:div w:id="450170530">
          <w:marLeft w:val="0"/>
          <w:marRight w:val="0"/>
          <w:marTop w:val="0"/>
          <w:marBottom w:val="0"/>
          <w:divBdr>
            <w:top w:val="none" w:sz="0" w:space="0" w:color="auto"/>
            <w:left w:val="none" w:sz="0" w:space="0" w:color="auto"/>
            <w:bottom w:val="none" w:sz="0" w:space="0" w:color="auto"/>
            <w:right w:val="none" w:sz="0" w:space="0" w:color="auto"/>
          </w:divBdr>
        </w:div>
        <w:div w:id="2029134450">
          <w:marLeft w:val="0"/>
          <w:marRight w:val="0"/>
          <w:marTop w:val="0"/>
          <w:marBottom w:val="0"/>
          <w:divBdr>
            <w:top w:val="none" w:sz="0" w:space="0" w:color="auto"/>
            <w:left w:val="none" w:sz="0" w:space="0" w:color="auto"/>
            <w:bottom w:val="none" w:sz="0" w:space="0" w:color="auto"/>
            <w:right w:val="none" w:sz="0" w:space="0" w:color="auto"/>
          </w:divBdr>
        </w:div>
        <w:div w:id="217977757">
          <w:marLeft w:val="0"/>
          <w:marRight w:val="0"/>
          <w:marTop w:val="0"/>
          <w:marBottom w:val="0"/>
          <w:divBdr>
            <w:top w:val="none" w:sz="0" w:space="0" w:color="auto"/>
            <w:left w:val="none" w:sz="0" w:space="0" w:color="auto"/>
            <w:bottom w:val="none" w:sz="0" w:space="0" w:color="auto"/>
            <w:right w:val="none" w:sz="0" w:space="0" w:color="auto"/>
          </w:divBdr>
        </w:div>
        <w:div w:id="1875771996">
          <w:marLeft w:val="0"/>
          <w:marRight w:val="0"/>
          <w:marTop w:val="0"/>
          <w:marBottom w:val="0"/>
          <w:divBdr>
            <w:top w:val="none" w:sz="0" w:space="0" w:color="auto"/>
            <w:left w:val="none" w:sz="0" w:space="0" w:color="auto"/>
            <w:bottom w:val="none" w:sz="0" w:space="0" w:color="auto"/>
            <w:right w:val="none" w:sz="0" w:space="0" w:color="auto"/>
          </w:divBdr>
        </w:div>
        <w:div w:id="253052935">
          <w:marLeft w:val="0"/>
          <w:marRight w:val="0"/>
          <w:marTop w:val="0"/>
          <w:marBottom w:val="0"/>
          <w:divBdr>
            <w:top w:val="none" w:sz="0" w:space="0" w:color="auto"/>
            <w:left w:val="none" w:sz="0" w:space="0" w:color="auto"/>
            <w:bottom w:val="none" w:sz="0" w:space="0" w:color="auto"/>
            <w:right w:val="none" w:sz="0" w:space="0" w:color="auto"/>
          </w:divBdr>
        </w:div>
        <w:div w:id="1090154400">
          <w:marLeft w:val="0"/>
          <w:marRight w:val="0"/>
          <w:marTop w:val="0"/>
          <w:marBottom w:val="0"/>
          <w:divBdr>
            <w:top w:val="none" w:sz="0" w:space="0" w:color="auto"/>
            <w:left w:val="none" w:sz="0" w:space="0" w:color="auto"/>
            <w:bottom w:val="none" w:sz="0" w:space="0" w:color="auto"/>
            <w:right w:val="none" w:sz="0" w:space="0" w:color="auto"/>
          </w:divBdr>
        </w:div>
        <w:div w:id="130365070">
          <w:marLeft w:val="0"/>
          <w:marRight w:val="0"/>
          <w:marTop w:val="0"/>
          <w:marBottom w:val="0"/>
          <w:divBdr>
            <w:top w:val="none" w:sz="0" w:space="0" w:color="auto"/>
            <w:left w:val="none" w:sz="0" w:space="0" w:color="auto"/>
            <w:bottom w:val="none" w:sz="0" w:space="0" w:color="auto"/>
            <w:right w:val="none" w:sz="0" w:space="0" w:color="auto"/>
          </w:divBdr>
        </w:div>
        <w:div w:id="2091345780">
          <w:marLeft w:val="0"/>
          <w:marRight w:val="0"/>
          <w:marTop w:val="0"/>
          <w:marBottom w:val="0"/>
          <w:divBdr>
            <w:top w:val="none" w:sz="0" w:space="0" w:color="auto"/>
            <w:left w:val="none" w:sz="0" w:space="0" w:color="auto"/>
            <w:bottom w:val="none" w:sz="0" w:space="0" w:color="auto"/>
            <w:right w:val="none" w:sz="0" w:space="0" w:color="auto"/>
          </w:divBdr>
        </w:div>
        <w:div w:id="22441800">
          <w:marLeft w:val="0"/>
          <w:marRight w:val="0"/>
          <w:marTop w:val="0"/>
          <w:marBottom w:val="0"/>
          <w:divBdr>
            <w:top w:val="none" w:sz="0" w:space="0" w:color="auto"/>
            <w:left w:val="none" w:sz="0" w:space="0" w:color="auto"/>
            <w:bottom w:val="none" w:sz="0" w:space="0" w:color="auto"/>
            <w:right w:val="none" w:sz="0" w:space="0" w:color="auto"/>
          </w:divBdr>
        </w:div>
        <w:div w:id="1092119160">
          <w:marLeft w:val="0"/>
          <w:marRight w:val="0"/>
          <w:marTop w:val="0"/>
          <w:marBottom w:val="0"/>
          <w:divBdr>
            <w:top w:val="none" w:sz="0" w:space="0" w:color="auto"/>
            <w:left w:val="none" w:sz="0" w:space="0" w:color="auto"/>
            <w:bottom w:val="none" w:sz="0" w:space="0" w:color="auto"/>
            <w:right w:val="none" w:sz="0" w:space="0" w:color="auto"/>
          </w:divBdr>
        </w:div>
        <w:div w:id="646856835">
          <w:marLeft w:val="0"/>
          <w:marRight w:val="0"/>
          <w:marTop w:val="0"/>
          <w:marBottom w:val="0"/>
          <w:divBdr>
            <w:top w:val="none" w:sz="0" w:space="0" w:color="auto"/>
            <w:left w:val="none" w:sz="0" w:space="0" w:color="auto"/>
            <w:bottom w:val="none" w:sz="0" w:space="0" w:color="auto"/>
            <w:right w:val="none" w:sz="0" w:space="0" w:color="auto"/>
          </w:divBdr>
        </w:div>
        <w:div w:id="2093817657">
          <w:marLeft w:val="0"/>
          <w:marRight w:val="0"/>
          <w:marTop w:val="0"/>
          <w:marBottom w:val="0"/>
          <w:divBdr>
            <w:top w:val="none" w:sz="0" w:space="0" w:color="auto"/>
            <w:left w:val="none" w:sz="0" w:space="0" w:color="auto"/>
            <w:bottom w:val="none" w:sz="0" w:space="0" w:color="auto"/>
            <w:right w:val="none" w:sz="0" w:space="0" w:color="auto"/>
          </w:divBdr>
        </w:div>
        <w:div w:id="1825848731">
          <w:marLeft w:val="0"/>
          <w:marRight w:val="0"/>
          <w:marTop w:val="0"/>
          <w:marBottom w:val="0"/>
          <w:divBdr>
            <w:top w:val="none" w:sz="0" w:space="0" w:color="auto"/>
            <w:left w:val="none" w:sz="0" w:space="0" w:color="auto"/>
            <w:bottom w:val="none" w:sz="0" w:space="0" w:color="auto"/>
            <w:right w:val="none" w:sz="0" w:space="0" w:color="auto"/>
          </w:divBdr>
        </w:div>
        <w:div w:id="208499057">
          <w:marLeft w:val="0"/>
          <w:marRight w:val="0"/>
          <w:marTop w:val="0"/>
          <w:marBottom w:val="0"/>
          <w:divBdr>
            <w:top w:val="none" w:sz="0" w:space="0" w:color="auto"/>
            <w:left w:val="none" w:sz="0" w:space="0" w:color="auto"/>
            <w:bottom w:val="none" w:sz="0" w:space="0" w:color="auto"/>
            <w:right w:val="none" w:sz="0" w:space="0" w:color="auto"/>
          </w:divBdr>
        </w:div>
        <w:div w:id="483082120">
          <w:marLeft w:val="0"/>
          <w:marRight w:val="0"/>
          <w:marTop w:val="0"/>
          <w:marBottom w:val="0"/>
          <w:divBdr>
            <w:top w:val="none" w:sz="0" w:space="0" w:color="auto"/>
            <w:left w:val="none" w:sz="0" w:space="0" w:color="auto"/>
            <w:bottom w:val="none" w:sz="0" w:space="0" w:color="auto"/>
            <w:right w:val="none" w:sz="0" w:space="0" w:color="auto"/>
          </w:divBdr>
        </w:div>
        <w:div w:id="1289361937">
          <w:marLeft w:val="0"/>
          <w:marRight w:val="0"/>
          <w:marTop w:val="0"/>
          <w:marBottom w:val="0"/>
          <w:divBdr>
            <w:top w:val="none" w:sz="0" w:space="0" w:color="auto"/>
            <w:left w:val="none" w:sz="0" w:space="0" w:color="auto"/>
            <w:bottom w:val="none" w:sz="0" w:space="0" w:color="auto"/>
            <w:right w:val="none" w:sz="0" w:space="0" w:color="auto"/>
          </w:divBdr>
        </w:div>
        <w:div w:id="32079134">
          <w:marLeft w:val="0"/>
          <w:marRight w:val="0"/>
          <w:marTop w:val="0"/>
          <w:marBottom w:val="0"/>
          <w:divBdr>
            <w:top w:val="none" w:sz="0" w:space="0" w:color="auto"/>
            <w:left w:val="none" w:sz="0" w:space="0" w:color="auto"/>
            <w:bottom w:val="none" w:sz="0" w:space="0" w:color="auto"/>
            <w:right w:val="none" w:sz="0" w:space="0" w:color="auto"/>
          </w:divBdr>
        </w:div>
        <w:div w:id="59251532">
          <w:marLeft w:val="0"/>
          <w:marRight w:val="0"/>
          <w:marTop w:val="0"/>
          <w:marBottom w:val="0"/>
          <w:divBdr>
            <w:top w:val="none" w:sz="0" w:space="0" w:color="auto"/>
            <w:left w:val="none" w:sz="0" w:space="0" w:color="auto"/>
            <w:bottom w:val="none" w:sz="0" w:space="0" w:color="auto"/>
            <w:right w:val="none" w:sz="0" w:space="0" w:color="auto"/>
          </w:divBdr>
        </w:div>
        <w:div w:id="1336375598">
          <w:marLeft w:val="0"/>
          <w:marRight w:val="0"/>
          <w:marTop w:val="0"/>
          <w:marBottom w:val="0"/>
          <w:divBdr>
            <w:top w:val="none" w:sz="0" w:space="0" w:color="auto"/>
            <w:left w:val="none" w:sz="0" w:space="0" w:color="auto"/>
            <w:bottom w:val="none" w:sz="0" w:space="0" w:color="auto"/>
            <w:right w:val="none" w:sz="0" w:space="0" w:color="auto"/>
          </w:divBdr>
        </w:div>
        <w:div w:id="351884504">
          <w:marLeft w:val="0"/>
          <w:marRight w:val="0"/>
          <w:marTop w:val="0"/>
          <w:marBottom w:val="0"/>
          <w:divBdr>
            <w:top w:val="none" w:sz="0" w:space="0" w:color="auto"/>
            <w:left w:val="none" w:sz="0" w:space="0" w:color="auto"/>
            <w:bottom w:val="none" w:sz="0" w:space="0" w:color="auto"/>
            <w:right w:val="none" w:sz="0" w:space="0" w:color="auto"/>
          </w:divBdr>
        </w:div>
        <w:div w:id="119761216">
          <w:marLeft w:val="0"/>
          <w:marRight w:val="0"/>
          <w:marTop w:val="0"/>
          <w:marBottom w:val="0"/>
          <w:divBdr>
            <w:top w:val="none" w:sz="0" w:space="0" w:color="auto"/>
            <w:left w:val="none" w:sz="0" w:space="0" w:color="auto"/>
            <w:bottom w:val="none" w:sz="0" w:space="0" w:color="auto"/>
            <w:right w:val="none" w:sz="0" w:space="0" w:color="auto"/>
          </w:divBdr>
        </w:div>
        <w:div w:id="1873617113">
          <w:marLeft w:val="0"/>
          <w:marRight w:val="0"/>
          <w:marTop w:val="0"/>
          <w:marBottom w:val="0"/>
          <w:divBdr>
            <w:top w:val="none" w:sz="0" w:space="0" w:color="auto"/>
            <w:left w:val="none" w:sz="0" w:space="0" w:color="auto"/>
            <w:bottom w:val="none" w:sz="0" w:space="0" w:color="auto"/>
            <w:right w:val="none" w:sz="0" w:space="0" w:color="auto"/>
          </w:divBdr>
        </w:div>
        <w:div w:id="833649641">
          <w:marLeft w:val="0"/>
          <w:marRight w:val="0"/>
          <w:marTop w:val="0"/>
          <w:marBottom w:val="0"/>
          <w:divBdr>
            <w:top w:val="none" w:sz="0" w:space="0" w:color="auto"/>
            <w:left w:val="none" w:sz="0" w:space="0" w:color="auto"/>
            <w:bottom w:val="none" w:sz="0" w:space="0" w:color="auto"/>
            <w:right w:val="none" w:sz="0" w:space="0" w:color="auto"/>
          </w:divBdr>
        </w:div>
        <w:div w:id="1234007504">
          <w:marLeft w:val="0"/>
          <w:marRight w:val="0"/>
          <w:marTop w:val="0"/>
          <w:marBottom w:val="0"/>
          <w:divBdr>
            <w:top w:val="none" w:sz="0" w:space="0" w:color="auto"/>
            <w:left w:val="none" w:sz="0" w:space="0" w:color="auto"/>
            <w:bottom w:val="none" w:sz="0" w:space="0" w:color="auto"/>
            <w:right w:val="none" w:sz="0" w:space="0" w:color="auto"/>
          </w:divBdr>
        </w:div>
        <w:div w:id="1787238292">
          <w:marLeft w:val="0"/>
          <w:marRight w:val="0"/>
          <w:marTop w:val="0"/>
          <w:marBottom w:val="0"/>
          <w:divBdr>
            <w:top w:val="none" w:sz="0" w:space="0" w:color="auto"/>
            <w:left w:val="none" w:sz="0" w:space="0" w:color="auto"/>
            <w:bottom w:val="none" w:sz="0" w:space="0" w:color="auto"/>
            <w:right w:val="none" w:sz="0" w:space="0" w:color="auto"/>
          </w:divBdr>
        </w:div>
        <w:div w:id="398552292">
          <w:marLeft w:val="0"/>
          <w:marRight w:val="0"/>
          <w:marTop w:val="0"/>
          <w:marBottom w:val="0"/>
          <w:divBdr>
            <w:top w:val="none" w:sz="0" w:space="0" w:color="auto"/>
            <w:left w:val="none" w:sz="0" w:space="0" w:color="auto"/>
            <w:bottom w:val="none" w:sz="0" w:space="0" w:color="auto"/>
            <w:right w:val="none" w:sz="0" w:space="0" w:color="auto"/>
          </w:divBdr>
        </w:div>
        <w:div w:id="436142422">
          <w:marLeft w:val="0"/>
          <w:marRight w:val="0"/>
          <w:marTop w:val="0"/>
          <w:marBottom w:val="0"/>
          <w:divBdr>
            <w:top w:val="none" w:sz="0" w:space="0" w:color="auto"/>
            <w:left w:val="none" w:sz="0" w:space="0" w:color="auto"/>
            <w:bottom w:val="none" w:sz="0" w:space="0" w:color="auto"/>
            <w:right w:val="none" w:sz="0" w:space="0" w:color="auto"/>
          </w:divBdr>
        </w:div>
        <w:div w:id="1205872445">
          <w:marLeft w:val="0"/>
          <w:marRight w:val="0"/>
          <w:marTop w:val="0"/>
          <w:marBottom w:val="0"/>
          <w:divBdr>
            <w:top w:val="none" w:sz="0" w:space="0" w:color="auto"/>
            <w:left w:val="none" w:sz="0" w:space="0" w:color="auto"/>
            <w:bottom w:val="none" w:sz="0" w:space="0" w:color="auto"/>
            <w:right w:val="none" w:sz="0" w:space="0" w:color="auto"/>
          </w:divBdr>
        </w:div>
        <w:div w:id="1466199722">
          <w:marLeft w:val="0"/>
          <w:marRight w:val="0"/>
          <w:marTop w:val="0"/>
          <w:marBottom w:val="0"/>
          <w:divBdr>
            <w:top w:val="none" w:sz="0" w:space="0" w:color="auto"/>
            <w:left w:val="none" w:sz="0" w:space="0" w:color="auto"/>
            <w:bottom w:val="none" w:sz="0" w:space="0" w:color="auto"/>
            <w:right w:val="none" w:sz="0" w:space="0" w:color="auto"/>
          </w:divBdr>
        </w:div>
        <w:div w:id="500510692">
          <w:marLeft w:val="0"/>
          <w:marRight w:val="0"/>
          <w:marTop w:val="0"/>
          <w:marBottom w:val="0"/>
          <w:divBdr>
            <w:top w:val="none" w:sz="0" w:space="0" w:color="auto"/>
            <w:left w:val="none" w:sz="0" w:space="0" w:color="auto"/>
            <w:bottom w:val="none" w:sz="0" w:space="0" w:color="auto"/>
            <w:right w:val="none" w:sz="0" w:space="0" w:color="auto"/>
          </w:divBdr>
        </w:div>
        <w:div w:id="1526794702">
          <w:marLeft w:val="0"/>
          <w:marRight w:val="0"/>
          <w:marTop w:val="0"/>
          <w:marBottom w:val="0"/>
          <w:divBdr>
            <w:top w:val="none" w:sz="0" w:space="0" w:color="auto"/>
            <w:left w:val="none" w:sz="0" w:space="0" w:color="auto"/>
            <w:bottom w:val="none" w:sz="0" w:space="0" w:color="auto"/>
            <w:right w:val="none" w:sz="0" w:space="0" w:color="auto"/>
          </w:divBdr>
        </w:div>
        <w:div w:id="871260401">
          <w:marLeft w:val="0"/>
          <w:marRight w:val="0"/>
          <w:marTop w:val="0"/>
          <w:marBottom w:val="0"/>
          <w:divBdr>
            <w:top w:val="none" w:sz="0" w:space="0" w:color="auto"/>
            <w:left w:val="none" w:sz="0" w:space="0" w:color="auto"/>
            <w:bottom w:val="none" w:sz="0" w:space="0" w:color="auto"/>
            <w:right w:val="none" w:sz="0" w:space="0" w:color="auto"/>
          </w:divBdr>
        </w:div>
        <w:div w:id="725186399">
          <w:marLeft w:val="0"/>
          <w:marRight w:val="0"/>
          <w:marTop w:val="0"/>
          <w:marBottom w:val="0"/>
          <w:divBdr>
            <w:top w:val="none" w:sz="0" w:space="0" w:color="auto"/>
            <w:left w:val="none" w:sz="0" w:space="0" w:color="auto"/>
            <w:bottom w:val="none" w:sz="0" w:space="0" w:color="auto"/>
            <w:right w:val="none" w:sz="0" w:space="0" w:color="auto"/>
          </w:divBdr>
        </w:div>
        <w:div w:id="723915667">
          <w:marLeft w:val="0"/>
          <w:marRight w:val="0"/>
          <w:marTop w:val="0"/>
          <w:marBottom w:val="0"/>
          <w:divBdr>
            <w:top w:val="none" w:sz="0" w:space="0" w:color="auto"/>
            <w:left w:val="none" w:sz="0" w:space="0" w:color="auto"/>
            <w:bottom w:val="none" w:sz="0" w:space="0" w:color="auto"/>
            <w:right w:val="none" w:sz="0" w:space="0" w:color="auto"/>
          </w:divBdr>
        </w:div>
        <w:div w:id="1846817732">
          <w:marLeft w:val="0"/>
          <w:marRight w:val="0"/>
          <w:marTop w:val="0"/>
          <w:marBottom w:val="0"/>
          <w:divBdr>
            <w:top w:val="none" w:sz="0" w:space="0" w:color="auto"/>
            <w:left w:val="none" w:sz="0" w:space="0" w:color="auto"/>
            <w:bottom w:val="none" w:sz="0" w:space="0" w:color="auto"/>
            <w:right w:val="none" w:sz="0" w:space="0" w:color="auto"/>
          </w:divBdr>
        </w:div>
        <w:div w:id="1794052786">
          <w:marLeft w:val="0"/>
          <w:marRight w:val="0"/>
          <w:marTop w:val="0"/>
          <w:marBottom w:val="0"/>
          <w:divBdr>
            <w:top w:val="none" w:sz="0" w:space="0" w:color="auto"/>
            <w:left w:val="none" w:sz="0" w:space="0" w:color="auto"/>
            <w:bottom w:val="none" w:sz="0" w:space="0" w:color="auto"/>
            <w:right w:val="none" w:sz="0" w:space="0" w:color="auto"/>
          </w:divBdr>
        </w:div>
        <w:div w:id="1077169659">
          <w:marLeft w:val="0"/>
          <w:marRight w:val="0"/>
          <w:marTop w:val="0"/>
          <w:marBottom w:val="0"/>
          <w:divBdr>
            <w:top w:val="none" w:sz="0" w:space="0" w:color="auto"/>
            <w:left w:val="none" w:sz="0" w:space="0" w:color="auto"/>
            <w:bottom w:val="none" w:sz="0" w:space="0" w:color="auto"/>
            <w:right w:val="none" w:sz="0" w:space="0" w:color="auto"/>
          </w:divBdr>
        </w:div>
        <w:div w:id="1114594866">
          <w:marLeft w:val="0"/>
          <w:marRight w:val="0"/>
          <w:marTop w:val="0"/>
          <w:marBottom w:val="0"/>
          <w:divBdr>
            <w:top w:val="none" w:sz="0" w:space="0" w:color="auto"/>
            <w:left w:val="none" w:sz="0" w:space="0" w:color="auto"/>
            <w:bottom w:val="none" w:sz="0" w:space="0" w:color="auto"/>
            <w:right w:val="none" w:sz="0" w:space="0" w:color="auto"/>
          </w:divBdr>
        </w:div>
        <w:div w:id="1098481215">
          <w:marLeft w:val="0"/>
          <w:marRight w:val="0"/>
          <w:marTop w:val="0"/>
          <w:marBottom w:val="0"/>
          <w:divBdr>
            <w:top w:val="none" w:sz="0" w:space="0" w:color="auto"/>
            <w:left w:val="none" w:sz="0" w:space="0" w:color="auto"/>
            <w:bottom w:val="none" w:sz="0" w:space="0" w:color="auto"/>
            <w:right w:val="none" w:sz="0" w:space="0" w:color="auto"/>
          </w:divBdr>
        </w:div>
        <w:div w:id="1926258343">
          <w:marLeft w:val="0"/>
          <w:marRight w:val="0"/>
          <w:marTop w:val="0"/>
          <w:marBottom w:val="0"/>
          <w:divBdr>
            <w:top w:val="none" w:sz="0" w:space="0" w:color="auto"/>
            <w:left w:val="none" w:sz="0" w:space="0" w:color="auto"/>
            <w:bottom w:val="none" w:sz="0" w:space="0" w:color="auto"/>
            <w:right w:val="none" w:sz="0" w:space="0" w:color="auto"/>
          </w:divBdr>
        </w:div>
        <w:div w:id="1084302793">
          <w:marLeft w:val="0"/>
          <w:marRight w:val="0"/>
          <w:marTop w:val="0"/>
          <w:marBottom w:val="0"/>
          <w:divBdr>
            <w:top w:val="none" w:sz="0" w:space="0" w:color="auto"/>
            <w:left w:val="none" w:sz="0" w:space="0" w:color="auto"/>
            <w:bottom w:val="none" w:sz="0" w:space="0" w:color="auto"/>
            <w:right w:val="none" w:sz="0" w:space="0" w:color="auto"/>
          </w:divBdr>
        </w:div>
        <w:div w:id="493299007">
          <w:marLeft w:val="0"/>
          <w:marRight w:val="0"/>
          <w:marTop w:val="0"/>
          <w:marBottom w:val="0"/>
          <w:divBdr>
            <w:top w:val="none" w:sz="0" w:space="0" w:color="auto"/>
            <w:left w:val="none" w:sz="0" w:space="0" w:color="auto"/>
            <w:bottom w:val="none" w:sz="0" w:space="0" w:color="auto"/>
            <w:right w:val="none" w:sz="0" w:space="0" w:color="auto"/>
          </w:divBdr>
        </w:div>
        <w:div w:id="2141528736">
          <w:marLeft w:val="0"/>
          <w:marRight w:val="0"/>
          <w:marTop w:val="0"/>
          <w:marBottom w:val="0"/>
          <w:divBdr>
            <w:top w:val="none" w:sz="0" w:space="0" w:color="auto"/>
            <w:left w:val="none" w:sz="0" w:space="0" w:color="auto"/>
            <w:bottom w:val="none" w:sz="0" w:space="0" w:color="auto"/>
            <w:right w:val="none" w:sz="0" w:space="0" w:color="auto"/>
          </w:divBdr>
        </w:div>
        <w:div w:id="1434016917">
          <w:marLeft w:val="0"/>
          <w:marRight w:val="0"/>
          <w:marTop w:val="0"/>
          <w:marBottom w:val="0"/>
          <w:divBdr>
            <w:top w:val="none" w:sz="0" w:space="0" w:color="auto"/>
            <w:left w:val="none" w:sz="0" w:space="0" w:color="auto"/>
            <w:bottom w:val="none" w:sz="0" w:space="0" w:color="auto"/>
            <w:right w:val="none" w:sz="0" w:space="0" w:color="auto"/>
          </w:divBdr>
        </w:div>
        <w:div w:id="1752850909">
          <w:marLeft w:val="0"/>
          <w:marRight w:val="0"/>
          <w:marTop w:val="0"/>
          <w:marBottom w:val="0"/>
          <w:divBdr>
            <w:top w:val="none" w:sz="0" w:space="0" w:color="auto"/>
            <w:left w:val="none" w:sz="0" w:space="0" w:color="auto"/>
            <w:bottom w:val="none" w:sz="0" w:space="0" w:color="auto"/>
            <w:right w:val="none" w:sz="0" w:space="0" w:color="auto"/>
          </w:divBdr>
        </w:div>
        <w:div w:id="2064523796">
          <w:marLeft w:val="0"/>
          <w:marRight w:val="0"/>
          <w:marTop w:val="0"/>
          <w:marBottom w:val="0"/>
          <w:divBdr>
            <w:top w:val="none" w:sz="0" w:space="0" w:color="auto"/>
            <w:left w:val="none" w:sz="0" w:space="0" w:color="auto"/>
            <w:bottom w:val="none" w:sz="0" w:space="0" w:color="auto"/>
            <w:right w:val="none" w:sz="0" w:space="0" w:color="auto"/>
          </w:divBdr>
        </w:div>
        <w:div w:id="1809012812">
          <w:marLeft w:val="0"/>
          <w:marRight w:val="0"/>
          <w:marTop w:val="0"/>
          <w:marBottom w:val="0"/>
          <w:divBdr>
            <w:top w:val="none" w:sz="0" w:space="0" w:color="auto"/>
            <w:left w:val="none" w:sz="0" w:space="0" w:color="auto"/>
            <w:bottom w:val="none" w:sz="0" w:space="0" w:color="auto"/>
            <w:right w:val="none" w:sz="0" w:space="0" w:color="auto"/>
          </w:divBdr>
        </w:div>
        <w:div w:id="207227183">
          <w:marLeft w:val="0"/>
          <w:marRight w:val="0"/>
          <w:marTop w:val="0"/>
          <w:marBottom w:val="0"/>
          <w:divBdr>
            <w:top w:val="none" w:sz="0" w:space="0" w:color="auto"/>
            <w:left w:val="none" w:sz="0" w:space="0" w:color="auto"/>
            <w:bottom w:val="none" w:sz="0" w:space="0" w:color="auto"/>
            <w:right w:val="none" w:sz="0" w:space="0" w:color="auto"/>
          </w:divBdr>
        </w:div>
        <w:div w:id="1280069356">
          <w:marLeft w:val="0"/>
          <w:marRight w:val="0"/>
          <w:marTop w:val="0"/>
          <w:marBottom w:val="0"/>
          <w:divBdr>
            <w:top w:val="none" w:sz="0" w:space="0" w:color="auto"/>
            <w:left w:val="none" w:sz="0" w:space="0" w:color="auto"/>
            <w:bottom w:val="none" w:sz="0" w:space="0" w:color="auto"/>
            <w:right w:val="none" w:sz="0" w:space="0" w:color="auto"/>
          </w:divBdr>
        </w:div>
        <w:div w:id="1686395456">
          <w:marLeft w:val="0"/>
          <w:marRight w:val="0"/>
          <w:marTop w:val="0"/>
          <w:marBottom w:val="0"/>
          <w:divBdr>
            <w:top w:val="none" w:sz="0" w:space="0" w:color="auto"/>
            <w:left w:val="none" w:sz="0" w:space="0" w:color="auto"/>
            <w:bottom w:val="none" w:sz="0" w:space="0" w:color="auto"/>
            <w:right w:val="none" w:sz="0" w:space="0" w:color="auto"/>
          </w:divBdr>
        </w:div>
        <w:div w:id="1563757326">
          <w:marLeft w:val="0"/>
          <w:marRight w:val="0"/>
          <w:marTop w:val="0"/>
          <w:marBottom w:val="0"/>
          <w:divBdr>
            <w:top w:val="none" w:sz="0" w:space="0" w:color="auto"/>
            <w:left w:val="none" w:sz="0" w:space="0" w:color="auto"/>
            <w:bottom w:val="none" w:sz="0" w:space="0" w:color="auto"/>
            <w:right w:val="none" w:sz="0" w:space="0" w:color="auto"/>
          </w:divBdr>
        </w:div>
        <w:div w:id="762727195">
          <w:marLeft w:val="0"/>
          <w:marRight w:val="0"/>
          <w:marTop w:val="0"/>
          <w:marBottom w:val="0"/>
          <w:divBdr>
            <w:top w:val="none" w:sz="0" w:space="0" w:color="auto"/>
            <w:left w:val="none" w:sz="0" w:space="0" w:color="auto"/>
            <w:bottom w:val="none" w:sz="0" w:space="0" w:color="auto"/>
            <w:right w:val="none" w:sz="0" w:space="0" w:color="auto"/>
          </w:divBdr>
        </w:div>
        <w:div w:id="1500383504">
          <w:marLeft w:val="0"/>
          <w:marRight w:val="0"/>
          <w:marTop w:val="0"/>
          <w:marBottom w:val="0"/>
          <w:divBdr>
            <w:top w:val="none" w:sz="0" w:space="0" w:color="auto"/>
            <w:left w:val="none" w:sz="0" w:space="0" w:color="auto"/>
            <w:bottom w:val="none" w:sz="0" w:space="0" w:color="auto"/>
            <w:right w:val="none" w:sz="0" w:space="0" w:color="auto"/>
          </w:divBdr>
        </w:div>
        <w:div w:id="639849814">
          <w:marLeft w:val="0"/>
          <w:marRight w:val="0"/>
          <w:marTop w:val="0"/>
          <w:marBottom w:val="0"/>
          <w:divBdr>
            <w:top w:val="none" w:sz="0" w:space="0" w:color="auto"/>
            <w:left w:val="none" w:sz="0" w:space="0" w:color="auto"/>
            <w:bottom w:val="none" w:sz="0" w:space="0" w:color="auto"/>
            <w:right w:val="none" w:sz="0" w:space="0" w:color="auto"/>
          </w:divBdr>
        </w:div>
        <w:div w:id="1982611680">
          <w:marLeft w:val="0"/>
          <w:marRight w:val="0"/>
          <w:marTop w:val="0"/>
          <w:marBottom w:val="0"/>
          <w:divBdr>
            <w:top w:val="none" w:sz="0" w:space="0" w:color="auto"/>
            <w:left w:val="none" w:sz="0" w:space="0" w:color="auto"/>
            <w:bottom w:val="none" w:sz="0" w:space="0" w:color="auto"/>
            <w:right w:val="none" w:sz="0" w:space="0" w:color="auto"/>
          </w:divBdr>
        </w:div>
        <w:div w:id="1533299799">
          <w:marLeft w:val="0"/>
          <w:marRight w:val="0"/>
          <w:marTop w:val="0"/>
          <w:marBottom w:val="0"/>
          <w:divBdr>
            <w:top w:val="none" w:sz="0" w:space="0" w:color="auto"/>
            <w:left w:val="none" w:sz="0" w:space="0" w:color="auto"/>
            <w:bottom w:val="none" w:sz="0" w:space="0" w:color="auto"/>
            <w:right w:val="none" w:sz="0" w:space="0" w:color="auto"/>
          </w:divBdr>
        </w:div>
        <w:div w:id="1065761698">
          <w:marLeft w:val="0"/>
          <w:marRight w:val="0"/>
          <w:marTop w:val="0"/>
          <w:marBottom w:val="0"/>
          <w:divBdr>
            <w:top w:val="none" w:sz="0" w:space="0" w:color="auto"/>
            <w:left w:val="none" w:sz="0" w:space="0" w:color="auto"/>
            <w:bottom w:val="none" w:sz="0" w:space="0" w:color="auto"/>
            <w:right w:val="none" w:sz="0" w:space="0" w:color="auto"/>
          </w:divBdr>
        </w:div>
        <w:div w:id="1396735768">
          <w:marLeft w:val="0"/>
          <w:marRight w:val="0"/>
          <w:marTop w:val="0"/>
          <w:marBottom w:val="0"/>
          <w:divBdr>
            <w:top w:val="none" w:sz="0" w:space="0" w:color="auto"/>
            <w:left w:val="none" w:sz="0" w:space="0" w:color="auto"/>
            <w:bottom w:val="none" w:sz="0" w:space="0" w:color="auto"/>
            <w:right w:val="none" w:sz="0" w:space="0" w:color="auto"/>
          </w:divBdr>
        </w:div>
        <w:div w:id="1513185645">
          <w:marLeft w:val="0"/>
          <w:marRight w:val="0"/>
          <w:marTop w:val="0"/>
          <w:marBottom w:val="0"/>
          <w:divBdr>
            <w:top w:val="none" w:sz="0" w:space="0" w:color="auto"/>
            <w:left w:val="none" w:sz="0" w:space="0" w:color="auto"/>
            <w:bottom w:val="none" w:sz="0" w:space="0" w:color="auto"/>
            <w:right w:val="none" w:sz="0" w:space="0" w:color="auto"/>
          </w:divBdr>
        </w:div>
        <w:div w:id="872618772">
          <w:marLeft w:val="0"/>
          <w:marRight w:val="0"/>
          <w:marTop w:val="0"/>
          <w:marBottom w:val="0"/>
          <w:divBdr>
            <w:top w:val="none" w:sz="0" w:space="0" w:color="auto"/>
            <w:left w:val="none" w:sz="0" w:space="0" w:color="auto"/>
            <w:bottom w:val="none" w:sz="0" w:space="0" w:color="auto"/>
            <w:right w:val="none" w:sz="0" w:space="0" w:color="auto"/>
          </w:divBdr>
        </w:div>
        <w:div w:id="1444886937">
          <w:marLeft w:val="0"/>
          <w:marRight w:val="0"/>
          <w:marTop w:val="0"/>
          <w:marBottom w:val="0"/>
          <w:divBdr>
            <w:top w:val="none" w:sz="0" w:space="0" w:color="auto"/>
            <w:left w:val="none" w:sz="0" w:space="0" w:color="auto"/>
            <w:bottom w:val="none" w:sz="0" w:space="0" w:color="auto"/>
            <w:right w:val="none" w:sz="0" w:space="0" w:color="auto"/>
          </w:divBdr>
        </w:div>
        <w:div w:id="784007494">
          <w:marLeft w:val="0"/>
          <w:marRight w:val="0"/>
          <w:marTop w:val="0"/>
          <w:marBottom w:val="0"/>
          <w:divBdr>
            <w:top w:val="none" w:sz="0" w:space="0" w:color="auto"/>
            <w:left w:val="none" w:sz="0" w:space="0" w:color="auto"/>
            <w:bottom w:val="none" w:sz="0" w:space="0" w:color="auto"/>
            <w:right w:val="none" w:sz="0" w:space="0" w:color="auto"/>
          </w:divBdr>
        </w:div>
        <w:div w:id="1493062659">
          <w:marLeft w:val="0"/>
          <w:marRight w:val="0"/>
          <w:marTop w:val="0"/>
          <w:marBottom w:val="0"/>
          <w:divBdr>
            <w:top w:val="none" w:sz="0" w:space="0" w:color="auto"/>
            <w:left w:val="none" w:sz="0" w:space="0" w:color="auto"/>
            <w:bottom w:val="none" w:sz="0" w:space="0" w:color="auto"/>
            <w:right w:val="none" w:sz="0" w:space="0" w:color="auto"/>
          </w:divBdr>
        </w:div>
        <w:div w:id="131404789">
          <w:marLeft w:val="0"/>
          <w:marRight w:val="0"/>
          <w:marTop w:val="0"/>
          <w:marBottom w:val="0"/>
          <w:divBdr>
            <w:top w:val="none" w:sz="0" w:space="0" w:color="auto"/>
            <w:left w:val="none" w:sz="0" w:space="0" w:color="auto"/>
            <w:bottom w:val="none" w:sz="0" w:space="0" w:color="auto"/>
            <w:right w:val="none" w:sz="0" w:space="0" w:color="auto"/>
          </w:divBdr>
        </w:div>
        <w:div w:id="732502963">
          <w:marLeft w:val="0"/>
          <w:marRight w:val="0"/>
          <w:marTop w:val="0"/>
          <w:marBottom w:val="0"/>
          <w:divBdr>
            <w:top w:val="none" w:sz="0" w:space="0" w:color="auto"/>
            <w:left w:val="none" w:sz="0" w:space="0" w:color="auto"/>
            <w:bottom w:val="none" w:sz="0" w:space="0" w:color="auto"/>
            <w:right w:val="none" w:sz="0" w:space="0" w:color="auto"/>
          </w:divBdr>
        </w:div>
        <w:div w:id="644704472">
          <w:marLeft w:val="0"/>
          <w:marRight w:val="0"/>
          <w:marTop w:val="0"/>
          <w:marBottom w:val="0"/>
          <w:divBdr>
            <w:top w:val="none" w:sz="0" w:space="0" w:color="auto"/>
            <w:left w:val="none" w:sz="0" w:space="0" w:color="auto"/>
            <w:bottom w:val="none" w:sz="0" w:space="0" w:color="auto"/>
            <w:right w:val="none" w:sz="0" w:space="0" w:color="auto"/>
          </w:divBdr>
        </w:div>
        <w:div w:id="1428230329">
          <w:marLeft w:val="0"/>
          <w:marRight w:val="0"/>
          <w:marTop w:val="0"/>
          <w:marBottom w:val="0"/>
          <w:divBdr>
            <w:top w:val="none" w:sz="0" w:space="0" w:color="auto"/>
            <w:left w:val="none" w:sz="0" w:space="0" w:color="auto"/>
            <w:bottom w:val="none" w:sz="0" w:space="0" w:color="auto"/>
            <w:right w:val="none" w:sz="0" w:space="0" w:color="auto"/>
          </w:divBdr>
        </w:div>
        <w:div w:id="644312258">
          <w:marLeft w:val="0"/>
          <w:marRight w:val="0"/>
          <w:marTop w:val="0"/>
          <w:marBottom w:val="0"/>
          <w:divBdr>
            <w:top w:val="none" w:sz="0" w:space="0" w:color="auto"/>
            <w:left w:val="none" w:sz="0" w:space="0" w:color="auto"/>
            <w:bottom w:val="none" w:sz="0" w:space="0" w:color="auto"/>
            <w:right w:val="none" w:sz="0" w:space="0" w:color="auto"/>
          </w:divBdr>
        </w:div>
        <w:div w:id="2014062168">
          <w:marLeft w:val="0"/>
          <w:marRight w:val="0"/>
          <w:marTop w:val="0"/>
          <w:marBottom w:val="0"/>
          <w:divBdr>
            <w:top w:val="none" w:sz="0" w:space="0" w:color="auto"/>
            <w:left w:val="none" w:sz="0" w:space="0" w:color="auto"/>
            <w:bottom w:val="none" w:sz="0" w:space="0" w:color="auto"/>
            <w:right w:val="none" w:sz="0" w:space="0" w:color="auto"/>
          </w:divBdr>
        </w:div>
        <w:div w:id="2140488345">
          <w:marLeft w:val="0"/>
          <w:marRight w:val="0"/>
          <w:marTop w:val="0"/>
          <w:marBottom w:val="0"/>
          <w:divBdr>
            <w:top w:val="none" w:sz="0" w:space="0" w:color="auto"/>
            <w:left w:val="none" w:sz="0" w:space="0" w:color="auto"/>
            <w:bottom w:val="none" w:sz="0" w:space="0" w:color="auto"/>
            <w:right w:val="none" w:sz="0" w:space="0" w:color="auto"/>
          </w:divBdr>
        </w:div>
        <w:div w:id="118839346">
          <w:marLeft w:val="0"/>
          <w:marRight w:val="0"/>
          <w:marTop w:val="0"/>
          <w:marBottom w:val="0"/>
          <w:divBdr>
            <w:top w:val="none" w:sz="0" w:space="0" w:color="auto"/>
            <w:left w:val="none" w:sz="0" w:space="0" w:color="auto"/>
            <w:bottom w:val="none" w:sz="0" w:space="0" w:color="auto"/>
            <w:right w:val="none" w:sz="0" w:space="0" w:color="auto"/>
          </w:divBdr>
        </w:div>
        <w:div w:id="701395890">
          <w:marLeft w:val="0"/>
          <w:marRight w:val="0"/>
          <w:marTop w:val="0"/>
          <w:marBottom w:val="0"/>
          <w:divBdr>
            <w:top w:val="none" w:sz="0" w:space="0" w:color="auto"/>
            <w:left w:val="none" w:sz="0" w:space="0" w:color="auto"/>
            <w:bottom w:val="none" w:sz="0" w:space="0" w:color="auto"/>
            <w:right w:val="none" w:sz="0" w:space="0" w:color="auto"/>
          </w:divBdr>
        </w:div>
        <w:div w:id="752777377">
          <w:marLeft w:val="0"/>
          <w:marRight w:val="0"/>
          <w:marTop w:val="0"/>
          <w:marBottom w:val="0"/>
          <w:divBdr>
            <w:top w:val="none" w:sz="0" w:space="0" w:color="auto"/>
            <w:left w:val="none" w:sz="0" w:space="0" w:color="auto"/>
            <w:bottom w:val="none" w:sz="0" w:space="0" w:color="auto"/>
            <w:right w:val="none" w:sz="0" w:space="0" w:color="auto"/>
          </w:divBdr>
        </w:div>
        <w:div w:id="1629159891">
          <w:marLeft w:val="0"/>
          <w:marRight w:val="0"/>
          <w:marTop w:val="0"/>
          <w:marBottom w:val="0"/>
          <w:divBdr>
            <w:top w:val="none" w:sz="0" w:space="0" w:color="auto"/>
            <w:left w:val="none" w:sz="0" w:space="0" w:color="auto"/>
            <w:bottom w:val="none" w:sz="0" w:space="0" w:color="auto"/>
            <w:right w:val="none" w:sz="0" w:space="0" w:color="auto"/>
          </w:divBdr>
        </w:div>
        <w:div w:id="386415533">
          <w:marLeft w:val="0"/>
          <w:marRight w:val="0"/>
          <w:marTop w:val="0"/>
          <w:marBottom w:val="0"/>
          <w:divBdr>
            <w:top w:val="none" w:sz="0" w:space="0" w:color="auto"/>
            <w:left w:val="none" w:sz="0" w:space="0" w:color="auto"/>
            <w:bottom w:val="none" w:sz="0" w:space="0" w:color="auto"/>
            <w:right w:val="none" w:sz="0" w:space="0" w:color="auto"/>
          </w:divBdr>
        </w:div>
        <w:div w:id="112484367">
          <w:marLeft w:val="0"/>
          <w:marRight w:val="0"/>
          <w:marTop w:val="0"/>
          <w:marBottom w:val="0"/>
          <w:divBdr>
            <w:top w:val="none" w:sz="0" w:space="0" w:color="auto"/>
            <w:left w:val="none" w:sz="0" w:space="0" w:color="auto"/>
            <w:bottom w:val="none" w:sz="0" w:space="0" w:color="auto"/>
            <w:right w:val="none" w:sz="0" w:space="0" w:color="auto"/>
          </w:divBdr>
        </w:div>
        <w:div w:id="919216455">
          <w:marLeft w:val="0"/>
          <w:marRight w:val="0"/>
          <w:marTop w:val="0"/>
          <w:marBottom w:val="0"/>
          <w:divBdr>
            <w:top w:val="none" w:sz="0" w:space="0" w:color="auto"/>
            <w:left w:val="none" w:sz="0" w:space="0" w:color="auto"/>
            <w:bottom w:val="none" w:sz="0" w:space="0" w:color="auto"/>
            <w:right w:val="none" w:sz="0" w:space="0" w:color="auto"/>
          </w:divBdr>
        </w:div>
        <w:div w:id="676274091">
          <w:marLeft w:val="0"/>
          <w:marRight w:val="0"/>
          <w:marTop w:val="0"/>
          <w:marBottom w:val="0"/>
          <w:divBdr>
            <w:top w:val="none" w:sz="0" w:space="0" w:color="auto"/>
            <w:left w:val="none" w:sz="0" w:space="0" w:color="auto"/>
            <w:bottom w:val="none" w:sz="0" w:space="0" w:color="auto"/>
            <w:right w:val="none" w:sz="0" w:space="0" w:color="auto"/>
          </w:divBdr>
        </w:div>
        <w:div w:id="39787916">
          <w:marLeft w:val="0"/>
          <w:marRight w:val="0"/>
          <w:marTop w:val="0"/>
          <w:marBottom w:val="0"/>
          <w:divBdr>
            <w:top w:val="none" w:sz="0" w:space="0" w:color="auto"/>
            <w:left w:val="none" w:sz="0" w:space="0" w:color="auto"/>
            <w:bottom w:val="none" w:sz="0" w:space="0" w:color="auto"/>
            <w:right w:val="none" w:sz="0" w:space="0" w:color="auto"/>
          </w:divBdr>
        </w:div>
        <w:div w:id="440565300">
          <w:marLeft w:val="0"/>
          <w:marRight w:val="0"/>
          <w:marTop w:val="0"/>
          <w:marBottom w:val="0"/>
          <w:divBdr>
            <w:top w:val="none" w:sz="0" w:space="0" w:color="auto"/>
            <w:left w:val="none" w:sz="0" w:space="0" w:color="auto"/>
            <w:bottom w:val="none" w:sz="0" w:space="0" w:color="auto"/>
            <w:right w:val="none" w:sz="0" w:space="0" w:color="auto"/>
          </w:divBdr>
        </w:div>
        <w:div w:id="1232959559">
          <w:marLeft w:val="0"/>
          <w:marRight w:val="0"/>
          <w:marTop w:val="0"/>
          <w:marBottom w:val="0"/>
          <w:divBdr>
            <w:top w:val="none" w:sz="0" w:space="0" w:color="auto"/>
            <w:left w:val="none" w:sz="0" w:space="0" w:color="auto"/>
            <w:bottom w:val="none" w:sz="0" w:space="0" w:color="auto"/>
            <w:right w:val="none" w:sz="0" w:space="0" w:color="auto"/>
          </w:divBdr>
        </w:div>
        <w:div w:id="1947810976">
          <w:marLeft w:val="0"/>
          <w:marRight w:val="0"/>
          <w:marTop w:val="0"/>
          <w:marBottom w:val="0"/>
          <w:divBdr>
            <w:top w:val="none" w:sz="0" w:space="0" w:color="auto"/>
            <w:left w:val="none" w:sz="0" w:space="0" w:color="auto"/>
            <w:bottom w:val="none" w:sz="0" w:space="0" w:color="auto"/>
            <w:right w:val="none" w:sz="0" w:space="0" w:color="auto"/>
          </w:divBdr>
        </w:div>
        <w:div w:id="1918519647">
          <w:marLeft w:val="0"/>
          <w:marRight w:val="0"/>
          <w:marTop w:val="0"/>
          <w:marBottom w:val="0"/>
          <w:divBdr>
            <w:top w:val="none" w:sz="0" w:space="0" w:color="auto"/>
            <w:left w:val="none" w:sz="0" w:space="0" w:color="auto"/>
            <w:bottom w:val="none" w:sz="0" w:space="0" w:color="auto"/>
            <w:right w:val="none" w:sz="0" w:space="0" w:color="auto"/>
          </w:divBdr>
        </w:div>
        <w:div w:id="1674526720">
          <w:marLeft w:val="0"/>
          <w:marRight w:val="0"/>
          <w:marTop w:val="0"/>
          <w:marBottom w:val="0"/>
          <w:divBdr>
            <w:top w:val="none" w:sz="0" w:space="0" w:color="auto"/>
            <w:left w:val="none" w:sz="0" w:space="0" w:color="auto"/>
            <w:bottom w:val="none" w:sz="0" w:space="0" w:color="auto"/>
            <w:right w:val="none" w:sz="0" w:space="0" w:color="auto"/>
          </w:divBdr>
        </w:div>
        <w:div w:id="1243219375">
          <w:marLeft w:val="0"/>
          <w:marRight w:val="0"/>
          <w:marTop w:val="0"/>
          <w:marBottom w:val="0"/>
          <w:divBdr>
            <w:top w:val="none" w:sz="0" w:space="0" w:color="auto"/>
            <w:left w:val="none" w:sz="0" w:space="0" w:color="auto"/>
            <w:bottom w:val="none" w:sz="0" w:space="0" w:color="auto"/>
            <w:right w:val="none" w:sz="0" w:space="0" w:color="auto"/>
          </w:divBdr>
        </w:div>
        <w:div w:id="228004794">
          <w:marLeft w:val="0"/>
          <w:marRight w:val="0"/>
          <w:marTop w:val="0"/>
          <w:marBottom w:val="0"/>
          <w:divBdr>
            <w:top w:val="none" w:sz="0" w:space="0" w:color="auto"/>
            <w:left w:val="none" w:sz="0" w:space="0" w:color="auto"/>
            <w:bottom w:val="none" w:sz="0" w:space="0" w:color="auto"/>
            <w:right w:val="none" w:sz="0" w:space="0" w:color="auto"/>
          </w:divBdr>
        </w:div>
        <w:div w:id="1171488728">
          <w:marLeft w:val="0"/>
          <w:marRight w:val="0"/>
          <w:marTop w:val="0"/>
          <w:marBottom w:val="0"/>
          <w:divBdr>
            <w:top w:val="none" w:sz="0" w:space="0" w:color="auto"/>
            <w:left w:val="none" w:sz="0" w:space="0" w:color="auto"/>
            <w:bottom w:val="none" w:sz="0" w:space="0" w:color="auto"/>
            <w:right w:val="none" w:sz="0" w:space="0" w:color="auto"/>
          </w:divBdr>
        </w:div>
        <w:div w:id="578052597">
          <w:marLeft w:val="0"/>
          <w:marRight w:val="0"/>
          <w:marTop w:val="0"/>
          <w:marBottom w:val="0"/>
          <w:divBdr>
            <w:top w:val="none" w:sz="0" w:space="0" w:color="auto"/>
            <w:left w:val="none" w:sz="0" w:space="0" w:color="auto"/>
            <w:bottom w:val="none" w:sz="0" w:space="0" w:color="auto"/>
            <w:right w:val="none" w:sz="0" w:space="0" w:color="auto"/>
          </w:divBdr>
        </w:div>
        <w:div w:id="150803701">
          <w:marLeft w:val="0"/>
          <w:marRight w:val="0"/>
          <w:marTop w:val="0"/>
          <w:marBottom w:val="0"/>
          <w:divBdr>
            <w:top w:val="none" w:sz="0" w:space="0" w:color="auto"/>
            <w:left w:val="none" w:sz="0" w:space="0" w:color="auto"/>
            <w:bottom w:val="none" w:sz="0" w:space="0" w:color="auto"/>
            <w:right w:val="none" w:sz="0" w:space="0" w:color="auto"/>
          </w:divBdr>
        </w:div>
        <w:div w:id="311494694">
          <w:marLeft w:val="0"/>
          <w:marRight w:val="0"/>
          <w:marTop w:val="0"/>
          <w:marBottom w:val="0"/>
          <w:divBdr>
            <w:top w:val="none" w:sz="0" w:space="0" w:color="auto"/>
            <w:left w:val="none" w:sz="0" w:space="0" w:color="auto"/>
            <w:bottom w:val="none" w:sz="0" w:space="0" w:color="auto"/>
            <w:right w:val="none" w:sz="0" w:space="0" w:color="auto"/>
          </w:divBdr>
        </w:div>
        <w:div w:id="554120229">
          <w:marLeft w:val="0"/>
          <w:marRight w:val="0"/>
          <w:marTop w:val="0"/>
          <w:marBottom w:val="0"/>
          <w:divBdr>
            <w:top w:val="none" w:sz="0" w:space="0" w:color="auto"/>
            <w:left w:val="none" w:sz="0" w:space="0" w:color="auto"/>
            <w:bottom w:val="none" w:sz="0" w:space="0" w:color="auto"/>
            <w:right w:val="none" w:sz="0" w:space="0" w:color="auto"/>
          </w:divBdr>
        </w:div>
        <w:div w:id="298608503">
          <w:marLeft w:val="0"/>
          <w:marRight w:val="0"/>
          <w:marTop w:val="0"/>
          <w:marBottom w:val="0"/>
          <w:divBdr>
            <w:top w:val="none" w:sz="0" w:space="0" w:color="auto"/>
            <w:left w:val="none" w:sz="0" w:space="0" w:color="auto"/>
            <w:bottom w:val="none" w:sz="0" w:space="0" w:color="auto"/>
            <w:right w:val="none" w:sz="0" w:space="0" w:color="auto"/>
          </w:divBdr>
        </w:div>
        <w:div w:id="1710300939">
          <w:marLeft w:val="0"/>
          <w:marRight w:val="0"/>
          <w:marTop w:val="0"/>
          <w:marBottom w:val="0"/>
          <w:divBdr>
            <w:top w:val="none" w:sz="0" w:space="0" w:color="auto"/>
            <w:left w:val="none" w:sz="0" w:space="0" w:color="auto"/>
            <w:bottom w:val="none" w:sz="0" w:space="0" w:color="auto"/>
            <w:right w:val="none" w:sz="0" w:space="0" w:color="auto"/>
          </w:divBdr>
        </w:div>
        <w:div w:id="1952936096">
          <w:marLeft w:val="0"/>
          <w:marRight w:val="0"/>
          <w:marTop w:val="0"/>
          <w:marBottom w:val="0"/>
          <w:divBdr>
            <w:top w:val="none" w:sz="0" w:space="0" w:color="auto"/>
            <w:left w:val="none" w:sz="0" w:space="0" w:color="auto"/>
            <w:bottom w:val="none" w:sz="0" w:space="0" w:color="auto"/>
            <w:right w:val="none" w:sz="0" w:space="0" w:color="auto"/>
          </w:divBdr>
        </w:div>
        <w:div w:id="1561213395">
          <w:marLeft w:val="0"/>
          <w:marRight w:val="0"/>
          <w:marTop w:val="0"/>
          <w:marBottom w:val="0"/>
          <w:divBdr>
            <w:top w:val="none" w:sz="0" w:space="0" w:color="auto"/>
            <w:left w:val="none" w:sz="0" w:space="0" w:color="auto"/>
            <w:bottom w:val="none" w:sz="0" w:space="0" w:color="auto"/>
            <w:right w:val="none" w:sz="0" w:space="0" w:color="auto"/>
          </w:divBdr>
        </w:div>
        <w:div w:id="1775783723">
          <w:marLeft w:val="0"/>
          <w:marRight w:val="0"/>
          <w:marTop w:val="0"/>
          <w:marBottom w:val="0"/>
          <w:divBdr>
            <w:top w:val="none" w:sz="0" w:space="0" w:color="auto"/>
            <w:left w:val="none" w:sz="0" w:space="0" w:color="auto"/>
            <w:bottom w:val="none" w:sz="0" w:space="0" w:color="auto"/>
            <w:right w:val="none" w:sz="0" w:space="0" w:color="auto"/>
          </w:divBdr>
        </w:div>
        <w:div w:id="866987973">
          <w:marLeft w:val="0"/>
          <w:marRight w:val="0"/>
          <w:marTop w:val="0"/>
          <w:marBottom w:val="0"/>
          <w:divBdr>
            <w:top w:val="none" w:sz="0" w:space="0" w:color="auto"/>
            <w:left w:val="none" w:sz="0" w:space="0" w:color="auto"/>
            <w:bottom w:val="none" w:sz="0" w:space="0" w:color="auto"/>
            <w:right w:val="none" w:sz="0" w:space="0" w:color="auto"/>
          </w:divBdr>
        </w:div>
        <w:div w:id="570315939">
          <w:marLeft w:val="0"/>
          <w:marRight w:val="0"/>
          <w:marTop w:val="0"/>
          <w:marBottom w:val="0"/>
          <w:divBdr>
            <w:top w:val="none" w:sz="0" w:space="0" w:color="auto"/>
            <w:left w:val="none" w:sz="0" w:space="0" w:color="auto"/>
            <w:bottom w:val="none" w:sz="0" w:space="0" w:color="auto"/>
            <w:right w:val="none" w:sz="0" w:space="0" w:color="auto"/>
          </w:divBdr>
        </w:div>
        <w:div w:id="163981839">
          <w:marLeft w:val="0"/>
          <w:marRight w:val="0"/>
          <w:marTop w:val="0"/>
          <w:marBottom w:val="0"/>
          <w:divBdr>
            <w:top w:val="none" w:sz="0" w:space="0" w:color="auto"/>
            <w:left w:val="none" w:sz="0" w:space="0" w:color="auto"/>
            <w:bottom w:val="none" w:sz="0" w:space="0" w:color="auto"/>
            <w:right w:val="none" w:sz="0" w:space="0" w:color="auto"/>
          </w:divBdr>
        </w:div>
        <w:div w:id="362093097">
          <w:marLeft w:val="0"/>
          <w:marRight w:val="0"/>
          <w:marTop w:val="0"/>
          <w:marBottom w:val="0"/>
          <w:divBdr>
            <w:top w:val="none" w:sz="0" w:space="0" w:color="auto"/>
            <w:left w:val="none" w:sz="0" w:space="0" w:color="auto"/>
            <w:bottom w:val="none" w:sz="0" w:space="0" w:color="auto"/>
            <w:right w:val="none" w:sz="0" w:space="0" w:color="auto"/>
          </w:divBdr>
        </w:div>
        <w:div w:id="855000296">
          <w:marLeft w:val="0"/>
          <w:marRight w:val="0"/>
          <w:marTop w:val="0"/>
          <w:marBottom w:val="0"/>
          <w:divBdr>
            <w:top w:val="none" w:sz="0" w:space="0" w:color="auto"/>
            <w:left w:val="none" w:sz="0" w:space="0" w:color="auto"/>
            <w:bottom w:val="none" w:sz="0" w:space="0" w:color="auto"/>
            <w:right w:val="none" w:sz="0" w:space="0" w:color="auto"/>
          </w:divBdr>
        </w:div>
        <w:div w:id="438525623">
          <w:marLeft w:val="0"/>
          <w:marRight w:val="0"/>
          <w:marTop w:val="0"/>
          <w:marBottom w:val="0"/>
          <w:divBdr>
            <w:top w:val="none" w:sz="0" w:space="0" w:color="auto"/>
            <w:left w:val="none" w:sz="0" w:space="0" w:color="auto"/>
            <w:bottom w:val="none" w:sz="0" w:space="0" w:color="auto"/>
            <w:right w:val="none" w:sz="0" w:space="0" w:color="auto"/>
          </w:divBdr>
        </w:div>
        <w:div w:id="1215240481">
          <w:marLeft w:val="0"/>
          <w:marRight w:val="0"/>
          <w:marTop w:val="0"/>
          <w:marBottom w:val="0"/>
          <w:divBdr>
            <w:top w:val="none" w:sz="0" w:space="0" w:color="auto"/>
            <w:left w:val="none" w:sz="0" w:space="0" w:color="auto"/>
            <w:bottom w:val="none" w:sz="0" w:space="0" w:color="auto"/>
            <w:right w:val="none" w:sz="0" w:space="0" w:color="auto"/>
          </w:divBdr>
        </w:div>
        <w:div w:id="397096819">
          <w:marLeft w:val="0"/>
          <w:marRight w:val="0"/>
          <w:marTop w:val="0"/>
          <w:marBottom w:val="0"/>
          <w:divBdr>
            <w:top w:val="none" w:sz="0" w:space="0" w:color="auto"/>
            <w:left w:val="none" w:sz="0" w:space="0" w:color="auto"/>
            <w:bottom w:val="none" w:sz="0" w:space="0" w:color="auto"/>
            <w:right w:val="none" w:sz="0" w:space="0" w:color="auto"/>
          </w:divBdr>
        </w:div>
        <w:div w:id="1217208016">
          <w:marLeft w:val="0"/>
          <w:marRight w:val="0"/>
          <w:marTop w:val="0"/>
          <w:marBottom w:val="0"/>
          <w:divBdr>
            <w:top w:val="none" w:sz="0" w:space="0" w:color="auto"/>
            <w:left w:val="none" w:sz="0" w:space="0" w:color="auto"/>
            <w:bottom w:val="none" w:sz="0" w:space="0" w:color="auto"/>
            <w:right w:val="none" w:sz="0" w:space="0" w:color="auto"/>
          </w:divBdr>
        </w:div>
        <w:div w:id="808323610">
          <w:marLeft w:val="0"/>
          <w:marRight w:val="0"/>
          <w:marTop w:val="0"/>
          <w:marBottom w:val="0"/>
          <w:divBdr>
            <w:top w:val="none" w:sz="0" w:space="0" w:color="auto"/>
            <w:left w:val="none" w:sz="0" w:space="0" w:color="auto"/>
            <w:bottom w:val="none" w:sz="0" w:space="0" w:color="auto"/>
            <w:right w:val="none" w:sz="0" w:space="0" w:color="auto"/>
          </w:divBdr>
        </w:div>
        <w:div w:id="76247034">
          <w:marLeft w:val="0"/>
          <w:marRight w:val="0"/>
          <w:marTop w:val="0"/>
          <w:marBottom w:val="0"/>
          <w:divBdr>
            <w:top w:val="none" w:sz="0" w:space="0" w:color="auto"/>
            <w:left w:val="none" w:sz="0" w:space="0" w:color="auto"/>
            <w:bottom w:val="none" w:sz="0" w:space="0" w:color="auto"/>
            <w:right w:val="none" w:sz="0" w:space="0" w:color="auto"/>
          </w:divBdr>
        </w:div>
        <w:div w:id="1924412192">
          <w:marLeft w:val="0"/>
          <w:marRight w:val="0"/>
          <w:marTop w:val="0"/>
          <w:marBottom w:val="0"/>
          <w:divBdr>
            <w:top w:val="none" w:sz="0" w:space="0" w:color="auto"/>
            <w:left w:val="none" w:sz="0" w:space="0" w:color="auto"/>
            <w:bottom w:val="none" w:sz="0" w:space="0" w:color="auto"/>
            <w:right w:val="none" w:sz="0" w:space="0" w:color="auto"/>
          </w:divBdr>
        </w:div>
        <w:div w:id="1594699366">
          <w:marLeft w:val="0"/>
          <w:marRight w:val="0"/>
          <w:marTop w:val="0"/>
          <w:marBottom w:val="0"/>
          <w:divBdr>
            <w:top w:val="none" w:sz="0" w:space="0" w:color="auto"/>
            <w:left w:val="none" w:sz="0" w:space="0" w:color="auto"/>
            <w:bottom w:val="none" w:sz="0" w:space="0" w:color="auto"/>
            <w:right w:val="none" w:sz="0" w:space="0" w:color="auto"/>
          </w:divBdr>
        </w:div>
        <w:div w:id="377750907">
          <w:marLeft w:val="0"/>
          <w:marRight w:val="0"/>
          <w:marTop w:val="0"/>
          <w:marBottom w:val="0"/>
          <w:divBdr>
            <w:top w:val="none" w:sz="0" w:space="0" w:color="auto"/>
            <w:left w:val="none" w:sz="0" w:space="0" w:color="auto"/>
            <w:bottom w:val="none" w:sz="0" w:space="0" w:color="auto"/>
            <w:right w:val="none" w:sz="0" w:space="0" w:color="auto"/>
          </w:divBdr>
        </w:div>
        <w:div w:id="1143503373">
          <w:marLeft w:val="0"/>
          <w:marRight w:val="0"/>
          <w:marTop w:val="0"/>
          <w:marBottom w:val="0"/>
          <w:divBdr>
            <w:top w:val="none" w:sz="0" w:space="0" w:color="auto"/>
            <w:left w:val="none" w:sz="0" w:space="0" w:color="auto"/>
            <w:bottom w:val="none" w:sz="0" w:space="0" w:color="auto"/>
            <w:right w:val="none" w:sz="0" w:space="0" w:color="auto"/>
          </w:divBdr>
        </w:div>
        <w:div w:id="16077466">
          <w:marLeft w:val="0"/>
          <w:marRight w:val="0"/>
          <w:marTop w:val="0"/>
          <w:marBottom w:val="0"/>
          <w:divBdr>
            <w:top w:val="none" w:sz="0" w:space="0" w:color="auto"/>
            <w:left w:val="none" w:sz="0" w:space="0" w:color="auto"/>
            <w:bottom w:val="none" w:sz="0" w:space="0" w:color="auto"/>
            <w:right w:val="none" w:sz="0" w:space="0" w:color="auto"/>
          </w:divBdr>
        </w:div>
        <w:div w:id="2035301248">
          <w:marLeft w:val="0"/>
          <w:marRight w:val="0"/>
          <w:marTop w:val="0"/>
          <w:marBottom w:val="0"/>
          <w:divBdr>
            <w:top w:val="none" w:sz="0" w:space="0" w:color="auto"/>
            <w:left w:val="none" w:sz="0" w:space="0" w:color="auto"/>
            <w:bottom w:val="none" w:sz="0" w:space="0" w:color="auto"/>
            <w:right w:val="none" w:sz="0" w:space="0" w:color="auto"/>
          </w:divBdr>
        </w:div>
        <w:div w:id="717125929">
          <w:marLeft w:val="0"/>
          <w:marRight w:val="0"/>
          <w:marTop w:val="0"/>
          <w:marBottom w:val="0"/>
          <w:divBdr>
            <w:top w:val="none" w:sz="0" w:space="0" w:color="auto"/>
            <w:left w:val="none" w:sz="0" w:space="0" w:color="auto"/>
            <w:bottom w:val="none" w:sz="0" w:space="0" w:color="auto"/>
            <w:right w:val="none" w:sz="0" w:space="0" w:color="auto"/>
          </w:divBdr>
        </w:div>
        <w:div w:id="1163542563">
          <w:marLeft w:val="0"/>
          <w:marRight w:val="0"/>
          <w:marTop w:val="0"/>
          <w:marBottom w:val="0"/>
          <w:divBdr>
            <w:top w:val="none" w:sz="0" w:space="0" w:color="auto"/>
            <w:left w:val="none" w:sz="0" w:space="0" w:color="auto"/>
            <w:bottom w:val="none" w:sz="0" w:space="0" w:color="auto"/>
            <w:right w:val="none" w:sz="0" w:space="0" w:color="auto"/>
          </w:divBdr>
        </w:div>
        <w:div w:id="516232476">
          <w:marLeft w:val="0"/>
          <w:marRight w:val="0"/>
          <w:marTop w:val="0"/>
          <w:marBottom w:val="0"/>
          <w:divBdr>
            <w:top w:val="none" w:sz="0" w:space="0" w:color="auto"/>
            <w:left w:val="none" w:sz="0" w:space="0" w:color="auto"/>
            <w:bottom w:val="none" w:sz="0" w:space="0" w:color="auto"/>
            <w:right w:val="none" w:sz="0" w:space="0" w:color="auto"/>
          </w:divBdr>
        </w:div>
        <w:div w:id="1743526796">
          <w:marLeft w:val="0"/>
          <w:marRight w:val="0"/>
          <w:marTop w:val="0"/>
          <w:marBottom w:val="0"/>
          <w:divBdr>
            <w:top w:val="none" w:sz="0" w:space="0" w:color="auto"/>
            <w:left w:val="none" w:sz="0" w:space="0" w:color="auto"/>
            <w:bottom w:val="none" w:sz="0" w:space="0" w:color="auto"/>
            <w:right w:val="none" w:sz="0" w:space="0" w:color="auto"/>
          </w:divBdr>
        </w:div>
        <w:div w:id="1538199925">
          <w:marLeft w:val="0"/>
          <w:marRight w:val="0"/>
          <w:marTop w:val="0"/>
          <w:marBottom w:val="0"/>
          <w:divBdr>
            <w:top w:val="none" w:sz="0" w:space="0" w:color="auto"/>
            <w:left w:val="none" w:sz="0" w:space="0" w:color="auto"/>
            <w:bottom w:val="none" w:sz="0" w:space="0" w:color="auto"/>
            <w:right w:val="none" w:sz="0" w:space="0" w:color="auto"/>
          </w:divBdr>
        </w:div>
        <w:div w:id="1175614570">
          <w:marLeft w:val="0"/>
          <w:marRight w:val="0"/>
          <w:marTop w:val="0"/>
          <w:marBottom w:val="0"/>
          <w:divBdr>
            <w:top w:val="none" w:sz="0" w:space="0" w:color="auto"/>
            <w:left w:val="none" w:sz="0" w:space="0" w:color="auto"/>
            <w:bottom w:val="none" w:sz="0" w:space="0" w:color="auto"/>
            <w:right w:val="none" w:sz="0" w:space="0" w:color="auto"/>
          </w:divBdr>
        </w:div>
        <w:div w:id="1047408788">
          <w:marLeft w:val="0"/>
          <w:marRight w:val="0"/>
          <w:marTop w:val="0"/>
          <w:marBottom w:val="0"/>
          <w:divBdr>
            <w:top w:val="none" w:sz="0" w:space="0" w:color="auto"/>
            <w:left w:val="none" w:sz="0" w:space="0" w:color="auto"/>
            <w:bottom w:val="none" w:sz="0" w:space="0" w:color="auto"/>
            <w:right w:val="none" w:sz="0" w:space="0" w:color="auto"/>
          </w:divBdr>
        </w:div>
        <w:div w:id="809203002">
          <w:marLeft w:val="0"/>
          <w:marRight w:val="0"/>
          <w:marTop w:val="0"/>
          <w:marBottom w:val="0"/>
          <w:divBdr>
            <w:top w:val="none" w:sz="0" w:space="0" w:color="auto"/>
            <w:left w:val="none" w:sz="0" w:space="0" w:color="auto"/>
            <w:bottom w:val="none" w:sz="0" w:space="0" w:color="auto"/>
            <w:right w:val="none" w:sz="0" w:space="0" w:color="auto"/>
          </w:divBdr>
        </w:div>
        <w:div w:id="1379009088">
          <w:marLeft w:val="0"/>
          <w:marRight w:val="0"/>
          <w:marTop w:val="0"/>
          <w:marBottom w:val="0"/>
          <w:divBdr>
            <w:top w:val="none" w:sz="0" w:space="0" w:color="auto"/>
            <w:left w:val="none" w:sz="0" w:space="0" w:color="auto"/>
            <w:bottom w:val="none" w:sz="0" w:space="0" w:color="auto"/>
            <w:right w:val="none" w:sz="0" w:space="0" w:color="auto"/>
          </w:divBdr>
        </w:div>
        <w:div w:id="1510439987">
          <w:marLeft w:val="0"/>
          <w:marRight w:val="0"/>
          <w:marTop w:val="0"/>
          <w:marBottom w:val="0"/>
          <w:divBdr>
            <w:top w:val="none" w:sz="0" w:space="0" w:color="auto"/>
            <w:left w:val="none" w:sz="0" w:space="0" w:color="auto"/>
            <w:bottom w:val="none" w:sz="0" w:space="0" w:color="auto"/>
            <w:right w:val="none" w:sz="0" w:space="0" w:color="auto"/>
          </w:divBdr>
        </w:div>
        <w:div w:id="1516967640">
          <w:marLeft w:val="0"/>
          <w:marRight w:val="0"/>
          <w:marTop w:val="0"/>
          <w:marBottom w:val="0"/>
          <w:divBdr>
            <w:top w:val="none" w:sz="0" w:space="0" w:color="auto"/>
            <w:left w:val="none" w:sz="0" w:space="0" w:color="auto"/>
            <w:bottom w:val="none" w:sz="0" w:space="0" w:color="auto"/>
            <w:right w:val="none" w:sz="0" w:space="0" w:color="auto"/>
          </w:divBdr>
        </w:div>
        <w:div w:id="2092697241">
          <w:marLeft w:val="0"/>
          <w:marRight w:val="0"/>
          <w:marTop w:val="0"/>
          <w:marBottom w:val="0"/>
          <w:divBdr>
            <w:top w:val="none" w:sz="0" w:space="0" w:color="auto"/>
            <w:left w:val="none" w:sz="0" w:space="0" w:color="auto"/>
            <w:bottom w:val="none" w:sz="0" w:space="0" w:color="auto"/>
            <w:right w:val="none" w:sz="0" w:space="0" w:color="auto"/>
          </w:divBdr>
        </w:div>
        <w:div w:id="741755990">
          <w:marLeft w:val="0"/>
          <w:marRight w:val="0"/>
          <w:marTop w:val="0"/>
          <w:marBottom w:val="0"/>
          <w:divBdr>
            <w:top w:val="none" w:sz="0" w:space="0" w:color="auto"/>
            <w:left w:val="none" w:sz="0" w:space="0" w:color="auto"/>
            <w:bottom w:val="none" w:sz="0" w:space="0" w:color="auto"/>
            <w:right w:val="none" w:sz="0" w:space="0" w:color="auto"/>
          </w:divBdr>
        </w:div>
        <w:div w:id="752315068">
          <w:marLeft w:val="0"/>
          <w:marRight w:val="0"/>
          <w:marTop w:val="0"/>
          <w:marBottom w:val="0"/>
          <w:divBdr>
            <w:top w:val="none" w:sz="0" w:space="0" w:color="auto"/>
            <w:left w:val="none" w:sz="0" w:space="0" w:color="auto"/>
            <w:bottom w:val="none" w:sz="0" w:space="0" w:color="auto"/>
            <w:right w:val="none" w:sz="0" w:space="0" w:color="auto"/>
          </w:divBdr>
        </w:div>
        <w:div w:id="1453401151">
          <w:marLeft w:val="0"/>
          <w:marRight w:val="0"/>
          <w:marTop w:val="0"/>
          <w:marBottom w:val="0"/>
          <w:divBdr>
            <w:top w:val="none" w:sz="0" w:space="0" w:color="auto"/>
            <w:left w:val="none" w:sz="0" w:space="0" w:color="auto"/>
            <w:bottom w:val="none" w:sz="0" w:space="0" w:color="auto"/>
            <w:right w:val="none" w:sz="0" w:space="0" w:color="auto"/>
          </w:divBdr>
        </w:div>
        <w:div w:id="572738072">
          <w:marLeft w:val="0"/>
          <w:marRight w:val="0"/>
          <w:marTop w:val="0"/>
          <w:marBottom w:val="0"/>
          <w:divBdr>
            <w:top w:val="none" w:sz="0" w:space="0" w:color="auto"/>
            <w:left w:val="none" w:sz="0" w:space="0" w:color="auto"/>
            <w:bottom w:val="none" w:sz="0" w:space="0" w:color="auto"/>
            <w:right w:val="none" w:sz="0" w:space="0" w:color="auto"/>
          </w:divBdr>
        </w:div>
        <w:div w:id="605229992">
          <w:marLeft w:val="0"/>
          <w:marRight w:val="0"/>
          <w:marTop w:val="0"/>
          <w:marBottom w:val="0"/>
          <w:divBdr>
            <w:top w:val="none" w:sz="0" w:space="0" w:color="auto"/>
            <w:left w:val="none" w:sz="0" w:space="0" w:color="auto"/>
            <w:bottom w:val="none" w:sz="0" w:space="0" w:color="auto"/>
            <w:right w:val="none" w:sz="0" w:space="0" w:color="auto"/>
          </w:divBdr>
        </w:div>
        <w:div w:id="623540222">
          <w:marLeft w:val="0"/>
          <w:marRight w:val="0"/>
          <w:marTop w:val="0"/>
          <w:marBottom w:val="0"/>
          <w:divBdr>
            <w:top w:val="none" w:sz="0" w:space="0" w:color="auto"/>
            <w:left w:val="none" w:sz="0" w:space="0" w:color="auto"/>
            <w:bottom w:val="none" w:sz="0" w:space="0" w:color="auto"/>
            <w:right w:val="none" w:sz="0" w:space="0" w:color="auto"/>
          </w:divBdr>
        </w:div>
        <w:div w:id="2002729864">
          <w:marLeft w:val="0"/>
          <w:marRight w:val="0"/>
          <w:marTop w:val="0"/>
          <w:marBottom w:val="0"/>
          <w:divBdr>
            <w:top w:val="none" w:sz="0" w:space="0" w:color="auto"/>
            <w:left w:val="none" w:sz="0" w:space="0" w:color="auto"/>
            <w:bottom w:val="none" w:sz="0" w:space="0" w:color="auto"/>
            <w:right w:val="none" w:sz="0" w:space="0" w:color="auto"/>
          </w:divBdr>
        </w:div>
        <w:div w:id="1980644903">
          <w:marLeft w:val="0"/>
          <w:marRight w:val="0"/>
          <w:marTop w:val="0"/>
          <w:marBottom w:val="0"/>
          <w:divBdr>
            <w:top w:val="none" w:sz="0" w:space="0" w:color="auto"/>
            <w:left w:val="none" w:sz="0" w:space="0" w:color="auto"/>
            <w:bottom w:val="none" w:sz="0" w:space="0" w:color="auto"/>
            <w:right w:val="none" w:sz="0" w:space="0" w:color="auto"/>
          </w:divBdr>
        </w:div>
        <w:div w:id="1877496968">
          <w:marLeft w:val="0"/>
          <w:marRight w:val="0"/>
          <w:marTop w:val="0"/>
          <w:marBottom w:val="0"/>
          <w:divBdr>
            <w:top w:val="none" w:sz="0" w:space="0" w:color="auto"/>
            <w:left w:val="none" w:sz="0" w:space="0" w:color="auto"/>
            <w:bottom w:val="none" w:sz="0" w:space="0" w:color="auto"/>
            <w:right w:val="none" w:sz="0" w:space="0" w:color="auto"/>
          </w:divBdr>
        </w:div>
        <w:div w:id="230972302">
          <w:marLeft w:val="0"/>
          <w:marRight w:val="0"/>
          <w:marTop w:val="0"/>
          <w:marBottom w:val="0"/>
          <w:divBdr>
            <w:top w:val="none" w:sz="0" w:space="0" w:color="auto"/>
            <w:left w:val="none" w:sz="0" w:space="0" w:color="auto"/>
            <w:bottom w:val="none" w:sz="0" w:space="0" w:color="auto"/>
            <w:right w:val="none" w:sz="0" w:space="0" w:color="auto"/>
          </w:divBdr>
        </w:div>
        <w:div w:id="2121144622">
          <w:marLeft w:val="0"/>
          <w:marRight w:val="0"/>
          <w:marTop w:val="0"/>
          <w:marBottom w:val="0"/>
          <w:divBdr>
            <w:top w:val="none" w:sz="0" w:space="0" w:color="auto"/>
            <w:left w:val="none" w:sz="0" w:space="0" w:color="auto"/>
            <w:bottom w:val="none" w:sz="0" w:space="0" w:color="auto"/>
            <w:right w:val="none" w:sz="0" w:space="0" w:color="auto"/>
          </w:divBdr>
        </w:div>
        <w:div w:id="361976970">
          <w:marLeft w:val="0"/>
          <w:marRight w:val="0"/>
          <w:marTop w:val="0"/>
          <w:marBottom w:val="0"/>
          <w:divBdr>
            <w:top w:val="none" w:sz="0" w:space="0" w:color="auto"/>
            <w:left w:val="none" w:sz="0" w:space="0" w:color="auto"/>
            <w:bottom w:val="none" w:sz="0" w:space="0" w:color="auto"/>
            <w:right w:val="none" w:sz="0" w:space="0" w:color="auto"/>
          </w:divBdr>
        </w:div>
        <w:div w:id="1511800479">
          <w:marLeft w:val="0"/>
          <w:marRight w:val="0"/>
          <w:marTop w:val="0"/>
          <w:marBottom w:val="0"/>
          <w:divBdr>
            <w:top w:val="none" w:sz="0" w:space="0" w:color="auto"/>
            <w:left w:val="none" w:sz="0" w:space="0" w:color="auto"/>
            <w:bottom w:val="none" w:sz="0" w:space="0" w:color="auto"/>
            <w:right w:val="none" w:sz="0" w:space="0" w:color="auto"/>
          </w:divBdr>
        </w:div>
        <w:div w:id="1761559674">
          <w:marLeft w:val="0"/>
          <w:marRight w:val="0"/>
          <w:marTop w:val="0"/>
          <w:marBottom w:val="0"/>
          <w:divBdr>
            <w:top w:val="none" w:sz="0" w:space="0" w:color="auto"/>
            <w:left w:val="none" w:sz="0" w:space="0" w:color="auto"/>
            <w:bottom w:val="none" w:sz="0" w:space="0" w:color="auto"/>
            <w:right w:val="none" w:sz="0" w:space="0" w:color="auto"/>
          </w:divBdr>
        </w:div>
        <w:div w:id="278537462">
          <w:marLeft w:val="0"/>
          <w:marRight w:val="0"/>
          <w:marTop w:val="0"/>
          <w:marBottom w:val="0"/>
          <w:divBdr>
            <w:top w:val="none" w:sz="0" w:space="0" w:color="auto"/>
            <w:left w:val="none" w:sz="0" w:space="0" w:color="auto"/>
            <w:bottom w:val="none" w:sz="0" w:space="0" w:color="auto"/>
            <w:right w:val="none" w:sz="0" w:space="0" w:color="auto"/>
          </w:divBdr>
        </w:div>
        <w:div w:id="82649495">
          <w:marLeft w:val="0"/>
          <w:marRight w:val="0"/>
          <w:marTop w:val="0"/>
          <w:marBottom w:val="0"/>
          <w:divBdr>
            <w:top w:val="none" w:sz="0" w:space="0" w:color="auto"/>
            <w:left w:val="none" w:sz="0" w:space="0" w:color="auto"/>
            <w:bottom w:val="none" w:sz="0" w:space="0" w:color="auto"/>
            <w:right w:val="none" w:sz="0" w:space="0" w:color="auto"/>
          </w:divBdr>
        </w:div>
        <w:div w:id="904606900">
          <w:marLeft w:val="0"/>
          <w:marRight w:val="0"/>
          <w:marTop w:val="0"/>
          <w:marBottom w:val="0"/>
          <w:divBdr>
            <w:top w:val="none" w:sz="0" w:space="0" w:color="auto"/>
            <w:left w:val="none" w:sz="0" w:space="0" w:color="auto"/>
            <w:bottom w:val="none" w:sz="0" w:space="0" w:color="auto"/>
            <w:right w:val="none" w:sz="0" w:space="0" w:color="auto"/>
          </w:divBdr>
        </w:div>
        <w:div w:id="1860969951">
          <w:marLeft w:val="0"/>
          <w:marRight w:val="0"/>
          <w:marTop w:val="0"/>
          <w:marBottom w:val="0"/>
          <w:divBdr>
            <w:top w:val="none" w:sz="0" w:space="0" w:color="auto"/>
            <w:left w:val="none" w:sz="0" w:space="0" w:color="auto"/>
            <w:bottom w:val="none" w:sz="0" w:space="0" w:color="auto"/>
            <w:right w:val="none" w:sz="0" w:space="0" w:color="auto"/>
          </w:divBdr>
        </w:div>
        <w:div w:id="1601794663">
          <w:marLeft w:val="0"/>
          <w:marRight w:val="0"/>
          <w:marTop w:val="0"/>
          <w:marBottom w:val="0"/>
          <w:divBdr>
            <w:top w:val="none" w:sz="0" w:space="0" w:color="auto"/>
            <w:left w:val="none" w:sz="0" w:space="0" w:color="auto"/>
            <w:bottom w:val="none" w:sz="0" w:space="0" w:color="auto"/>
            <w:right w:val="none" w:sz="0" w:space="0" w:color="auto"/>
          </w:divBdr>
        </w:div>
        <w:div w:id="2038461955">
          <w:marLeft w:val="0"/>
          <w:marRight w:val="0"/>
          <w:marTop w:val="0"/>
          <w:marBottom w:val="0"/>
          <w:divBdr>
            <w:top w:val="none" w:sz="0" w:space="0" w:color="auto"/>
            <w:left w:val="none" w:sz="0" w:space="0" w:color="auto"/>
            <w:bottom w:val="none" w:sz="0" w:space="0" w:color="auto"/>
            <w:right w:val="none" w:sz="0" w:space="0" w:color="auto"/>
          </w:divBdr>
        </w:div>
        <w:div w:id="1998262129">
          <w:marLeft w:val="0"/>
          <w:marRight w:val="0"/>
          <w:marTop w:val="0"/>
          <w:marBottom w:val="0"/>
          <w:divBdr>
            <w:top w:val="none" w:sz="0" w:space="0" w:color="auto"/>
            <w:left w:val="none" w:sz="0" w:space="0" w:color="auto"/>
            <w:bottom w:val="none" w:sz="0" w:space="0" w:color="auto"/>
            <w:right w:val="none" w:sz="0" w:space="0" w:color="auto"/>
          </w:divBdr>
        </w:div>
        <w:div w:id="2062441825">
          <w:marLeft w:val="0"/>
          <w:marRight w:val="0"/>
          <w:marTop w:val="0"/>
          <w:marBottom w:val="0"/>
          <w:divBdr>
            <w:top w:val="none" w:sz="0" w:space="0" w:color="auto"/>
            <w:left w:val="none" w:sz="0" w:space="0" w:color="auto"/>
            <w:bottom w:val="none" w:sz="0" w:space="0" w:color="auto"/>
            <w:right w:val="none" w:sz="0" w:space="0" w:color="auto"/>
          </w:divBdr>
        </w:div>
        <w:div w:id="2073429366">
          <w:marLeft w:val="0"/>
          <w:marRight w:val="0"/>
          <w:marTop w:val="0"/>
          <w:marBottom w:val="0"/>
          <w:divBdr>
            <w:top w:val="none" w:sz="0" w:space="0" w:color="auto"/>
            <w:left w:val="none" w:sz="0" w:space="0" w:color="auto"/>
            <w:bottom w:val="none" w:sz="0" w:space="0" w:color="auto"/>
            <w:right w:val="none" w:sz="0" w:space="0" w:color="auto"/>
          </w:divBdr>
        </w:div>
        <w:div w:id="161553253">
          <w:marLeft w:val="0"/>
          <w:marRight w:val="0"/>
          <w:marTop w:val="0"/>
          <w:marBottom w:val="0"/>
          <w:divBdr>
            <w:top w:val="none" w:sz="0" w:space="0" w:color="auto"/>
            <w:left w:val="none" w:sz="0" w:space="0" w:color="auto"/>
            <w:bottom w:val="none" w:sz="0" w:space="0" w:color="auto"/>
            <w:right w:val="none" w:sz="0" w:space="0" w:color="auto"/>
          </w:divBdr>
        </w:div>
        <w:div w:id="316686283">
          <w:marLeft w:val="0"/>
          <w:marRight w:val="0"/>
          <w:marTop w:val="0"/>
          <w:marBottom w:val="0"/>
          <w:divBdr>
            <w:top w:val="none" w:sz="0" w:space="0" w:color="auto"/>
            <w:left w:val="none" w:sz="0" w:space="0" w:color="auto"/>
            <w:bottom w:val="none" w:sz="0" w:space="0" w:color="auto"/>
            <w:right w:val="none" w:sz="0" w:space="0" w:color="auto"/>
          </w:divBdr>
        </w:div>
        <w:div w:id="1536040795">
          <w:marLeft w:val="0"/>
          <w:marRight w:val="0"/>
          <w:marTop w:val="0"/>
          <w:marBottom w:val="0"/>
          <w:divBdr>
            <w:top w:val="none" w:sz="0" w:space="0" w:color="auto"/>
            <w:left w:val="none" w:sz="0" w:space="0" w:color="auto"/>
            <w:bottom w:val="none" w:sz="0" w:space="0" w:color="auto"/>
            <w:right w:val="none" w:sz="0" w:space="0" w:color="auto"/>
          </w:divBdr>
        </w:div>
        <w:div w:id="1866745033">
          <w:marLeft w:val="0"/>
          <w:marRight w:val="0"/>
          <w:marTop w:val="0"/>
          <w:marBottom w:val="0"/>
          <w:divBdr>
            <w:top w:val="none" w:sz="0" w:space="0" w:color="auto"/>
            <w:left w:val="none" w:sz="0" w:space="0" w:color="auto"/>
            <w:bottom w:val="none" w:sz="0" w:space="0" w:color="auto"/>
            <w:right w:val="none" w:sz="0" w:space="0" w:color="auto"/>
          </w:divBdr>
        </w:div>
        <w:div w:id="1845590179">
          <w:marLeft w:val="0"/>
          <w:marRight w:val="0"/>
          <w:marTop w:val="0"/>
          <w:marBottom w:val="0"/>
          <w:divBdr>
            <w:top w:val="none" w:sz="0" w:space="0" w:color="auto"/>
            <w:left w:val="none" w:sz="0" w:space="0" w:color="auto"/>
            <w:bottom w:val="none" w:sz="0" w:space="0" w:color="auto"/>
            <w:right w:val="none" w:sz="0" w:space="0" w:color="auto"/>
          </w:divBdr>
        </w:div>
        <w:div w:id="876162088">
          <w:marLeft w:val="0"/>
          <w:marRight w:val="0"/>
          <w:marTop w:val="0"/>
          <w:marBottom w:val="0"/>
          <w:divBdr>
            <w:top w:val="none" w:sz="0" w:space="0" w:color="auto"/>
            <w:left w:val="none" w:sz="0" w:space="0" w:color="auto"/>
            <w:bottom w:val="none" w:sz="0" w:space="0" w:color="auto"/>
            <w:right w:val="none" w:sz="0" w:space="0" w:color="auto"/>
          </w:divBdr>
        </w:div>
        <w:div w:id="333387341">
          <w:marLeft w:val="0"/>
          <w:marRight w:val="0"/>
          <w:marTop w:val="0"/>
          <w:marBottom w:val="0"/>
          <w:divBdr>
            <w:top w:val="none" w:sz="0" w:space="0" w:color="auto"/>
            <w:left w:val="none" w:sz="0" w:space="0" w:color="auto"/>
            <w:bottom w:val="none" w:sz="0" w:space="0" w:color="auto"/>
            <w:right w:val="none" w:sz="0" w:space="0" w:color="auto"/>
          </w:divBdr>
        </w:div>
        <w:div w:id="502937580">
          <w:marLeft w:val="0"/>
          <w:marRight w:val="0"/>
          <w:marTop w:val="0"/>
          <w:marBottom w:val="0"/>
          <w:divBdr>
            <w:top w:val="none" w:sz="0" w:space="0" w:color="auto"/>
            <w:left w:val="none" w:sz="0" w:space="0" w:color="auto"/>
            <w:bottom w:val="none" w:sz="0" w:space="0" w:color="auto"/>
            <w:right w:val="none" w:sz="0" w:space="0" w:color="auto"/>
          </w:divBdr>
        </w:div>
        <w:div w:id="2049866720">
          <w:marLeft w:val="0"/>
          <w:marRight w:val="0"/>
          <w:marTop w:val="0"/>
          <w:marBottom w:val="0"/>
          <w:divBdr>
            <w:top w:val="none" w:sz="0" w:space="0" w:color="auto"/>
            <w:left w:val="none" w:sz="0" w:space="0" w:color="auto"/>
            <w:bottom w:val="none" w:sz="0" w:space="0" w:color="auto"/>
            <w:right w:val="none" w:sz="0" w:space="0" w:color="auto"/>
          </w:divBdr>
        </w:div>
        <w:div w:id="2105765254">
          <w:marLeft w:val="0"/>
          <w:marRight w:val="0"/>
          <w:marTop w:val="0"/>
          <w:marBottom w:val="0"/>
          <w:divBdr>
            <w:top w:val="none" w:sz="0" w:space="0" w:color="auto"/>
            <w:left w:val="none" w:sz="0" w:space="0" w:color="auto"/>
            <w:bottom w:val="none" w:sz="0" w:space="0" w:color="auto"/>
            <w:right w:val="none" w:sz="0" w:space="0" w:color="auto"/>
          </w:divBdr>
        </w:div>
        <w:div w:id="1602377113">
          <w:marLeft w:val="0"/>
          <w:marRight w:val="0"/>
          <w:marTop w:val="0"/>
          <w:marBottom w:val="0"/>
          <w:divBdr>
            <w:top w:val="none" w:sz="0" w:space="0" w:color="auto"/>
            <w:left w:val="none" w:sz="0" w:space="0" w:color="auto"/>
            <w:bottom w:val="none" w:sz="0" w:space="0" w:color="auto"/>
            <w:right w:val="none" w:sz="0" w:space="0" w:color="auto"/>
          </w:divBdr>
        </w:div>
        <w:div w:id="1688874132">
          <w:marLeft w:val="0"/>
          <w:marRight w:val="0"/>
          <w:marTop w:val="0"/>
          <w:marBottom w:val="0"/>
          <w:divBdr>
            <w:top w:val="none" w:sz="0" w:space="0" w:color="auto"/>
            <w:left w:val="none" w:sz="0" w:space="0" w:color="auto"/>
            <w:bottom w:val="none" w:sz="0" w:space="0" w:color="auto"/>
            <w:right w:val="none" w:sz="0" w:space="0" w:color="auto"/>
          </w:divBdr>
        </w:div>
        <w:div w:id="771587701">
          <w:marLeft w:val="0"/>
          <w:marRight w:val="0"/>
          <w:marTop w:val="0"/>
          <w:marBottom w:val="0"/>
          <w:divBdr>
            <w:top w:val="none" w:sz="0" w:space="0" w:color="auto"/>
            <w:left w:val="none" w:sz="0" w:space="0" w:color="auto"/>
            <w:bottom w:val="none" w:sz="0" w:space="0" w:color="auto"/>
            <w:right w:val="none" w:sz="0" w:space="0" w:color="auto"/>
          </w:divBdr>
        </w:div>
        <w:div w:id="1766030607">
          <w:marLeft w:val="0"/>
          <w:marRight w:val="0"/>
          <w:marTop w:val="0"/>
          <w:marBottom w:val="0"/>
          <w:divBdr>
            <w:top w:val="none" w:sz="0" w:space="0" w:color="auto"/>
            <w:left w:val="none" w:sz="0" w:space="0" w:color="auto"/>
            <w:bottom w:val="none" w:sz="0" w:space="0" w:color="auto"/>
            <w:right w:val="none" w:sz="0" w:space="0" w:color="auto"/>
          </w:divBdr>
        </w:div>
        <w:div w:id="1555778065">
          <w:marLeft w:val="0"/>
          <w:marRight w:val="0"/>
          <w:marTop w:val="0"/>
          <w:marBottom w:val="0"/>
          <w:divBdr>
            <w:top w:val="none" w:sz="0" w:space="0" w:color="auto"/>
            <w:left w:val="none" w:sz="0" w:space="0" w:color="auto"/>
            <w:bottom w:val="none" w:sz="0" w:space="0" w:color="auto"/>
            <w:right w:val="none" w:sz="0" w:space="0" w:color="auto"/>
          </w:divBdr>
        </w:div>
        <w:div w:id="339233843">
          <w:marLeft w:val="0"/>
          <w:marRight w:val="0"/>
          <w:marTop w:val="0"/>
          <w:marBottom w:val="0"/>
          <w:divBdr>
            <w:top w:val="none" w:sz="0" w:space="0" w:color="auto"/>
            <w:left w:val="none" w:sz="0" w:space="0" w:color="auto"/>
            <w:bottom w:val="none" w:sz="0" w:space="0" w:color="auto"/>
            <w:right w:val="none" w:sz="0" w:space="0" w:color="auto"/>
          </w:divBdr>
        </w:div>
        <w:div w:id="1787894933">
          <w:marLeft w:val="0"/>
          <w:marRight w:val="0"/>
          <w:marTop w:val="0"/>
          <w:marBottom w:val="0"/>
          <w:divBdr>
            <w:top w:val="none" w:sz="0" w:space="0" w:color="auto"/>
            <w:left w:val="none" w:sz="0" w:space="0" w:color="auto"/>
            <w:bottom w:val="none" w:sz="0" w:space="0" w:color="auto"/>
            <w:right w:val="none" w:sz="0" w:space="0" w:color="auto"/>
          </w:divBdr>
        </w:div>
        <w:div w:id="292490783">
          <w:marLeft w:val="0"/>
          <w:marRight w:val="0"/>
          <w:marTop w:val="0"/>
          <w:marBottom w:val="0"/>
          <w:divBdr>
            <w:top w:val="none" w:sz="0" w:space="0" w:color="auto"/>
            <w:left w:val="none" w:sz="0" w:space="0" w:color="auto"/>
            <w:bottom w:val="none" w:sz="0" w:space="0" w:color="auto"/>
            <w:right w:val="none" w:sz="0" w:space="0" w:color="auto"/>
          </w:divBdr>
        </w:div>
        <w:div w:id="1440292760">
          <w:marLeft w:val="0"/>
          <w:marRight w:val="0"/>
          <w:marTop w:val="0"/>
          <w:marBottom w:val="0"/>
          <w:divBdr>
            <w:top w:val="none" w:sz="0" w:space="0" w:color="auto"/>
            <w:left w:val="none" w:sz="0" w:space="0" w:color="auto"/>
            <w:bottom w:val="none" w:sz="0" w:space="0" w:color="auto"/>
            <w:right w:val="none" w:sz="0" w:space="0" w:color="auto"/>
          </w:divBdr>
        </w:div>
        <w:div w:id="625039013">
          <w:marLeft w:val="0"/>
          <w:marRight w:val="0"/>
          <w:marTop w:val="0"/>
          <w:marBottom w:val="0"/>
          <w:divBdr>
            <w:top w:val="none" w:sz="0" w:space="0" w:color="auto"/>
            <w:left w:val="none" w:sz="0" w:space="0" w:color="auto"/>
            <w:bottom w:val="none" w:sz="0" w:space="0" w:color="auto"/>
            <w:right w:val="none" w:sz="0" w:space="0" w:color="auto"/>
          </w:divBdr>
        </w:div>
        <w:div w:id="355884654">
          <w:marLeft w:val="0"/>
          <w:marRight w:val="0"/>
          <w:marTop w:val="0"/>
          <w:marBottom w:val="0"/>
          <w:divBdr>
            <w:top w:val="none" w:sz="0" w:space="0" w:color="auto"/>
            <w:left w:val="none" w:sz="0" w:space="0" w:color="auto"/>
            <w:bottom w:val="none" w:sz="0" w:space="0" w:color="auto"/>
            <w:right w:val="none" w:sz="0" w:space="0" w:color="auto"/>
          </w:divBdr>
        </w:div>
        <w:div w:id="1434325839">
          <w:marLeft w:val="0"/>
          <w:marRight w:val="0"/>
          <w:marTop w:val="0"/>
          <w:marBottom w:val="0"/>
          <w:divBdr>
            <w:top w:val="none" w:sz="0" w:space="0" w:color="auto"/>
            <w:left w:val="none" w:sz="0" w:space="0" w:color="auto"/>
            <w:bottom w:val="none" w:sz="0" w:space="0" w:color="auto"/>
            <w:right w:val="none" w:sz="0" w:space="0" w:color="auto"/>
          </w:divBdr>
        </w:div>
        <w:div w:id="1501116534">
          <w:marLeft w:val="0"/>
          <w:marRight w:val="0"/>
          <w:marTop w:val="0"/>
          <w:marBottom w:val="0"/>
          <w:divBdr>
            <w:top w:val="none" w:sz="0" w:space="0" w:color="auto"/>
            <w:left w:val="none" w:sz="0" w:space="0" w:color="auto"/>
            <w:bottom w:val="none" w:sz="0" w:space="0" w:color="auto"/>
            <w:right w:val="none" w:sz="0" w:space="0" w:color="auto"/>
          </w:divBdr>
        </w:div>
        <w:div w:id="536042405">
          <w:marLeft w:val="0"/>
          <w:marRight w:val="0"/>
          <w:marTop w:val="0"/>
          <w:marBottom w:val="0"/>
          <w:divBdr>
            <w:top w:val="none" w:sz="0" w:space="0" w:color="auto"/>
            <w:left w:val="none" w:sz="0" w:space="0" w:color="auto"/>
            <w:bottom w:val="none" w:sz="0" w:space="0" w:color="auto"/>
            <w:right w:val="none" w:sz="0" w:space="0" w:color="auto"/>
          </w:divBdr>
        </w:div>
        <w:div w:id="1529832352">
          <w:marLeft w:val="0"/>
          <w:marRight w:val="0"/>
          <w:marTop w:val="0"/>
          <w:marBottom w:val="0"/>
          <w:divBdr>
            <w:top w:val="none" w:sz="0" w:space="0" w:color="auto"/>
            <w:left w:val="none" w:sz="0" w:space="0" w:color="auto"/>
            <w:bottom w:val="none" w:sz="0" w:space="0" w:color="auto"/>
            <w:right w:val="none" w:sz="0" w:space="0" w:color="auto"/>
          </w:divBdr>
        </w:div>
        <w:div w:id="535848826">
          <w:marLeft w:val="0"/>
          <w:marRight w:val="0"/>
          <w:marTop w:val="0"/>
          <w:marBottom w:val="0"/>
          <w:divBdr>
            <w:top w:val="none" w:sz="0" w:space="0" w:color="auto"/>
            <w:left w:val="none" w:sz="0" w:space="0" w:color="auto"/>
            <w:bottom w:val="none" w:sz="0" w:space="0" w:color="auto"/>
            <w:right w:val="none" w:sz="0" w:space="0" w:color="auto"/>
          </w:divBdr>
        </w:div>
        <w:div w:id="1705405285">
          <w:marLeft w:val="0"/>
          <w:marRight w:val="0"/>
          <w:marTop w:val="0"/>
          <w:marBottom w:val="0"/>
          <w:divBdr>
            <w:top w:val="none" w:sz="0" w:space="0" w:color="auto"/>
            <w:left w:val="none" w:sz="0" w:space="0" w:color="auto"/>
            <w:bottom w:val="none" w:sz="0" w:space="0" w:color="auto"/>
            <w:right w:val="none" w:sz="0" w:space="0" w:color="auto"/>
          </w:divBdr>
        </w:div>
        <w:div w:id="447167923">
          <w:marLeft w:val="0"/>
          <w:marRight w:val="0"/>
          <w:marTop w:val="0"/>
          <w:marBottom w:val="0"/>
          <w:divBdr>
            <w:top w:val="none" w:sz="0" w:space="0" w:color="auto"/>
            <w:left w:val="none" w:sz="0" w:space="0" w:color="auto"/>
            <w:bottom w:val="none" w:sz="0" w:space="0" w:color="auto"/>
            <w:right w:val="none" w:sz="0" w:space="0" w:color="auto"/>
          </w:divBdr>
        </w:div>
        <w:div w:id="552696582">
          <w:marLeft w:val="0"/>
          <w:marRight w:val="0"/>
          <w:marTop w:val="0"/>
          <w:marBottom w:val="0"/>
          <w:divBdr>
            <w:top w:val="none" w:sz="0" w:space="0" w:color="auto"/>
            <w:left w:val="none" w:sz="0" w:space="0" w:color="auto"/>
            <w:bottom w:val="none" w:sz="0" w:space="0" w:color="auto"/>
            <w:right w:val="none" w:sz="0" w:space="0" w:color="auto"/>
          </w:divBdr>
        </w:div>
        <w:div w:id="1163739122">
          <w:marLeft w:val="0"/>
          <w:marRight w:val="0"/>
          <w:marTop w:val="0"/>
          <w:marBottom w:val="0"/>
          <w:divBdr>
            <w:top w:val="none" w:sz="0" w:space="0" w:color="auto"/>
            <w:left w:val="none" w:sz="0" w:space="0" w:color="auto"/>
            <w:bottom w:val="none" w:sz="0" w:space="0" w:color="auto"/>
            <w:right w:val="none" w:sz="0" w:space="0" w:color="auto"/>
          </w:divBdr>
        </w:div>
        <w:div w:id="932081681">
          <w:marLeft w:val="0"/>
          <w:marRight w:val="0"/>
          <w:marTop w:val="0"/>
          <w:marBottom w:val="0"/>
          <w:divBdr>
            <w:top w:val="none" w:sz="0" w:space="0" w:color="auto"/>
            <w:left w:val="none" w:sz="0" w:space="0" w:color="auto"/>
            <w:bottom w:val="none" w:sz="0" w:space="0" w:color="auto"/>
            <w:right w:val="none" w:sz="0" w:space="0" w:color="auto"/>
          </w:divBdr>
        </w:div>
        <w:div w:id="1904948099">
          <w:marLeft w:val="0"/>
          <w:marRight w:val="0"/>
          <w:marTop w:val="0"/>
          <w:marBottom w:val="0"/>
          <w:divBdr>
            <w:top w:val="none" w:sz="0" w:space="0" w:color="auto"/>
            <w:left w:val="none" w:sz="0" w:space="0" w:color="auto"/>
            <w:bottom w:val="none" w:sz="0" w:space="0" w:color="auto"/>
            <w:right w:val="none" w:sz="0" w:space="0" w:color="auto"/>
          </w:divBdr>
        </w:div>
        <w:div w:id="1124811914">
          <w:marLeft w:val="0"/>
          <w:marRight w:val="0"/>
          <w:marTop w:val="0"/>
          <w:marBottom w:val="0"/>
          <w:divBdr>
            <w:top w:val="none" w:sz="0" w:space="0" w:color="auto"/>
            <w:left w:val="none" w:sz="0" w:space="0" w:color="auto"/>
            <w:bottom w:val="none" w:sz="0" w:space="0" w:color="auto"/>
            <w:right w:val="none" w:sz="0" w:space="0" w:color="auto"/>
          </w:divBdr>
        </w:div>
        <w:div w:id="74012596">
          <w:marLeft w:val="0"/>
          <w:marRight w:val="0"/>
          <w:marTop w:val="0"/>
          <w:marBottom w:val="0"/>
          <w:divBdr>
            <w:top w:val="none" w:sz="0" w:space="0" w:color="auto"/>
            <w:left w:val="none" w:sz="0" w:space="0" w:color="auto"/>
            <w:bottom w:val="none" w:sz="0" w:space="0" w:color="auto"/>
            <w:right w:val="none" w:sz="0" w:space="0" w:color="auto"/>
          </w:divBdr>
        </w:div>
        <w:div w:id="930309285">
          <w:marLeft w:val="0"/>
          <w:marRight w:val="0"/>
          <w:marTop w:val="0"/>
          <w:marBottom w:val="0"/>
          <w:divBdr>
            <w:top w:val="none" w:sz="0" w:space="0" w:color="auto"/>
            <w:left w:val="none" w:sz="0" w:space="0" w:color="auto"/>
            <w:bottom w:val="none" w:sz="0" w:space="0" w:color="auto"/>
            <w:right w:val="none" w:sz="0" w:space="0" w:color="auto"/>
          </w:divBdr>
        </w:div>
        <w:div w:id="993920599">
          <w:marLeft w:val="0"/>
          <w:marRight w:val="0"/>
          <w:marTop w:val="0"/>
          <w:marBottom w:val="0"/>
          <w:divBdr>
            <w:top w:val="none" w:sz="0" w:space="0" w:color="auto"/>
            <w:left w:val="none" w:sz="0" w:space="0" w:color="auto"/>
            <w:bottom w:val="none" w:sz="0" w:space="0" w:color="auto"/>
            <w:right w:val="none" w:sz="0" w:space="0" w:color="auto"/>
          </w:divBdr>
        </w:div>
        <w:div w:id="919368667">
          <w:marLeft w:val="0"/>
          <w:marRight w:val="0"/>
          <w:marTop w:val="0"/>
          <w:marBottom w:val="0"/>
          <w:divBdr>
            <w:top w:val="none" w:sz="0" w:space="0" w:color="auto"/>
            <w:left w:val="none" w:sz="0" w:space="0" w:color="auto"/>
            <w:bottom w:val="none" w:sz="0" w:space="0" w:color="auto"/>
            <w:right w:val="none" w:sz="0" w:space="0" w:color="auto"/>
          </w:divBdr>
        </w:div>
        <w:div w:id="917639929">
          <w:marLeft w:val="0"/>
          <w:marRight w:val="0"/>
          <w:marTop w:val="0"/>
          <w:marBottom w:val="0"/>
          <w:divBdr>
            <w:top w:val="none" w:sz="0" w:space="0" w:color="auto"/>
            <w:left w:val="none" w:sz="0" w:space="0" w:color="auto"/>
            <w:bottom w:val="none" w:sz="0" w:space="0" w:color="auto"/>
            <w:right w:val="none" w:sz="0" w:space="0" w:color="auto"/>
          </w:divBdr>
        </w:div>
        <w:div w:id="1514954469">
          <w:marLeft w:val="0"/>
          <w:marRight w:val="0"/>
          <w:marTop w:val="0"/>
          <w:marBottom w:val="0"/>
          <w:divBdr>
            <w:top w:val="none" w:sz="0" w:space="0" w:color="auto"/>
            <w:left w:val="none" w:sz="0" w:space="0" w:color="auto"/>
            <w:bottom w:val="none" w:sz="0" w:space="0" w:color="auto"/>
            <w:right w:val="none" w:sz="0" w:space="0" w:color="auto"/>
          </w:divBdr>
        </w:div>
        <w:div w:id="429011894">
          <w:marLeft w:val="0"/>
          <w:marRight w:val="0"/>
          <w:marTop w:val="0"/>
          <w:marBottom w:val="0"/>
          <w:divBdr>
            <w:top w:val="none" w:sz="0" w:space="0" w:color="auto"/>
            <w:left w:val="none" w:sz="0" w:space="0" w:color="auto"/>
            <w:bottom w:val="none" w:sz="0" w:space="0" w:color="auto"/>
            <w:right w:val="none" w:sz="0" w:space="0" w:color="auto"/>
          </w:divBdr>
        </w:div>
        <w:div w:id="1884705948">
          <w:marLeft w:val="0"/>
          <w:marRight w:val="0"/>
          <w:marTop w:val="0"/>
          <w:marBottom w:val="0"/>
          <w:divBdr>
            <w:top w:val="none" w:sz="0" w:space="0" w:color="auto"/>
            <w:left w:val="none" w:sz="0" w:space="0" w:color="auto"/>
            <w:bottom w:val="none" w:sz="0" w:space="0" w:color="auto"/>
            <w:right w:val="none" w:sz="0" w:space="0" w:color="auto"/>
          </w:divBdr>
        </w:div>
        <w:div w:id="1954676854">
          <w:marLeft w:val="0"/>
          <w:marRight w:val="0"/>
          <w:marTop w:val="0"/>
          <w:marBottom w:val="0"/>
          <w:divBdr>
            <w:top w:val="none" w:sz="0" w:space="0" w:color="auto"/>
            <w:left w:val="none" w:sz="0" w:space="0" w:color="auto"/>
            <w:bottom w:val="none" w:sz="0" w:space="0" w:color="auto"/>
            <w:right w:val="none" w:sz="0" w:space="0" w:color="auto"/>
          </w:divBdr>
        </w:div>
        <w:div w:id="781804893">
          <w:marLeft w:val="0"/>
          <w:marRight w:val="0"/>
          <w:marTop w:val="0"/>
          <w:marBottom w:val="0"/>
          <w:divBdr>
            <w:top w:val="none" w:sz="0" w:space="0" w:color="auto"/>
            <w:left w:val="none" w:sz="0" w:space="0" w:color="auto"/>
            <w:bottom w:val="none" w:sz="0" w:space="0" w:color="auto"/>
            <w:right w:val="none" w:sz="0" w:space="0" w:color="auto"/>
          </w:divBdr>
        </w:div>
        <w:div w:id="1313755068">
          <w:marLeft w:val="0"/>
          <w:marRight w:val="0"/>
          <w:marTop w:val="0"/>
          <w:marBottom w:val="0"/>
          <w:divBdr>
            <w:top w:val="none" w:sz="0" w:space="0" w:color="auto"/>
            <w:left w:val="none" w:sz="0" w:space="0" w:color="auto"/>
            <w:bottom w:val="none" w:sz="0" w:space="0" w:color="auto"/>
            <w:right w:val="none" w:sz="0" w:space="0" w:color="auto"/>
          </w:divBdr>
        </w:div>
        <w:div w:id="2106920495">
          <w:marLeft w:val="0"/>
          <w:marRight w:val="0"/>
          <w:marTop w:val="0"/>
          <w:marBottom w:val="0"/>
          <w:divBdr>
            <w:top w:val="none" w:sz="0" w:space="0" w:color="auto"/>
            <w:left w:val="none" w:sz="0" w:space="0" w:color="auto"/>
            <w:bottom w:val="none" w:sz="0" w:space="0" w:color="auto"/>
            <w:right w:val="none" w:sz="0" w:space="0" w:color="auto"/>
          </w:divBdr>
        </w:div>
        <w:div w:id="1046685445">
          <w:marLeft w:val="0"/>
          <w:marRight w:val="0"/>
          <w:marTop w:val="0"/>
          <w:marBottom w:val="0"/>
          <w:divBdr>
            <w:top w:val="none" w:sz="0" w:space="0" w:color="auto"/>
            <w:left w:val="none" w:sz="0" w:space="0" w:color="auto"/>
            <w:bottom w:val="none" w:sz="0" w:space="0" w:color="auto"/>
            <w:right w:val="none" w:sz="0" w:space="0" w:color="auto"/>
          </w:divBdr>
        </w:div>
        <w:div w:id="1989630442">
          <w:marLeft w:val="0"/>
          <w:marRight w:val="0"/>
          <w:marTop w:val="0"/>
          <w:marBottom w:val="0"/>
          <w:divBdr>
            <w:top w:val="none" w:sz="0" w:space="0" w:color="auto"/>
            <w:left w:val="none" w:sz="0" w:space="0" w:color="auto"/>
            <w:bottom w:val="none" w:sz="0" w:space="0" w:color="auto"/>
            <w:right w:val="none" w:sz="0" w:space="0" w:color="auto"/>
          </w:divBdr>
        </w:div>
        <w:div w:id="243494499">
          <w:marLeft w:val="0"/>
          <w:marRight w:val="0"/>
          <w:marTop w:val="0"/>
          <w:marBottom w:val="0"/>
          <w:divBdr>
            <w:top w:val="none" w:sz="0" w:space="0" w:color="auto"/>
            <w:left w:val="none" w:sz="0" w:space="0" w:color="auto"/>
            <w:bottom w:val="none" w:sz="0" w:space="0" w:color="auto"/>
            <w:right w:val="none" w:sz="0" w:space="0" w:color="auto"/>
          </w:divBdr>
        </w:div>
      </w:divsChild>
    </w:div>
    <w:div w:id="1777481139">
      <w:bodyDiv w:val="1"/>
      <w:marLeft w:val="0"/>
      <w:marRight w:val="0"/>
      <w:marTop w:val="0"/>
      <w:marBottom w:val="0"/>
      <w:divBdr>
        <w:top w:val="none" w:sz="0" w:space="0" w:color="auto"/>
        <w:left w:val="none" w:sz="0" w:space="0" w:color="auto"/>
        <w:bottom w:val="none" w:sz="0" w:space="0" w:color="auto"/>
        <w:right w:val="none" w:sz="0" w:space="0" w:color="auto"/>
      </w:divBdr>
      <w:divsChild>
        <w:div w:id="206338646">
          <w:marLeft w:val="0"/>
          <w:marRight w:val="0"/>
          <w:marTop w:val="0"/>
          <w:marBottom w:val="0"/>
          <w:divBdr>
            <w:top w:val="none" w:sz="0" w:space="0" w:color="auto"/>
            <w:left w:val="none" w:sz="0" w:space="0" w:color="auto"/>
            <w:bottom w:val="none" w:sz="0" w:space="0" w:color="auto"/>
            <w:right w:val="none" w:sz="0" w:space="0" w:color="auto"/>
          </w:divBdr>
        </w:div>
        <w:div w:id="1426420400">
          <w:marLeft w:val="0"/>
          <w:marRight w:val="0"/>
          <w:marTop w:val="0"/>
          <w:marBottom w:val="0"/>
          <w:divBdr>
            <w:top w:val="none" w:sz="0" w:space="0" w:color="auto"/>
            <w:left w:val="none" w:sz="0" w:space="0" w:color="auto"/>
            <w:bottom w:val="none" w:sz="0" w:space="0" w:color="auto"/>
            <w:right w:val="none" w:sz="0" w:space="0" w:color="auto"/>
          </w:divBdr>
        </w:div>
        <w:div w:id="1657219001">
          <w:marLeft w:val="0"/>
          <w:marRight w:val="0"/>
          <w:marTop w:val="0"/>
          <w:marBottom w:val="0"/>
          <w:divBdr>
            <w:top w:val="none" w:sz="0" w:space="0" w:color="auto"/>
            <w:left w:val="none" w:sz="0" w:space="0" w:color="auto"/>
            <w:bottom w:val="none" w:sz="0" w:space="0" w:color="auto"/>
            <w:right w:val="none" w:sz="0" w:space="0" w:color="auto"/>
          </w:divBdr>
        </w:div>
      </w:divsChild>
    </w:div>
    <w:div w:id="1926331395">
      <w:bodyDiv w:val="1"/>
      <w:marLeft w:val="0"/>
      <w:marRight w:val="0"/>
      <w:marTop w:val="0"/>
      <w:marBottom w:val="0"/>
      <w:divBdr>
        <w:top w:val="none" w:sz="0" w:space="0" w:color="auto"/>
        <w:left w:val="none" w:sz="0" w:space="0" w:color="auto"/>
        <w:bottom w:val="none" w:sz="0" w:space="0" w:color="auto"/>
        <w:right w:val="none" w:sz="0" w:space="0" w:color="auto"/>
      </w:divBdr>
      <w:divsChild>
        <w:div w:id="565842489">
          <w:marLeft w:val="0"/>
          <w:marRight w:val="0"/>
          <w:marTop w:val="0"/>
          <w:marBottom w:val="0"/>
          <w:divBdr>
            <w:top w:val="none" w:sz="0" w:space="0" w:color="auto"/>
            <w:left w:val="none" w:sz="0" w:space="0" w:color="auto"/>
            <w:bottom w:val="none" w:sz="0" w:space="0" w:color="auto"/>
            <w:right w:val="none" w:sz="0" w:space="0" w:color="auto"/>
          </w:divBdr>
        </w:div>
        <w:div w:id="299581973">
          <w:marLeft w:val="0"/>
          <w:marRight w:val="0"/>
          <w:marTop w:val="0"/>
          <w:marBottom w:val="0"/>
          <w:divBdr>
            <w:top w:val="none" w:sz="0" w:space="0" w:color="auto"/>
            <w:left w:val="none" w:sz="0" w:space="0" w:color="auto"/>
            <w:bottom w:val="none" w:sz="0" w:space="0" w:color="auto"/>
            <w:right w:val="none" w:sz="0" w:space="0" w:color="auto"/>
          </w:divBdr>
        </w:div>
        <w:div w:id="685912356">
          <w:marLeft w:val="0"/>
          <w:marRight w:val="0"/>
          <w:marTop w:val="0"/>
          <w:marBottom w:val="0"/>
          <w:divBdr>
            <w:top w:val="none" w:sz="0" w:space="0" w:color="auto"/>
            <w:left w:val="none" w:sz="0" w:space="0" w:color="auto"/>
            <w:bottom w:val="none" w:sz="0" w:space="0" w:color="auto"/>
            <w:right w:val="none" w:sz="0" w:space="0" w:color="auto"/>
          </w:divBdr>
        </w:div>
        <w:div w:id="1350912168">
          <w:marLeft w:val="0"/>
          <w:marRight w:val="0"/>
          <w:marTop w:val="0"/>
          <w:marBottom w:val="0"/>
          <w:divBdr>
            <w:top w:val="none" w:sz="0" w:space="0" w:color="auto"/>
            <w:left w:val="none" w:sz="0" w:space="0" w:color="auto"/>
            <w:bottom w:val="none" w:sz="0" w:space="0" w:color="auto"/>
            <w:right w:val="none" w:sz="0" w:space="0" w:color="auto"/>
          </w:divBdr>
        </w:div>
      </w:divsChild>
    </w:div>
    <w:div w:id="1936087391">
      <w:bodyDiv w:val="1"/>
      <w:marLeft w:val="0"/>
      <w:marRight w:val="0"/>
      <w:marTop w:val="0"/>
      <w:marBottom w:val="0"/>
      <w:divBdr>
        <w:top w:val="none" w:sz="0" w:space="0" w:color="auto"/>
        <w:left w:val="none" w:sz="0" w:space="0" w:color="auto"/>
        <w:bottom w:val="none" w:sz="0" w:space="0" w:color="auto"/>
        <w:right w:val="none" w:sz="0" w:space="0" w:color="auto"/>
      </w:divBdr>
      <w:divsChild>
        <w:div w:id="1769302360">
          <w:marLeft w:val="0"/>
          <w:marRight w:val="0"/>
          <w:marTop w:val="0"/>
          <w:marBottom w:val="0"/>
          <w:divBdr>
            <w:top w:val="none" w:sz="0" w:space="0" w:color="auto"/>
            <w:left w:val="none" w:sz="0" w:space="0" w:color="auto"/>
            <w:bottom w:val="none" w:sz="0" w:space="0" w:color="auto"/>
            <w:right w:val="none" w:sz="0" w:space="0" w:color="auto"/>
          </w:divBdr>
          <w:divsChild>
            <w:div w:id="1728410141">
              <w:marLeft w:val="0"/>
              <w:marRight w:val="0"/>
              <w:marTop w:val="0"/>
              <w:marBottom w:val="0"/>
              <w:divBdr>
                <w:top w:val="none" w:sz="0" w:space="0" w:color="auto"/>
                <w:left w:val="none" w:sz="0" w:space="0" w:color="auto"/>
                <w:bottom w:val="none" w:sz="0" w:space="0" w:color="auto"/>
                <w:right w:val="none" w:sz="0" w:space="0" w:color="auto"/>
              </w:divBdr>
              <w:divsChild>
                <w:div w:id="1883400008">
                  <w:marLeft w:val="0"/>
                  <w:marRight w:val="0"/>
                  <w:marTop w:val="0"/>
                  <w:marBottom w:val="0"/>
                  <w:divBdr>
                    <w:top w:val="none" w:sz="0" w:space="0" w:color="auto"/>
                    <w:left w:val="none" w:sz="0" w:space="0" w:color="auto"/>
                    <w:bottom w:val="none" w:sz="0" w:space="0" w:color="auto"/>
                    <w:right w:val="none" w:sz="0" w:space="0" w:color="auto"/>
                  </w:divBdr>
                  <w:divsChild>
                    <w:div w:id="896664692">
                      <w:marLeft w:val="0"/>
                      <w:marRight w:val="0"/>
                      <w:marTop w:val="0"/>
                      <w:marBottom w:val="0"/>
                      <w:divBdr>
                        <w:top w:val="none" w:sz="0" w:space="0" w:color="auto"/>
                        <w:left w:val="none" w:sz="0" w:space="0" w:color="auto"/>
                        <w:bottom w:val="none" w:sz="0" w:space="0" w:color="auto"/>
                        <w:right w:val="none" w:sz="0" w:space="0" w:color="auto"/>
                      </w:divBdr>
                      <w:divsChild>
                        <w:div w:id="1692680788">
                          <w:marLeft w:val="0"/>
                          <w:marRight w:val="0"/>
                          <w:marTop w:val="0"/>
                          <w:marBottom w:val="0"/>
                          <w:divBdr>
                            <w:top w:val="none" w:sz="0" w:space="0" w:color="auto"/>
                            <w:left w:val="none" w:sz="0" w:space="0" w:color="auto"/>
                            <w:bottom w:val="none" w:sz="0" w:space="0" w:color="auto"/>
                            <w:right w:val="none" w:sz="0" w:space="0" w:color="auto"/>
                          </w:divBdr>
                        </w:div>
                        <w:div w:id="9673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66780">
      <w:bodyDiv w:val="1"/>
      <w:marLeft w:val="0"/>
      <w:marRight w:val="0"/>
      <w:marTop w:val="0"/>
      <w:marBottom w:val="0"/>
      <w:divBdr>
        <w:top w:val="none" w:sz="0" w:space="0" w:color="auto"/>
        <w:left w:val="none" w:sz="0" w:space="0" w:color="auto"/>
        <w:bottom w:val="none" w:sz="0" w:space="0" w:color="auto"/>
        <w:right w:val="none" w:sz="0" w:space="0" w:color="auto"/>
      </w:divBdr>
    </w:div>
    <w:div w:id="1990287797">
      <w:bodyDiv w:val="1"/>
      <w:marLeft w:val="0"/>
      <w:marRight w:val="0"/>
      <w:marTop w:val="0"/>
      <w:marBottom w:val="0"/>
      <w:divBdr>
        <w:top w:val="none" w:sz="0" w:space="0" w:color="auto"/>
        <w:left w:val="none" w:sz="0" w:space="0" w:color="auto"/>
        <w:bottom w:val="none" w:sz="0" w:space="0" w:color="auto"/>
        <w:right w:val="none" w:sz="0" w:space="0" w:color="auto"/>
      </w:divBdr>
    </w:div>
    <w:div w:id="2007631396">
      <w:bodyDiv w:val="1"/>
      <w:marLeft w:val="0"/>
      <w:marRight w:val="0"/>
      <w:marTop w:val="0"/>
      <w:marBottom w:val="0"/>
      <w:divBdr>
        <w:top w:val="none" w:sz="0" w:space="0" w:color="auto"/>
        <w:left w:val="none" w:sz="0" w:space="0" w:color="auto"/>
        <w:bottom w:val="none" w:sz="0" w:space="0" w:color="auto"/>
        <w:right w:val="none" w:sz="0" w:space="0" w:color="auto"/>
      </w:divBdr>
    </w:div>
    <w:div w:id="2017072934">
      <w:bodyDiv w:val="1"/>
      <w:marLeft w:val="0"/>
      <w:marRight w:val="0"/>
      <w:marTop w:val="0"/>
      <w:marBottom w:val="0"/>
      <w:divBdr>
        <w:top w:val="none" w:sz="0" w:space="0" w:color="auto"/>
        <w:left w:val="none" w:sz="0" w:space="0" w:color="auto"/>
        <w:bottom w:val="none" w:sz="0" w:space="0" w:color="auto"/>
        <w:right w:val="none" w:sz="0" w:space="0" w:color="auto"/>
      </w:divBdr>
      <w:divsChild>
        <w:div w:id="1685204477">
          <w:marLeft w:val="0"/>
          <w:marRight w:val="0"/>
          <w:marTop w:val="0"/>
          <w:marBottom w:val="0"/>
          <w:divBdr>
            <w:top w:val="none" w:sz="0" w:space="0" w:color="auto"/>
            <w:left w:val="none" w:sz="0" w:space="0" w:color="auto"/>
            <w:bottom w:val="none" w:sz="0" w:space="0" w:color="auto"/>
            <w:right w:val="none" w:sz="0" w:space="0" w:color="auto"/>
          </w:divBdr>
        </w:div>
        <w:div w:id="1404335296">
          <w:marLeft w:val="0"/>
          <w:marRight w:val="0"/>
          <w:marTop w:val="0"/>
          <w:marBottom w:val="0"/>
          <w:divBdr>
            <w:top w:val="none" w:sz="0" w:space="0" w:color="auto"/>
            <w:left w:val="none" w:sz="0" w:space="0" w:color="auto"/>
            <w:bottom w:val="none" w:sz="0" w:space="0" w:color="auto"/>
            <w:right w:val="none" w:sz="0" w:space="0" w:color="auto"/>
          </w:divBdr>
        </w:div>
        <w:div w:id="642464404">
          <w:marLeft w:val="0"/>
          <w:marRight w:val="0"/>
          <w:marTop w:val="0"/>
          <w:marBottom w:val="0"/>
          <w:divBdr>
            <w:top w:val="none" w:sz="0" w:space="0" w:color="auto"/>
            <w:left w:val="none" w:sz="0" w:space="0" w:color="auto"/>
            <w:bottom w:val="none" w:sz="0" w:space="0" w:color="auto"/>
            <w:right w:val="none" w:sz="0" w:space="0" w:color="auto"/>
          </w:divBdr>
        </w:div>
        <w:div w:id="1615090205">
          <w:marLeft w:val="0"/>
          <w:marRight w:val="0"/>
          <w:marTop w:val="0"/>
          <w:marBottom w:val="0"/>
          <w:divBdr>
            <w:top w:val="none" w:sz="0" w:space="0" w:color="auto"/>
            <w:left w:val="none" w:sz="0" w:space="0" w:color="auto"/>
            <w:bottom w:val="none" w:sz="0" w:space="0" w:color="auto"/>
            <w:right w:val="none" w:sz="0" w:space="0" w:color="auto"/>
          </w:divBdr>
        </w:div>
        <w:div w:id="871453607">
          <w:marLeft w:val="0"/>
          <w:marRight w:val="0"/>
          <w:marTop w:val="0"/>
          <w:marBottom w:val="0"/>
          <w:divBdr>
            <w:top w:val="none" w:sz="0" w:space="0" w:color="auto"/>
            <w:left w:val="none" w:sz="0" w:space="0" w:color="auto"/>
            <w:bottom w:val="none" w:sz="0" w:space="0" w:color="auto"/>
            <w:right w:val="none" w:sz="0" w:space="0" w:color="auto"/>
          </w:divBdr>
        </w:div>
        <w:div w:id="1585609112">
          <w:marLeft w:val="0"/>
          <w:marRight w:val="0"/>
          <w:marTop w:val="0"/>
          <w:marBottom w:val="0"/>
          <w:divBdr>
            <w:top w:val="none" w:sz="0" w:space="0" w:color="auto"/>
            <w:left w:val="none" w:sz="0" w:space="0" w:color="auto"/>
            <w:bottom w:val="none" w:sz="0" w:space="0" w:color="auto"/>
            <w:right w:val="none" w:sz="0" w:space="0" w:color="auto"/>
          </w:divBdr>
        </w:div>
        <w:div w:id="1706905388">
          <w:marLeft w:val="0"/>
          <w:marRight w:val="0"/>
          <w:marTop w:val="0"/>
          <w:marBottom w:val="0"/>
          <w:divBdr>
            <w:top w:val="none" w:sz="0" w:space="0" w:color="auto"/>
            <w:left w:val="none" w:sz="0" w:space="0" w:color="auto"/>
            <w:bottom w:val="none" w:sz="0" w:space="0" w:color="auto"/>
            <w:right w:val="none" w:sz="0" w:space="0" w:color="auto"/>
          </w:divBdr>
        </w:div>
        <w:div w:id="1853956289">
          <w:marLeft w:val="0"/>
          <w:marRight w:val="0"/>
          <w:marTop w:val="0"/>
          <w:marBottom w:val="0"/>
          <w:divBdr>
            <w:top w:val="none" w:sz="0" w:space="0" w:color="auto"/>
            <w:left w:val="none" w:sz="0" w:space="0" w:color="auto"/>
            <w:bottom w:val="none" w:sz="0" w:space="0" w:color="auto"/>
            <w:right w:val="none" w:sz="0" w:space="0" w:color="auto"/>
          </w:divBdr>
        </w:div>
        <w:div w:id="420756468">
          <w:marLeft w:val="0"/>
          <w:marRight w:val="0"/>
          <w:marTop w:val="0"/>
          <w:marBottom w:val="0"/>
          <w:divBdr>
            <w:top w:val="none" w:sz="0" w:space="0" w:color="auto"/>
            <w:left w:val="none" w:sz="0" w:space="0" w:color="auto"/>
            <w:bottom w:val="none" w:sz="0" w:space="0" w:color="auto"/>
            <w:right w:val="none" w:sz="0" w:space="0" w:color="auto"/>
          </w:divBdr>
        </w:div>
        <w:div w:id="598023884">
          <w:marLeft w:val="0"/>
          <w:marRight w:val="0"/>
          <w:marTop w:val="0"/>
          <w:marBottom w:val="0"/>
          <w:divBdr>
            <w:top w:val="none" w:sz="0" w:space="0" w:color="auto"/>
            <w:left w:val="none" w:sz="0" w:space="0" w:color="auto"/>
            <w:bottom w:val="none" w:sz="0" w:space="0" w:color="auto"/>
            <w:right w:val="none" w:sz="0" w:space="0" w:color="auto"/>
          </w:divBdr>
        </w:div>
        <w:div w:id="183445361">
          <w:marLeft w:val="0"/>
          <w:marRight w:val="0"/>
          <w:marTop w:val="0"/>
          <w:marBottom w:val="0"/>
          <w:divBdr>
            <w:top w:val="none" w:sz="0" w:space="0" w:color="auto"/>
            <w:left w:val="none" w:sz="0" w:space="0" w:color="auto"/>
            <w:bottom w:val="none" w:sz="0" w:space="0" w:color="auto"/>
            <w:right w:val="none" w:sz="0" w:space="0" w:color="auto"/>
          </w:divBdr>
        </w:div>
        <w:div w:id="993027254">
          <w:marLeft w:val="0"/>
          <w:marRight w:val="0"/>
          <w:marTop w:val="0"/>
          <w:marBottom w:val="0"/>
          <w:divBdr>
            <w:top w:val="none" w:sz="0" w:space="0" w:color="auto"/>
            <w:left w:val="none" w:sz="0" w:space="0" w:color="auto"/>
            <w:bottom w:val="none" w:sz="0" w:space="0" w:color="auto"/>
            <w:right w:val="none" w:sz="0" w:space="0" w:color="auto"/>
          </w:divBdr>
        </w:div>
        <w:div w:id="993338139">
          <w:marLeft w:val="0"/>
          <w:marRight w:val="0"/>
          <w:marTop w:val="0"/>
          <w:marBottom w:val="0"/>
          <w:divBdr>
            <w:top w:val="none" w:sz="0" w:space="0" w:color="auto"/>
            <w:left w:val="none" w:sz="0" w:space="0" w:color="auto"/>
            <w:bottom w:val="none" w:sz="0" w:space="0" w:color="auto"/>
            <w:right w:val="none" w:sz="0" w:space="0" w:color="auto"/>
          </w:divBdr>
        </w:div>
        <w:div w:id="1370953172">
          <w:marLeft w:val="0"/>
          <w:marRight w:val="0"/>
          <w:marTop w:val="0"/>
          <w:marBottom w:val="0"/>
          <w:divBdr>
            <w:top w:val="none" w:sz="0" w:space="0" w:color="auto"/>
            <w:left w:val="none" w:sz="0" w:space="0" w:color="auto"/>
            <w:bottom w:val="none" w:sz="0" w:space="0" w:color="auto"/>
            <w:right w:val="none" w:sz="0" w:space="0" w:color="auto"/>
          </w:divBdr>
        </w:div>
        <w:div w:id="1672562032">
          <w:marLeft w:val="0"/>
          <w:marRight w:val="0"/>
          <w:marTop w:val="0"/>
          <w:marBottom w:val="0"/>
          <w:divBdr>
            <w:top w:val="none" w:sz="0" w:space="0" w:color="auto"/>
            <w:left w:val="none" w:sz="0" w:space="0" w:color="auto"/>
            <w:bottom w:val="none" w:sz="0" w:space="0" w:color="auto"/>
            <w:right w:val="none" w:sz="0" w:space="0" w:color="auto"/>
          </w:divBdr>
        </w:div>
        <w:div w:id="1842154903">
          <w:marLeft w:val="0"/>
          <w:marRight w:val="0"/>
          <w:marTop w:val="0"/>
          <w:marBottom w:val="0"/>
          <w:divBdr>
            <w:top w:val="none" w:sz="0" w:space="0" w:color="auto"/>
            <w:left w:val="none" w:sz="0" w:space="0" w:color="auto"/>
            <w:bottom w:val="none" w:sz="0" w:space="0" w:color="auto"/>
            <w:right w:val="none" w:sz="0" w:space="0" w:color="auto"/>
          </w:divBdr>
        </w:div>
        <w:div w:id="1956711831">
          <w:marLeft w:val="0"/>
          <w:marRight w:val="0"/>
          <w:marTop w:val="0"/>
          <w:marBottom w:val="0"/>
          <w:divBdr>
            <w:top w:val="none" w:sz="0" w:space="0" w:color="auto"/>
            <w:left w:val="none" w:sz="0" w:space="0" w:color="auto"/>
            <w:bottom w:val="none" w:sz="0" w:space="0" w:color="auto"/>
            <w:right w:val="none" w:sz="0" w:space="0" w:color="auto"/>
          </w:divBdr>
        </w:div>
      </w:divsChild>
    </w:div>
    <w:div w:id="2046712764">
      <w:bodyDiv w:val="1"/>
      <w:marLeft w:val="0"/>
      <w:marRight w:val="0"/>
      <w:marTop w:val="0"/>
      <w:marBottom w:val="0"/>
      <w:divBdr>
        <w:top w:val="none" w:sz="0" w:space="0" w:color="auto"/>
        <w:left w:val="none" w:sz="0" w:space="0" w:color="auto"/>
        <w:bottom w:val="none" w:sz="0" w:space="0" w:color="auto"/>
        <w:right w:val="none" w:sz="0" w:space="0" w:color="auto"/>
      </w:divBdr>
      <w:divsChild>
        <w:div w:id="1481461781">
          <w:marLeft w:val="0"/>
          <w:marRight w:val="0"/>
          <w:marTop w:val="0"/>
          <w:marBottom w:val="0"/>
          <w:divBdr>
            <w:top w:val="none" w:sz="0" w:space="0" w:color="auto"/>
            <w:left w:val="none" w:sz="0" w:space="0" w:color="auto"/>
            <w:bottom w:val="none" w:sz="0" w:space="0" w:color="auto"/>
            <w:right w:val="none" w:sz="0" w:space="0" w:color="auto"/>
          </w:divBdr>
        </w:div>
        <w:div w:id="1398279963">
          <w:marLeft w:val="0"/>
          <w:marRight w:val="0"/>
          <w:marTop w:val="0"/>
          <w:marBottom w:val="0"/>
          <w:divBdr>
            <w:top w:val="none" w:sz="0" w:space="0" w:color="auto"/>
            <w:left w:val="none" w:sz="0" w:space="0" w:color="auto"/>
            <w:bottom w:val="none" w:sz="0" w:space="0" w:color="auto"/>
            <w:right w:val="none" w:sz="0" w:space="0" w:color="auto"/>
          </w:divBdr>
        </w:div>
        <w:div w:id="144586071">
          <w:marLeft w:val="0"/>
          <w:marRight w:val="0"/>
          <w:marTop w:val="0"/>
          <w:marBottom w:val="0"/>
          <w:divBdr>
            <w:top w:val="none" w:sz="0" w:space="0" w:color="auto"/>
            <w:left w:val="none" w:sz="0" w:space="0" w:color="auto"/>
            <w:bottom w:val="none" w:sz="0" w:space="0" w:color="auto"/>
            <w:right w:val="none" w:sz="0" w:space="0" w:color="auto"/>
          </w:divBdr>
        </w:div>
        <w:div w:id="1744765484">
          <w:marLeft w:val="0"/>
          <w:marRight w:val="0"/>
          <w:marTop w:val="0"/>
          <w:marBottom w:val="0"/>
          <w:divBdr>
            <w:top w:val="none" w:sz="0" w:space="0" w:color="auto"/>
            <w:left w:val="none" w:sz="0" w:space="0" w:color="auto"/>
            <w:bottom w:val="none" w:sz="0" w:space="0" w:color="auto"/>
            <w:right w:val="none" w:sz="0" w:space="0" w:color="auto"/>
          </w:divBdr>
        </w:div>
        <w:div w:id="1501389957">
          <w:marLeft w:val="0"/>
          <w:marRight w:val="0"/>
          <w:marTop w:val="0"/>
          <w:marBottom w:val="0"/>
          <w:divBdr>
            <w:top w:val="none" w:sz="0" w:space="0" w:color="auto"/>
            <w:left w:val="none" w:sz="0" w:space="0" w:color="auto"/>
            <w:bottom w:val="none" w:sz="0" w:space="0" w:color="auto"/>
            <w:right w:val="none" w:sz="0" w:space="0" w:color="auto"/>
          </w:divBdr>
        </w:div>
        <w:div w:id="1921140914">
          <w:marLeft w:val="0"/>
          <w:marRight w:val="0"/>
          <w:marTop w:val="0"/>
          <w:marBottom w:val="0"/>
          <w:divBdr>
            <w:top w:val="none" w:sz="0" w:space="0" w:color="auto"/>
            <w:left w:val="none" w:sz="0" w:space="0" w:color="auto"/>
            <w:bottom w:val="none" w:sz="0" w:space="0" w:color="auto"/>
            <w:right w:val="none" w:sz="0" w:space="0" w:color="auto"/>
          </w:divBdr>
        </w:div>
      </w:divsChild>
    </w:div>
    <w:div w:id="2091847147">
      <w:bodyDiv w:val="1"/>
      <w:marLeft w:val="0"/>
      <w:marRight w:val="0"/>
      <w:marTop w:val="0"/>
      <w:marBottom w:val="0"/>
      <w:divBdr>
        <w:top w:val="none" w:sz="0" w:space="0" w:color="auto"/>
        <w:left w:val="none" w:sz="0" w:space="0" w:color="auto"/>
        <w:bottom w:val="none" w:sz="0" w:space="0" w:color="auto"/>
        <w:right w:val="none" w:sz="0" w:space="0" w:color="auto"/>
      </w:divBdr>
      <w:divsChild>
        <w:div w:id="1190295310">
          <w:marLeft w:val="0"/>
          <w:marRight w:val="0"/>
          <w:marTop w:val="0"/>
          <w:marBottom w:val="0"/>
          <w:divBdr>
            <w:top w:val="none" w:sz="0" w:space="0" w:color="auto"/>
            <w:left w:val="none" w:sz="0" w:space="0" w:color="auto"/>
            <w:bottom w:val="none" w:sz="0" w:space="0" w:color="auto"/>
            <w:right w:val="none" w:sz="0" w:space="0" w:color="auto"/>
          </w:divBdr>
        </w:div>
        <w:div w:id="1889754252">
          <w:marLeft w:val="0"/>
          <w:marRight w:val="0"/>
          <w:marTop w:val="0"/>
          <w:marBottom w:val="0"/>
          <w:divBdr>
            <w:top w:val="none" w:sz="0" w:space="0" w:color="auto"/>
            <w:left w:val="none" w:sz="0" w:space="0" w:color="auto"/>
            <w:bottom w:val="none" w:sz="0" w:space="0" w:color="auto"/>
            <w:right w:val="none" w:sz="0" w:space="0" w:color="auto"/>
          </w:divBdr>
        </w:div>
        <w:div w:id="2066175711">
          <w:marLeft w:val="0"/>
          <w:marRight w:val="0"/>
          <w:marTop w:val="0"/>
          <w:marBottom w:val="0"/>
          <w:divBdr>
            <w:top w:val="none" w:sz="0" w:space="0" w:color="auto"/>
            <w:left w:val="none" w:sz="0" w:space="0" w:color="auto"/>
            <w:bottom w:val="none" w:sz="0" w:space="0" w:color="auto"/>
            <w:right w:val="none" w:sz="0" w:space="0" w:color="auto"/>
          </w:divBdr>
        </w:div>
        <w:div w:id="1280798139">
          <w:marLeft w:val="0"/>
          <w:marRight w:val="0"/>
          <w:marTop w:val="0"/>
          <w:marBottom w:val="0"/>
          <w:divBdr>
            <w:top w:val="none" w:sz="0" w:space="0" w:color="auto"/>
            <w:left w:val="none" w:sz="0" w:space="0" w:color="auto"/>
            <w:bottom w:val="none" w:sz="0" w:space="0" w:color="auto"/>
            <w:right w:val="none" w:sz="0" w:space="0" w:color="auto"/>
          </w:divBdr>
        </w:div>
        <w:div w:id="1423797759">
          <w:marLeft w:val="0"/>
          <w:marRight w:val="0"/>
          <w:marTop w:val="0"/>
          <w:marBottom w:val="0"/>
          <w:divBdr>
            <w:top w:val="none" w:sz="0" w:space="0" w:color="auto"/>
            <w:left w:val="none" w:sz="0" w:space="0" w:color="auto"/>
            <w:bottom w:val="none" w:sz="0" w:space="0" w:color="auto"/>
            <w:right w:val="none" w:sz="0" w:space="0" w:color="auto"/>
          </w:divBdr>
        </w:div>
        <w:div w:id="1854299644">
          <w:marLeft w:val="0"/>
          <w:marRight w:val="0"/>
          <w:marTop w:val="0"/>
          <w:marBottom w:val="0"/>
          <w:divBdr>
            <w:top w:val="none" w:sz="0" w:space="0" w:color="auto"/>
            <w:left w:val="none" w:sz="0" w:space="0" w:color="auto"/>
            <w:bottom w:val="none" w:sz="0" w:space="0" w:color="auto"/>
            <w:right w:val="none" w:sz="0" w:space="0" w:color="auto"/>
          </w:divBdr>
        </w:div>
        <w:div w:id="1005091352">
          <w:marLeft w:val="0"/>
          <w:marRight w:val="0"/>
          <w:marTop w:val="0"/>
          <w:marBottom w:val="0"/>
          <w:divBdr>
            <w:top w:val="none" w:sz="0" w:space="0" w:color="auto"/>
            <w:left w:val="none" w:sz="0" w:space="0" w:color="auto"/>
            <w:bottom w:val="none" w:sz="0" w:space="0" w:color="auto"/>
            <w:right w:val="none" w:sz="0" w:space="0" w:color="auto"/>
          </w:divBdr>
        </w:div>
        <w:div w:id="221869284">
          <w:marLeft w:val="0"/>
          <w:marRight w:val="0"/>
          <w:marTop w:val="0"/>
          <w:marBottom w:val="0"/>
          <w:divBdr>
            <w:top w:val="none" w:sz="0" w:space="0" w:color="auto"/>
            <w:left w:val="none" w:sz="0" w:space="0" w:color="auto"/>
            <w:bottom w:val="none" w:sz="0" w:space="0" w:color="auto"/>
            <w:right w:val="none" w:sz="0" w:space="0" w:color="auto"/>
          </w:divBdr>
        </w:div>
        <w:div w:id="1884631417">
          <w:marLeft w:val="0"/>
          <w:marRight w:val="0"/>
          <w:marTop w:val="0"/>
          <w:marBottom w:val="0"/>
          <w:divBdr>
            <w:top w:val="none" w:sz="0" w:space="0" w:color="auto"/>
            <w:left w:val="none" w:sz="0" w:space="0" w:color="auto"/>
            <w:bottom w:val="none" w:sz="0" w:space="0" w:color="auto"/>
            <w:right w:val="none" w:sz="0" w:space="0" w:color="auto"/>
          </w:divBdr>
        </w:div>
        <w:div w:id="344593423">
          <w:marLeft w:val="0"/>
          <w:marRight w:val="0"/>
          <w:marTop w:val="0"/>
          <w:marBottom w:val="0"/>
          <w:divBdr>
            <w:top w:val="none" w:sz="0" w:space="0" w:color="auto"/>
            <w:left w:val="none" w:sz="0" w:space="0" w:color="auto"/>
            <w:bottom w:val="none" w:sz="0" w:space="0" w:color="auto"/>
            <w:right w:val="none" w:sz="0" w:space="0" w:color="auto"/>
          </w:divBdr>
        </w:div>
        <w:div w:id="202911488">
          <w:marLeft w:val="0"/>
          <w:marRight w:val="0"/>
          <w:marTop w:val="0"/>
          <w:marBottom w:val="0"/>
          <w:divBdr>
            <w:top w:val="none" w:sz="0" w:space="0" w:color="auto"/>
            <w:left w:val="none" w:sz="0" w:space="0" w:color="auto"/>
            <w:bottom w:val="none" w:sz="0" w:space="0" w:color="auto"/>
            <w:right w:val="none" w:sz="0" w:space="0" w:color="auto"/>
          </w:divBdr>
        </w:div>
        <w:div w:id="996373841">
          <w:marLeft w:val="0"/>
          <w:marRight w:val="0"/>
          <w:marTop w:val="0"/>
          <w:marBottom w:val="0"/>
          <w:divBdr>
            <w:top w:val="none" w:sz="0" w:space="0" w:color="auto"/>
            <w:left w:val="none" w:sz="0" w:space="0" w:color="auto"/>
            <w:bottom w:val="none" w:sz="0" w:space="0" w:color="auto"/>
            <w:right w:val="none" w:sz="0" w:space="0" w:color="auto"/>
          </w:divBdr>
        </w:div>
        <w:div w:id="1133448729">
          <w:marLeft w:val="0"/>
          <w:marRight w:val="0"/>
          <w:marTop w:val="0"/>
          <w:marBottom w:val="0"/>
          <w:divBdr>
            <w:top w:val="none" w:sz="0" w:space="0" w:color="auto"/>
            <w:left w:val="none" w:sz="0" w:space="0" w:color="auto"/>
            <w:bottom w:val="none" w:sz="0" w:space="0" w:color="auto"/>
            <w:right w:val="none" w:sz="0" w:space="0" w:color="auto"/>
          </w:divBdr>
        </w:div>
        <w:div w:id="1639335449">
          <w:marLeft w:val="0"/>
          <w:marRight w:val="0"/>
          <w:marTop w:val="0"/>
          <w:marBottom w:val="0"/>
          <w:divBdr>
            <w:top w:val="none" w:sz="0" w:space="0" w:color="auto"/>
            <w:left w:val="none" w:sz="0" w:space="0" w:color="auto"/>
            <w:bottom w:val="none" w:sz="0" w:space="0" w:color="auto"/>
            <w:right w:val="none" w:sz="0" w:space="0" w:color="auto"/>
          </w:divBdr>
        </w:div>
        <w:div w:id="1252666252">
          <w:marLeft w:val="0"/>
          <w:marRight w:val="0"/>
          <w:marTop w:val="0"/>
          <w:marBottom w:val="0"/>
          <w:divBdr>
            <w:top w:val="none" w:sz="0" w:space="0" w:color="auto"/>
            <w:left w:val="none" w:sz="0" w:space="0" w:color="auto"/>
            <w:bottom w:val="none" w:sz="0" w:space="0" w:color="auto"/>
            <w:right w:val="none" w:sz="0" w:space="0" w:color="auto"/>
          </w:divBdr>
        </w:div>
        <w:div w:id="514538510">
          <w:marLeft w:val="0"/>
          <w:marRight w:val="0"/>
          <w:marTop w:val="0"/>
          <w:marBottom w:val="0"/>
          <w:divBdr>
            <w:top w:val="none" w:sz="0" w:space="0" w:color="auto"/>
            <w:left w:val="none" w:sz="0" w:space="0" w:color="auto"/>
            <w:bottom w:val="none" w:sz="0" w:space="0" w:color="auto"/>
            <w:right w:val="none" w:sz="0" w:space="0" w:color="auto"/>
          </w:divBdr>
        </w:div>
        <w:div w:id="1889566498">
          <w:marLeft w:val="0"/>
          <w:marRight w:val="0"/>
          <w:marTop w:val="0"/>
          <w:marBottom w:val="0"/>
          <w:divBdr>
            <w:top w:val="none" w:sz="0" w:space="0" w:color="auto"/>
            <w:left w:val="none" w:sz="0" w:space="0" w:color="auto"/>
            <w:bottom w:val="none" w:sz="0" w:space="0" w:color="auto"/>
            <w:right w:val="none" w:sz="0" w:space="0" w:color="auto"/>
          </w:divBdr>
        </w:div>
        <w:div w:id="1486702338">
          <w:marLeft w:val="0"/>
          <w:marRight w:val="0"/>
          <w:marTop w:val="0"/>
          <w:marBottom w:val="0"/>
          <w:divBdr>
            <w:top w:val="none" w:sz="0" w:space="0" w:color="auto"/>
            <w:left w:val="none" w:sz="0" w:space="0" w:color="auto"/>
            <w:bottom w:val="none" w:sz="0" w:space="0" w:color="auto"/>
            <w:right w:val="none" w:sz="0" w:space="0" w:color="auto"/>
          </w:divBdr>
        </w:div>
        <w:div w:id="1127744395">
          <w:marLeft w:val="0"/>
          <w:marRight w:val="0"/>
          <w:marTop w:val="0"/>
          <w:marBottom w:val="0"/>
          <w:divBdr>
            <w:top w:val="none" w:sz="0" w:space="0" w:color="auto"/>
            <w:left w:val="none" w:sz="0" w:space="0" w:color="auto"/>
            <w:bottom w:val="none" w:sz="0" w:space="0" w:color="auto"/>
            <w:right w:val="none" w:sz="0" w:space="0" w:color="auto"/>
          </w:divBdr>
        </w:div>
        <w:div w:id="2091458803">
          <w:marLeft w:val="0"/>
          <w:marRight w:val="0"/>
          <w:marTop w:val="0"/>
          <w:marBottom w:val="0"/>
          <w:divBdr>
            <w:top w:val="none" w:sz="0" w:space="0" w:color="auto"/>
            <w:left w:val="none" w:sz="0" w:space="0" w:color="auto"/>
            <w:bottom w:val="none" w:sz="0" w:space="0" w:color="auto"/>
            <w:right w:val="none" w:sz="0" w:space="0" w:color="auto"/>
          </w:divBdr>
        </w:div>
        <w:div w:id="626014264">
          <w:marLeft w:val="0"/>
          <w:marRight w:val="0"/>
          <w:marTop w:val="0"/>
          <w:marBottom w:val="0"/>
          <w:divBdr>
            <w:top w:val="none" w:sz="0" w:space="0" w:color="auto"/>
            <w:left w:val="none" w:sz="0" w:space="0" w:color="auto"/>
            <w:bottom w:val="none" w:sz="0" w:space="0" w:color="auto"/>
            <w:right w:val="none" w:sz="0" w:space="0" w:color="auto"/>
          </w:divBdr>
        </w:div>
        <w:div w:id="1239367078">
          <w:marLeft w:val="0"/>
          <w:marRight w:val="0"/>
          <w:marTop w:val="0"/>
          <w:marBottom w:val="0"/>
          <w:divBdr>
            <w:top w:val="none" w:sz="0" w:space="0" w:color="auto"/>
            <w:left w:val="none" w:sz="0" w:space="0" w:color="auto"/>
            <w:bottom w:val="none" w:sz="0" w:space="0" w:color="auto"/>
            <w:right w:val="none" w:sz="0" w:space="0" w:color="auto"/>
          </w:divBdr>
        </w:div>
        <w:div w:id="437918503">
          <w:marLeft w:val="0"/>
          <w:marRight w:val="0"/>
          <w:marTop w:val="0"/>
          <w:marBottom w:val="0"/>
          <w:divBdr>
            <w:top w:val="none" w:sz="0" w:space="0" w:color="auto"/>
            <w:left w:val="none" w:sz="0" w:space="0" w:color="auto"/>
            <w:bottom w:val="none" w:sz="0" w:space="0" w:color="auto"/>
            <w:right w:val="none" w:sz="0" w:space="0" w:color="auto"/>
          </w:divBdr>
        </w:div>
        <w:div w:id="642083270">
          <w:marLeft w:val="0"/>
          <w:marRight w:val="0"/>
          <w:marTop w:val="0"/>
          <w:marBottom w:val="0"/>
          <w:divBdr>
            <w:top w:val="none" w:sz="0" w:space="0" w:color="auto"/>
            <w:left w:val="none" w:sz="0" w:space="0" w:color="auto"/>
            <w:bottom w:val="none" w:sz="0" w:space="0" w:color="auto"/>
            <w:right w:val="none" w:sz="0" w:space="0" w:color="auto"/>
          </w:divBdr>
        </w:div>
        <w:div w:id="137263416">
          <w:marLeft w:val="0"/>
          <w:marRight w:val="0"/>
          <w:marTop w:val="0"/>
          <w:marBottom w:val="0"/>
          <w:divBdr>
            <w:top w:val="none" w:sz="0" w:space="0" w:color="auto"/>
            <w:left w:val="none" w:sz="0" w:space="0" w:color="auto"/>
            <w:bottom w:val="none" w:sz="0" w:space="0" w:color="auto"/>
            <w:right w:val="none" w:sz="0" w:space="0" w:color="auto"/>
          </w:divBdr>
        </w:div>
        <w:div w:id="2028174603">
          <w:marLeft w:val="0"/>
          <w:marRight w:val="0"/>
          <w:marTop w:val="0"/>
          <w:marBottom w:val="0"/>
          <w:divBdr>
            <w:top w:val="none" w:sz="0" w:space="0" w:color="auto"/>
            <w:left w:val="none" w:sz="0" w:space="0" w:color="auto"/>
            <w:bottom w:val="none" w:sz="0" w:space="0" w:color="auto"/>
            <w:right w:val="none" w:sz="0" w:space="0" w:color="auto"/>
          </w:divBdr>
        </w:div>
        <w:div w:id="1085344689">
          <w:marLeft w:val="0"/>
          <w:marRight w:val="0"/>
          <w:marTop w:val="0"/>
          <w:marBottom w:val="0"/>
          <w:divBdr>
            <w:top w:val="none" w:sz="0" w:space="0" w:color="auto"/>
            <w:left w:val="none" w:sz="0" w:space="0" w:color="auto"/>
            <w:bottom w:val="none" w:sz="0" w:space="0" w:color="auto"/>
            <w:right w:val="none" w:sz="0" w:space="0" w:color="auto"/>
          </w:divBdr>
        </w:div>
        <w:div w:id="2119640897">
          <w:marLeft w:val="0"/>
          <w:marRight w:val="0"/>
          <w:marTop w:val="0"/>
          <w:marBottom w:val="0"/>
          <w:divBdr>
            <w:top w:val="none" w:sz="0" w:space="0" w:color="auto"/>
            <w:left w:val="none" w:sz="0" w:space="0" w:color="auto"/>
            <w:bottom w:val="none" w:sz="0" w:space="0" w:color="auto"/>
            <w:right w:val="none" w:sz="0" w:space="0" w:color="auto"/>
          </w:divBdr>
        </w:div>
        <w:div w:id="224075735">
          <w:marLeft w:val="0"/>
          <w:marRight w:val="0"/>
          <w:marTop w:val="0"/>
          <w:marBottom w:val="0"/>
          <w:divBdr>
            <w:top w:val="none" w:sz="0" w:space="0" w:color="auto"/>
            <w:left w:val="none" w:sz="0" w:space="0" w:color="auto"/>
            <w:bottom w:val="none" w:sz="0" w:space="0" w:color="auto"/>
            <w:right w:val="none" w:sz="0" w:space="0" w:color="auto"/>
          </w:divBdr>
        </w:div>
      </w:divsChild>
    </w:div>
    <w:div w:id="2112703120">
      <w:bodyDiv w:val="1"/>
      <w:marLeft w:val="0"/>
      <w:marRight w:val="0"/>
      <w:marTop w:val="0"/>
      <w:marBottom w:val="0"/>
      <w:divBdr>
        <w:top w:val="none" w:sz="0" w:space="0" w:color="auto"/>
        <w:left w:val="none" w:sz="0" w:space="0" w:color="auto"/>
        <w:bottom w:val="none" w:sz="0" w:space="0" w:color="auto"/>
        <w:right w:val="none" w:sz="0" w:space="0" w:color="auto"/>
      </w:divBdr>
      <w:divsChild>
        <w:div w:id="1641031147">
          <w:marLeft w:val="0"/>
          <w:marRight w:val="0"/>
          <w:marTop w:val="0"/>
          <w:marBottom w:val="0"/>
          <w:divBdr>
            <w:top w:val="none" w:sz="0" w:space="0" w:color="auto"/>
            <w:left w:val="none" w:sz="0" w:space="0" w:color="auto"/>
            <w:bottom w:val="none" w:sz="0" w:space="0" w:color="auto"/>
            <w:right w:val="none" w:sz="0" w:space="0" w:color="auto"/>
          </w:divBdr>
        </w:div>
        <w:div w:id="1239289887">
          <w:marLeft w:val="0"/>
          <w:marRight w:val="0"/>
          <w:marTop w:val="0"/>
          <w:marBottom w:val="0"/>
          <w:divBdr>
            <w:top w:val="none" w:sz="0" w:space="0" w:color="auto"/>
            <w:left w:val="none" w:sz="0" w:space="0" w:color="auto"/>
            <w:bottom w:val="none" w:sz="0" w:space="0" w:color="auto"/>
            <w:right w:val="none" w:sz="0" w:space="0" w:color="auto"/>
          </w:divBdr>
        </w:div>
        <w:div w:id="204147363">
          <w:marLeft w:val="0"/>
          <w:marRight w:val="0"/>
          <w:marTop w:val="0"/>
          <w:marBottom w:val="0"/>
          <w:divBdr>
            <w:top w:val="none" w:sz="0" w:space="0" w:color="auto"/>
            <w:left w:val="none" w:sz="0" w:space="0" w:color="auto"/>
            <w:bottom w:val="none" w:sz="0" w:space="0" w:color="auto"/>
            <w:right w:val="none" w:sz="0" w:space="0" w:color="auto"/>
          </w:divBdr>
        </w:div>
        <w:div w:id="220556952">
          <w:marLeft w:val="0"/>
          <w:marRight w:val="0"/>
          <w:marTop w:val="0"/>
          <w:marBottom w:val="0"/>
          <w:divBdr>
            <w:top w:val="none" w:sz="0" w:space="0" w:color="auto"/>
            <w:left w:val="none" w:sz="0" w:space="0" w:color="auto"/>
            <w:bottom w:val="none" w:sz="0" w:space="0" w:color="auto"/>
            <w:right w:val="none" w:sz="0" w:space="0" w:color="auto"/>
          </w:divBdr>
        </w:div>
        <w:div w:id="2030134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diagramColors" Target="diagrams/colors1.xml"/><Relationship Id="rId112" Type="http://schemas.openxmlformats.org/officeDocument/2006/relationships/image" Target="media/image95.jpeg"/><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eg"/><Relationship Id="rId102" Type="http://schemas.openxmlformats.org/officeDocument/2006/relationships/image" Target="media/image85.jpeg"/><Relationship Id="rId5" Type="http://schemas.openxmlformats.org/officeDocument/2006/relationships/numbering" Target="numbering.xml"/><Relationship Id="rId90" Type="http://schemas.microsoft.com/office/2007/relationships/diagramDrawing" Target="diagrams/drawing1.xml"/><Relationship Id="rId95" Type="http://schemas.openxmlformats.org/officeDocument/2006/relationships/image" Target="media/image79.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96.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2.jpeg"/><Relationship Id="rId17" Type="http://schemas.openxmlformats.org/officeDocument/2006/relationships/image" Target="cid:image001.png@01D93170.82C61CA0" TargetMode="External"/><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86.jpeg"/><Relationship Id="rId108" Type="http://schemas.openxmlformats.org/officeDocument/2006/relationships/image" Target="media/image91.jpe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75.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97.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diagramData" Target="diagrams/data1.xml"/><Relationship Id="rId94" Type="http://schemas.openxmlformats.org/officeDocument/2006/relationships/image" Target="media/image78.jpeg"/><Relationship Id="rId99" Type="http://schemas.openxmlformats.org/officeDocument/2006/relationships/image" Target="cid:IMG_70811.jpg" TargetMode="External"/><Relationship Id="rId101" Type="http://schemas.openxmlformats.org/officeDocument/2006/relationships/image" Target="media/image8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heic"/><Relationship Id="rId39" Type="http://schemas.openxmlformats.org/officeDocument/2006/relationships/image" Target="media/image28.jpeg"/><Relationship Id="rId109" Type="http://schemas.openxmlformats.org/officeDocument/2006/relationships/image" Target="media/image92.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1.jpeg"/><Relationship Id="rId104" Type="http://schemas.openxmlformats.org/officeDocument/2006/relationships/image" Target="media/image87.jpe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diagramLayout" Target="diagrams/layout1.xml"/><Relationship Id="rId110" Type="http://schemas.openxmlformats.org/officeDocument/2006/relationships/image" Target="media/image93.jpeg"/><Relationship Id="rId115" Type="http://schemas.openxmlformats.org/officeDocument/2006/relationships/footer" Target="footer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6.jpeg"/><Relationship Id="rId11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diagramQuickStyle" Target="diagrams/quickStyle1.xml"/><Relationship Id="rId111" Type="http://schemas.openxmlformats.org/officeDocument/2006/relationships/image" Target="media/image94.jpe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2E300-FC38-3D4F-8D42-B529A373F16C}" type="doc">
      <dgm:prSet loTypeId="urn:microsoft.com/office/officeart/2005/8/layout/hierarchy3" loCatId="" qsTypeId="urn:microsoft.com/office/officeart/2005/8/quickstyle/simple5" qsCatId="simple" csTypeId="urn:microsoft.com/office/officeart/2005/8/colors/accent1_2" csCatId="accent1" phldr="1"/>
      <dgm:spPr/>
      <dgm:t>
        <a:bodyPr/>
        <a:lstStyle/>
        <a:p>
          <a:endParaRPr lang="en-US"/>
        </a:p>
      </dgm:t>
    </dgm:pt>
    <dgm:pt modelId="{F88ED56B-FC36-8842-84DE-BAA4C1CBF37B}">
      <dgm:prSet phldrT="[Text]" custT="1"/>
      <dgm:spPr/>
      <dgm:t>
        <a:bodyPr/>
        <a:lstStyle/>
        <a:p>
          <a:pPr algn="ctr"/>
          <a:r>
            <a:rPr lang="en-US" sz="1200" b="1"/>
            <a:t>MF</a:t>
          </a:r>
        </a:p>
      </dgm:t>
    </dgm:pt>
    <dgm:pt modelId="{F99D12B6-0445-0240-873D-9C9654AD8852}" type="parTrans" cxnId="{19B4F16C-E857-3A4D-896C-7CB54EC700FC}">
      <dgm:prSet/>
      <dgm:spPr/>
      <dgm:t>
        <a:bodyPr/>
        <a:lstStyle/>
        <a:p>
          <a:pPr algn="l"/>
          <a:endParaRPr lang="en-US"/>
        </a:p>
      </dgm:t>
    </dgm:pt>
    <dgm:pt modelId="{C58563F4-3704-424E-9670-026C92B0CE5F}" type="sibTrans" cxnId="{19B4F16C-E857-3A4D-896C-7CB54EC700FC}">
      <dgm:prSet/>
      <dgm:spPr/>
      <dgm:t>
        <a:bodyPr/>
        <a:lstStyle/>
        <a:p>
          <a:pPr algn="l"/>
          <a:endParaRPr lang="en-US"/>
        </a:p>
      </dgm:t>
    </dgm:pt>
    <dgm:pt modelId="{166A42A6-A99A-004B-971A-31BBDC25E400}">
      <dgm:prSet phldrT="[Text]" custT="1"/>
      <dgm:spPr/>
      <dgm:t>
        <a:bodyPr/>
        <a:lstStyle/>
        <a:p>
          <a:pPr algn="ctr"/>
          <a:r>
            <a:rPr lang="en-US" sz="1100" b="1"/>
            <a:t>Building Code</a:t>
          </a:r>
        </a:p>
      </dgm:t>
    </dgm:pt>
    <dgm:pt modelId="{B328A800-E9E7-B447-BE75-22E3FE57F8C9}" type="parTrans" cxnId="{8A7FE209-02CD-9443-A6D9-01F88CF2198B}">
      <dgm:prSet/>
      <dgm:spPr/>
      <dgm:t>
        <a:bodyPr/>
        <a:lstStyle/>
        <a:p>
          <a:pPr algn="l"/>
          <a:endParaRPr lang="en-US"/>
        </a:p>
      </dgm:t>
    </dgm:pt>
    <dgm:pt modelId="{E44A461F-7555-B546-856D-4D1B9B74D4ED}" type="sibTrans" cxnId="{8A7FE209-02CD-9443-A6D9-01F88CF2198B}">
      <dgm:prSet/>
      <dgm:spPr/>
      <dgm:t>
        <a:bodyPr/>
        <a:lstStyle/>
        <a:p>
          <a:pPr algn="l"/>
          <a:endParaRPr lang="en-US"/>
        </a:p>
      </dgm:t>
    </dgm:pt>
    <dgm:pt modelId="{6ED5FEE6-22C2-F544-91A6-80B29BA7A8A1}">
      <dgm:prSet phldrT="[Text]" custT="1"/>
      <dgm:spPr/>
      <dgm:t>
        <a:bodyPr/>
        <a:lstStyle/>
        <a:p>
          <a:pPr algn="ctr"/>
          <a:r>
            <a:rPr lang="en-US" sz="1200" b="1"/>
            <a:t>230</a:t>
          </a:r>
        </a:p>
      </dgm:t>
    </dgm:pt>
    <dgm:pt modelId="{CD97AA32-A5C6-E447-B98E-38D0A8549AE4}" type="parTrans" cxnId="{31E90A6F-13F8-F944-8783-F829597FA585}">
      <dgm:prSet/>
      <dgm:spPr/>
      <dgm:t>
        <a:bodyPr/>
        <a:lstStyle/>
        <a:p>
          <a:pPr algn="l"/>
          <a:endParaRPr lang="en-US"/>
        </a:p>
      </dgm:t>
    </dgm:pt>
    <dgm:pt modelId="{0952F8F4-7495-B64F-8301-4A5B4DFB5853}" type="sibTrans" cxnId="{31E90A6F-13F8-F944-8783-F829597FA585}">
      <dgm:prSet/>
      <dgm:spPr/>
      <dgm:t>
        <a:bodyPr/>
        <a:lstStyle/>
        <a:p>
          <a:pPr algn="l"/>
          <a:endParaRPr lang="en-US"/>
        </a:p>
      </dgm:t>
    </dgm:pt>
    <dgm:pt modelId="{92A2AF6B-30DA-8C4A-BC41-63DA1DC0C548}">
      <dgm:prSet custT="1"/>
      <dgm:spPr/>
      <dgm:t>
        <a:bodyPr/>
        <a:lstStyle/>
        <a:p>
          <a:pPr algn="ctr"/>
          <a:r>
            <a:rPr lang="en-US" sz="1200" b="1"/>
            <a:t>03</a:t>
          </a:r>
        </a:p>
      </dgm:t>
    </dgm:pt>
    <dgm:pt modelId="{C2CE4200-5914-7543-A045-EE7AB9AB9BA4}" type="parTrans" cxnId="{66A877B6-0EC0-9248-9F16-A5BF48F5AEF2}">
      <dgm:prSet/>
      <dgm:spPr/>
      <dgm:t>
        <a:bodyPr/>
        <a:lstStyle/>
        <a:p>
          <a:pPr algn="l"/>
          <a:endParaRPr lang="en-US"/>
        </a:p>
      </dgm:t>
    </dgm:pt>
    <dgm:pt modelId="{38134FEA-3C0B-3E4F-B5B7-39ABE81548DB}" type="sibTrans" cxnId="{66A877B6-0EC0-9248-9F16-A5BF48F5AEF2}">
      <dgm:prSet/>
      <dgm:spPr/>
      <dgm:t>
        <a:bodyPr/>
        <a:lstStyle/>
        <a:p>
          <a:pPr algn="l"/>
          <a:endParaRPr lang="en-US"/>
        </a:p>
      </dgm:t>
    </dgm:pt>
    <dgm:pt modelId="{E818C559-4302-A446-9FD9-DAB9A5F6ABFF}">
      <dgm:prSet custT="1"/>
      <dgm:spPr/>
      <dgm:t>
        <a:bodyPr/>
        <a:lstStyle/>
        <a:p>
          <a:pPr algn="ctr"/>
          <a:r>
            <a:rPr lang="en-US" sz="1100" b="1"/>
            <a:t>Building Device Number</a:t>
          </a:r>
        </a:p>
      </dgm:t>
    </dgm:pt>
    <dgm:pt modelId="{B7AAA6B6-0292-474A-B1AA-7B95E186A4CA}" type="parTrans" cxnId="{DCD458C3-BE77-4548-A658-A51BFE1AB88B}">
      <dgm:prSet/>
      <dgm:spPr/>
      <dgm:t>
        <a:bodyPr/>
        <a:lstStyle/>
        <a:p>
          <a:pPr algn="l"/>
          <a:endParaRPr lang="en-US"/>
        </a:p>
      </dgm:t>
    </dgm:pt>
    <dgm:pt modelId="{A3A4DB8A-4018-BE48-AC92-6B169EFBC5F1}" type="sibTrans" cxnId="{DCD458C3-BE77-4548-A658-A51BFE1AB88B}">
      <dgm:prSet/>
      <dgm:spPr/>
      <dgm:t>
        <a:bodyPr/>
        <a:lstStyle/>
        <a:p>
          <a:pPr algn="l"/>
          <a:endParaRPr lang="en-US"/>
        </a:p>
      </dgm:t>
    </dgm:pt>
    <dgm:pt modelId="{F2B8E943-1668-D846-B09E-304C749F0C1B}">
      <dgm:prSet custT="1"/>
      <dgm:spPr/>
      <dgm:t>
        <a:bodyPr/>
        <a:lstStyle/>
        <a:p>
          <a:pPr algn="ctr"/>
          <a:r>
            <a:rPr lang="en-US" sz="1200" b="1"/>
            <a:t>C</a:t>
          </a:r>
        </a:p>
      </dgm:t>
    </dgm:pt>
    <dgm:pt modelId="{337D82F2-07AA-7548-806B-7DE1FCC6AE84}" type="parTrans" cxnId="{01FCBEC2-F540-FD4A-91B1-992447059B04}">
      <dgm:prSet/>
      <dgm:spPr/>
      <dgm:t>
        <a:bodyPr/>
        <a:lstStyle/>
        <a:p>
          <a:pPr algn="l"/>
          <a:endParaRPr lang="en-US"/>
        </a:p>
      </dgm:t>
    </dgm:pt>
    <dgm:pt modelId="{67B7B441-E61B-444E-9FE1-1A312B109F5B}" type="sibTrans" cxnId="{01FCBEC2-F540-FD4A-91B1-992447059B04}">
      <dgm:prSet/>
      <dgm:spPr/>
      <dgm:t>
        <a:bodyPr/>
        <a:lstStyle/>
        <a:p>
          <a:pPr algn="l"/>
          <a:endParaRPr lang="en-US"/>
        </a:p>
      </dgm:t>
    </dgm:pt>
    <dgm:pt modelId="{A3669F65-D60A-544E-AB33-388458E89986}">
      <dgm:prSet custT="1"/>
      <dgm:spPr/>
      <dgm:t>
        <a:bodyPr/>
        <a:lstStyle/>
        <a:p>
          <a:pPr algn="ctr"/>
          <a:r>
            <a:rPr lang="en-US" sz="1100" b="1"/>
            <a:t>Device Type</a:t>
          </a:r>
        </a:p>
      </dgm:t>
    </dgm:pt>
    <dgm:pt modelId="{9E589E6E-4277-9C4D-963D-073EF2867539}" type="parTrans" cxnId="{F3AAE458-CA8A-0C4D-9C99-EABFD4C8B745}">
      <dgm:prSet/>
      <dgm:spPr/>
      <dgm:t>
        <a:bodyPr/>
        <a:lstStyle/>
        <a:p>
          <a:pPr algn="l"/>
          <a:endParaRPr lang="en-US"/>
        </a:p>
      </dgm:t>
    </dgm:pt>
    <dgm:pt modelId="{7A82493D-0E30-1F44-AD84-8670644C7BC3}" type="sibTrans" cxnId="{F3AAE458-CA8A-0C4D-9C99-EABFD4C8B745}">
      <dgm:prSet/>
      <dgm:spPr/>
      <dgm:t>
        <a:bodyPr/>
        <a:lstStyle/>
        <a:p>
          <a:pPr algn="l"/>
          <a:endParaRPr lang="en-US"/>
        </a:p>
      </dgm:t>
    </dgm:pt>
    <dgm:pt modelId="{CF3FB518-AAD2-554D-936B-E45F6EE27092}">
      <dgm:prSet phldrT="[Text]" custT="1"/>
      <dgm:spPr/>
      <dgm:t>
        <a:bodyPr/>
        <a:lstStyle/>
        <a:p>
          <a:pPr lvl="0" algn="ctr" defTabSz="711200">
            <a:lnSpc>
              <a:spcPct val="90000"/>
            </a:lnSpc>
            <a:spcBef>
              <a:spcPct val="0"/>
            </a:spcBef>
            <a:spcAft>
              <a:spcPct val="35000"/>
            </a:spcAft>
          </a:pPr>
          <a:r>
            <a:rPr lang="en-US" sz="1100" b="1"/>
            <a:t>Room Number</a:t>
          </a:r>
        </a:p>
      </dgm:t>
    </dgm:pt>
    <dgm:pt modelId="{CBA815B6-D208-574A-9B07-37B1A7D26DF1}" type="sibTrans" cxnId="{D992401A-F881-7746-9AD3-4A49E22C8129}">
      <dgm:prSet/>
      <dgm:spPr/>
      <dgm:t>
        <a:bodyPr/>
        <a:lstStyle/>
        <a:p>
          <a:pPr algn="l"/>
          <a:endParaRPr lang="en-US"/>
        </a:p>
      </dgm:t>
    </dgm:pt>
    <dgm:pt modelId="{FCBD9D93-45BE-524E-A198-8C66F216762B}" type="parTrans" cxnId="{D992401A-F881-7746-9AD3-4A49E22C8129}">
      <dgm:prSet/>
      <dgm:spPr/>
      <dgm:t>
        <a:bodyPr/>
        <a:lstStyle/>
        <a:p>
          <a:pPr algn="l"/>
          <a:endParaRPr lang="en-US"/>
        </a:p>
      </dgm:t>
    </dgm:pt>
    <dgm:pt modelId="{F9F4D0F0-0D81-FA4C-BB4B-FB076739DB6E}">
      <dgm:prSet custT="1"/>
      <dgm:spPr/>
      <dgm:t>
        <a:bodyPr/>
        <a:lstStyle/>
        <a:p>
          <a:pPr algn="l"/>
          <a:r>
            <a:rPr lang="en-US" sz="900" b="1"/>
            <a:t>C</a:t>
          </a:r>
          <a:r>
            <a:rPr lang="en-US" sz="900"/>
            <a:t> - Indoor Camera</a:t>
          </a:r>
        </a:p>
        <a:p>
          <a:pPr algn="l"/>
          <a:r>
            <a:rPr lang="en-US" sz="900" b="1"/>
            <a:t>W</a:t>
          </a:r>
          <a:r>
            <a:rPr lang="en-US" sz="900"/>
            <a:t> - Wireless AP</a:t>
          </a:r>
        </a:p>
      </dgm:t>
    </dgm:pt>
    <dgm:pt modelId="{C9911328-0BB7-7947-ADE3-CF4AFD2034BE}" type="parTrans" cxnId="{6FB57BA3-0E58-694E-8140-B6E2C059A0CD}">
      <dgm:prSet/>
      <dgm:spPr/>
      <dgm:t>
        <a:bodyPr/>
        <a:lstStyle/>
        <a:p>
          <a:pPr algn="l"/>
          <a:endParaRPr lang="en-US"/>
        </a:p>
      </dgm:t>
    </dgm:pt>
    <dgm:pt modelId="{9A6D0998-23D6-6B40-9BE3-C357DA38465C}" type="sibTrans" cxnId="{6FB57BA3-0E58-694E-8140-B6E2C059A0CD}">
      <dgm:prSet/>
      <dgm:spPr/>
      <dgm:t>
        <a:bodyPr/>
        <a:lstStyle/>
        <a:p>
          <a:pPr algn="l"/>
          <a:endParaRPr lang="en-US"/>
        </a:p>
      </dgm:t>
    </dgm:pt>
    <dgm:pt modelId="{B4CF7E70-CDB6-404A-A83D-D42ECF72C5D8}">
      <dgm:prSet custT="1"/>
      <dgm:spPr/>
      <dgm:t>
        <a:bodyPr/>
        <a:lstStyle/>
        <a:p>
          <a:pPr algn="ctr"/>
          <a:r>
            <a:rPr lang="en-US" sz="900"/>
            <a:t>Ranging between </a:t>
          </a:r>
        </a:p>
        <a:p>
          <a:pPr algn="ctr"/>
          <a:r>
            <a:rPr lang="en-US" sz="900"/>
            <a:t>(</a:t>
          </a:r>
          <a:r>
            <a:rPr lang="en-US" sz="900" b="0"/>
            <a:t>1 - 99</a:t>
          </a:r>
          <a:r>
            <a:rPr lang="en-US" sz="900"/>
            <a:t>)</a:t>
          </a:r>
        </a:p>
      </dgm:t>
    </dgm:pt>
    <dgm:pt modelId="{468328F7-2EB9-154F-B65D-3855BF91C272}" type="parTrans" cxnId="{69B38C0F-9617-4142-BA4C-CFEE803203C8}">
      <dgm:prSet/>
      <dgm:spPr/>
      <dgm:t>
        <a:bodyPr/>
        <a:lstStyle/>
        <a:p>
          <a:pPr algn="l"/>
          <a:endParaRPr lang="en-US"/>
        </a:p>
      </dgm:t>
    </dgm:pt>
    <dgm:pt modelId="{827BA6A2-C703-AC4C-BB3D-7AD3C5C3D1FB}" type="sibTrans" cxnId="{69B38C0F-9617-4142-BA4C-CFEE803203C8}">
      <dgm:prSet/>
      <dgm:spPr/>
      <dgm:t>
        <a:bodyPr/>
        <a:lstStyle/>
        <a:p>
          <a:pPr algn="l"/>
          <a:endParaRPr lang="en-US"/>
        </a:p>
      </dgm:t>
    </dgm:pt>
    <dgm:pt modelId="{E25ACD98-3638-3040-BC2F-FD5997D82A04}">
      <dgm:prSet phldrT="[Text]" custT="1"/>
      <dgm:spPr/>
      <dgm:t>
        <a:bodyPr/>
        <a:lstStyle/>
        <a:p>
          <a:pPr lvl="0" algn="l" defTabSz="711200">
            <a:lnSpc>
              <a:spcPct val="90000"/>
            </a:lnSpc>
            <a:spcBef>
              <a:spcPct val="0"/>
            </a:spcBef>
            <a:spcAft>
              <a:spcPct val="35000"/>
            </a:spcAft>
          </a:pPr>
          <a:r>
            <a:rPr lang="en-US" sz="900" b="1"/>
            <a:t>ex.</a:t>
          </a:r>
          <a:r>
            <a:rPr lang="en-US" sz="900"/>
            <a:t> 230</a:t>
          </a:r>
        </a:p>
      </dgm:t>
    </dgm:pt>
    <dgm:pt modelId="{3F27362D-7110-0D45-94C3-FB0B671C91C2}" type="parTrans" cxnId="{519AF784-5558-8242-8D9A-414B06360EEF}">
      <dgm:prSet/>
      <dgm:spPr/>
      <dgm:t>
        <a:bodyPr/>
        <a:lstStyle/>
        <a:p>
          <a:pPr algn="l"/>
          <a:endParaRPr lang="en-US"/>
        </a:p>
      </dgm:t>
    </dgm:pt>
    <dgm:pt modelId="{8E12FD57-D95C-7A48-80CB-B8B562B1FD05}" type="sibTrans" cxnId="{519AF784-5558-8242-8D9A-414B06360EEF}">
      <dgm:prSet/>
      <dgm:spPr/>
      <dgm:t>
        <a:bodyPr/>
        <a:lstStyle/>
        <a:p>
          <a:pPr algn="l"/>
          <a:endParaRPr lang="en-US"/>
        </a:p>
      </dgm:t>
    </dgm:pt>
    <dgm:pt modelId="{470A7453-A8BD-7F4B-8541-086216A078D9}">
      <dgm:prSet phldrT="[Text]" custT="1"/>
      <dgm:spPr/>
      <dgm:t>
        <a:bodyPr/>
        <a:lstStyle/>
        <a:p>
          <a:pPr algn="l"/>
          <a:r>
            <a:rPr lang="en-US" sz="900" b="1"/>
            <a:t>ex. </a:t>
          </a:r>
          <a:r>
            <a:rPr lang="en-US" sz="900"/>
            <a:t>MF - Mossman</a:t>
          </a:r>
        </a:p>
        <a:p>
          <a:pPr algn="l"/>
          <a:r>
            <a:rPr lang="en-US" sz="900" b="1"/>
            <a:t>ex. </a:t>
          </a:r>
          <a:r>
            <a:rPr lang="en-US" sz="900"/>
            <a:t>DZS - Delta Zeta Sorority</a:t>
          </a:r>
        </a:p>
        <a:p>
          <a:pPr algn="l"/>
          <a:r>
            <a:rPr lang="en-US" sz="900" b="1"/>
            <a:t>ex. </a:t>
          </a:r>
          <a:r>
            <a:rPr lang="en-US" sz="900"/>
            <a:t>SNF - Sigma Nu Fraternity</a:t>
          </a:r>
        </a:p>
        <a:p>
          <a:pPr algn="l"/>
          <a:r>
            <a:rPr lang="en-US" sz="900" b="1"/>
            <a:t>ex. </a:t>
          </a:r>
          <a:r>
            <a:rPr lang="en-US" sz="900"/>
            <a:t>TB - Thompson Boing Arena</a:t>
          </a:r>
          <a:endParaRPr lang="en-US" sz="900" baseline="0"/>
        </a:p>
      </dgm:t>
    </dgm:pt>
    <dgm:pt modelId="{8079B5F4-08B5-054C-B85E-5B6C011ADD2C}" type="parTrans" cxnId="{7551C98C-0B7D-6F46-BD46-5E4BE5F5C8B4}">
      <dgm:prSet/>
      <dgm:spPr/>
      <dgm:t>
        <a:bodyPr/>
        <a:lstStyle/>
        <a:p>
          <a:pPr algn="l"/>
          <a:endParaRPr lang="en-US"/>
        </a:p>
      </dgm:t>
    </dgm:pt>
    <dgm:pt modelId="{DAD1197A-31C0-1E43-A7D9-57CCDE85537E}" type="sibTrans" cxnId="{7551C98C-0B7D-6F46-BD46-5E4BE5F5C8B4}">
      <dgm:prSet/>
      <dgm:spPr/>
      <dgm:t>
        <a:bodyPr/>
        <a:lstStyle/>
        <a:p>
          <a:pPr algn="l"/>
          <a:endParaRPr lang="en-US"/>
        </a:p>
      </dgm:t>
    </dgm:pt>
    <dgm:pt modelId="{74EFA1BF-0E1A-5A40-A679-683F2555AACE}" type="pres">
      <dgm:prSet presAssocID="{E902E300-FC38-3D4F-8D42-B529A373F16C}" presName="diagram" presStyleCnt="0">
        <dgm:presLayoutVars>
          <dgm:chPref val="1"/>
          <dgm:dir/>
          <dgm:animOne val="branch"/>
          <dgm:animLvl val="lvl"/>
          <dgm:resizeHandles/>
        </dgm:presLayoutVars>
      </dgm:prSet>
      <dgm:spPr/>
    </dgm:pt>
    <dgm:pt modelId="{8FADEFEB-3265-2042-8B96-9FFFBBD07A52}" type="pres">
      <dgm:prSet presAssocID="{F2B8E943-1668-D846-B09E-304C749F0C1B}" presName="root" presStyleCnt="0"/>
      <dgm:spPr/>
    </dgm:pt>
    <dgm:pt modelId="{BEAF3826-B98F-074C-8336-DA1A15A2BCFA}" type="pres">
      <dgm:prSet presAssocID="{F2B8E943-1668-D846-B09E-304C749F0C1B}" presName="rootComposite" presStyleCnt="0"/>
      <dgm:spPr/>
    </dgm:pt>
    <dgm:pt modelId="{81FC1EB6-51F5-A54A-97E2-7D24DDE567CC}" type="pres">
      <dgm:prSet presAssocID="{F2B8E943-1668-D846-B09E-304C749F0C1B}" presName="rootText" presStyleLbl="node1" presStyleIdx="0" presStyleCnt="4" custScaleX="81728" custScaleY="60260"/>
      <dgm:spPr/>
    </dgm:pt>
    <dgm:pt modelId="{05E784FC-B86B-2643-B31E-885682250F1A}" type="pres">
      <dgm:prSet presAssocID="{F2B8E943-1668-D846-B09E-304C749F0C1B}" presName="rootConnector" presStyleLbl="node1" presStyleIdx="0" presStyleCnt="4"/>
      <dgm:spPr/>
    </dgm:pt>
    <dgm:pt modelId="{E43DD809-105F-634B-9296-5BE16B1E2AB1}" type="pres">
      <dgm:prSet presAssocID="{F2B8E943-1668-D846-B09E-304C749F0C1B}" presName="childShape" presStyleCnt="0"/>
      <dgm:spPr/>
    </dgm:pt>
    <dgm:pt modelId="{FB6B41B8-5ABA-C54B-8B30-42FD75229D20}" type="pres">
      <dgm:prSet presAssocID="{9E589E6E-4277-9C4D-963D-073EF2867539}" presName="Name13" presStyleLbl="parChTrans1D2" presStyleIdx="0" presStyleCnt="8"/>
      <dgm:spPr/>
    </dgm:pt>
    <dgm:pt modelId="{F7E64190-28BA-E845-A3BE-295C37887A0A}" type="pres">
      <dgm:prSet presAssocID="{A3669F65-D60A-544E-AB33-388458E89986}" presName="childText" presStyleLbl="bgAcc1" presStyleIdx="0" presStyleCnt="8" custScaleX="151934" custScaleY="86273">
        <dgm:presLayoutVars>
          <dgm:bulletEnabled val="1"/>
        </dgm:presLayoutVars>
      </dgm:prSet>
      <dgm:spPr/>
    </dgm:pt>
    <dgm:pt modelId="{CA032B28-F2E4-A14E-8339-D5A6763D60F1}" type="pres">
      <dgm:prSet presAssocID="{C9911328-0BB7-7947-ADE3-CF4AFD2034BE}" presName="Name13" presStyleLbl="parChTrans1D2" presStyleIdx="1" presStyleCnt="8"/>
      <dgm:spPr/>
    </dgm:pt>
    <dgm:pt modelId="{AD93AAF2-0827-624B-9AFB-642A1D26C56D}" type="pres">
      <dgm:prSet presAssocID="{F9F4D0F0-0D81-FA4C-BB4B-FB076739DB6E}" presName="childText" presStyleLbl="bgAcc1" presStyleIdx="1" presStyleCnt="8" custScaleX="154473" custScaleY="71287">
        <dgm:presLayoutVars>
          <dgm:bulletEnabled val="1"/>
        </dgm:presLayoutVars>
      </dgm:prSet>
      <dgm:spPr/>
    </dgm:pt>
    <dgm:pt modelId="{7110FDC1-B447-D44B-84DA-688D67D1307C}" type="pres">
      <dgm:prSet presAssocID="{F88ED56B-FC36-8842-84DE-BAA4C1CBF37B}" presName="root" presStyleCnt="0"/>
      <dgm:spPr/>
    </dgm:pt>
    <dgm:pt modelId="{1655281C-4DAF-6A4C-B3D0-CFAD25BC2CBA}" type="pres">
      <dgm:prSet presAssocID="{F88ED56B-FC36-8842-84DE-BAA4C1CBF37B}" presName="rootComposite" presStyleCnt="0"/>
      <dgm:spPr/>
    </dgm:pt>
    <dgm:pt modelId="{BC3CF1F0-B08B-7742-8368-D666E86B0064}" type="pres">
      <dgm:prSet presAssocID="{F88ED56B-FC36-8842-84DE-BAA4C1CBF37B}" presName="rootText" presStyleLbl="node1" presStyleIdx="1" presStyleCnt="4" custScaleX="78813" custScaleY="56865"/>
      <dgm:spPr/>
    </dgm:pt>
    <dgm:pt modelId="{0C7AFBE5-9123-A746-B899-F4BEF0575A20}" type="pres">
      <dgm:prSet presAssocID="{F88ED56B-FC36-8842-84DE-BAA4C1CBF37B}" presName="rootConnector" presStyleLbl="node1" presStyleIdx="1" presStyleCnt="4"/>
      <dgm:spPr/>
    </dgm:pt>
    <dgm:pt modelId="{D2B7D22A-8633-2F47-82B6-611652FF1DE7}" type="pres">
      <dgm:prSet presAssocID="{F88ED56B-FC36-8842-84DE-BAA4C1CBF37B}" presName="childShape" presStyleCnt="0"/>
      <dgm:spPr/>
    </dgm:pt>
    <dgm:pt modelId="{564AB83A-D731-F04C-A719-ED708A654DAF}" type="pres">
      <dgm:prSet presAssocID="{B328A800-E9E7-B447-BE75-22E3FE57F8C9}" presName="Name13" presStyleLbl="parChTrans1D2" presStyleIdx="2" presStyleCnt="8"/>
      <dgm:spPr/>
    </dgm:pt>
    <dgm:pt modelId="{D35DDA83-F7D9-2A47-A0F1-80D249DAEF7C}" type="pres">
      <dgm:prSet presAssocID="{166A42A6-A99A-004B-971A-31BBDC25E400}" presName="childText" presStyleLbl="bgAcc1" presStyleIdx="2" presStyleCnt="8" custScaleX="186639" custScaleY="80378">
        <dgm:presLayoutVars>
          <dgm:bulletEnabled val="1"/>
        </dgm:presLayoutVars>
      </dgm:prSet>
      <dgm:spPr/>
    </dgm:pt>
    <dgm:pt modelId="{B68DC737-BBCC-0341-8A00-74B7BD1E78A5}" type="pres">
      <dgm:prSet presAssocID="{8079B5F4-08B5-054C-B85E-5B6C011ADD2C}" presName="Name13" presStyleLbl="parChTrans1D2" presStyleIdx="3" presStyleCnt="8"/>
      <dgm:spPr/>
    </dgm:pt>
    <dgm:pt modelId="{8B31F47A-A729-8B4A-9523-CC14688BCE37}" type="pres">
      <dgm:prSet presAssocID="{470A7453-A8BD-7F4B-8541-086216A078D9}" presName="childText" presStyleLbl="bgAcc1" presStyleIdx="3" presStyleCnt="8" custScaleX="186382" custScaleY="126399">
        <dgm:presLayoutVars>
          <dgm:bulletEnabled val="1"/>
        </dgm:presLayoutVars>
      </dgm:prSet>
      <dgm:spPr/>
    </dgm:pt>
    <dgm:pt modelId="{66C7A62D-A43F-AE4C-A624-4E3F6096F93A}" type="pres">
      <dgm:prSet presAssocID="{6ED5FEE6-22C2-F544-91A6-80B29BA7A8A1}" presName="root" presStyleCnt="0"/>
      <dgm:spPr/>
    </dgm:pt>
    <dgm:pt modelId="{BA2465BF-535D-9D43-9E17-57884A7CD126}" type="pres">
      <dgm:prSet presAssocID="{6ED5FEE6-22C2-F544-91A6-80B29BA7A8A1}" presName="rootComposite" presStyleCnt="0"/>
      <dgm:spPr/>
    </dgm:pt>
    <dgm:pt modelId="{888ADFB4-41B5-5E47-8FED-48DD85BAF277}" type="pres">
      <dgm:prSet presAssocID="{6ED5FEE6-22C2-F544-91A6-80B29BA7A8A1}" presName="rootText" presStyleLbl="node1" presStyleIdx="2" presStyleCnt="4" custScaleX="79300" custScaleY="62465" custLinFactNeighborY="-3242"/>
      <dgm:spPr/>
    </dgm:pt>
    <dgm:pt modelId="{2B06F238-9E2A-3942-B38E-67B93B7D1659}" type="pres">
      <dgm:prSet presAssocID="{6ED5FEE6-22C2-F544-91A6-80B29BA7A8A1}" presName="rootConnector" presStyleLbl="node1" presStyleIdx="2" presStyleCnt="4"/>
      <dgm:spPr/>
    </dgm:pt>
    <dgm:pt modelId="{3C074982-18CF-DE47-9136-363DB031D2D2}" type="pres">
      <dgm:prSet presAssocID="{6ED5FEE6-22C2-F544-91A6-80B29BA7A8A1}" presName="childShape" presStyleCnt="0"/>
      <dgm:spPr/>
    </dgm:pt>
    <dgm:pt modelId="{31F9B1D4-010A-3A49-A56B-4022679158F8}" type="pres">
      <dgm:prSet presAssocID="{FCBD9D93-45BE-524E-A198-8C66F216762B}" presName="Name13" presStyleLbl="parChTrans1D2" presStyleIdx="4" presStyleCnt="8"/>
      <dgm:spPr/>
    </dgm:pt>
    <dgm:pt modelId="{0A4E524A-938A-334D-A972-DAF7AF0AAB29}" type="pres">
      <dgm:prSet presAssocID="{CF3FB518-AAD2-554D-936B-E45F6EE27092}" presName="childText" presStyleLbl="bgAcc1" presStyleIdx="4" presStyleCnt="8" custScaleX="90121" custScaleY="79578">
        <dgm:presLayoutVars>
          <dgm:bulletEnabled val="1"/>
        </dgm:presLayoutVars>
      </dgm:prSet>
      <dgm:spPr/>
    </dgm:pt>
    <dgm:pt modelId="{90806F93-ED18-E943-A049-116E4F03F255}" type="pres">
      <dgm:prSet presAssocID="{3F27362D-7110-0D45-94C3-FB0B671C91C2}" presName="Name13" presStyleLbl="parChTrans1D2" presStyleIdx="5" presStyleCnt="8"/>
      <dgm:spPr/>
    </dgm:pt>
    <dgm:pt modelId="{E8748E98-8356-D747-A7C2-F3D78335F6BA}" type="pres">
      <dgm:prSet presAssocID="{E25ACD98-3638-3040-BC2F-FD5997D82A04}" presName="childText" presStyleLbl="bgAcc1" presStyleIdx="5" presStyleCnt="8" custScaleX="89863" custScaleY="54616">
        <dgm:presLayoutVars>
          <dgm:bulletEnabled val="1"/>
        </dgm:presLayoutVars>
      </dgm:prSet>
      <dgm:spPr/>
    </dgm:pt>
    <dgm:pt modelId="{BB5067FB-79E7-0A42-8C00-B06294B85612}" type="pres">
      <dgm:prSet presAssocID="{92A2AF6B-30DA-8C4A-BC41-63DA1DC0C548}" presName="root" presStyleCnt="0"/>
      <dgm:spPr/>
    </dgm:pt>
    <dgm:pt modelId="{D9FF503F-C751-2A4B-A3E1-E518285CE4C4}" type="pres">
      <dgm:prSet presAssocID="{92A2AF6B-30DA-8C4A-BC41-63DA1DC0C548}" presName="rootComposite" presStyleCnt="0"/>
      <dgm:spPr/>
    </dgm:pt>
    <dgm:pt modelId="{237DF8C6-C5FB-6B4E-A305-B2BAABB55005}" type="pres">
      <dgm:prSet presAssocID="{92A2AF6B-30DA-8C4A-BC41-63DA1DC0C548}" presName="rootText" presStyleLbl="node1" presStyleIdx="3" presStyleCnt="4" custScaleX="87523" custScaleY="51041"/>
      <dgm:spPr/>
    </dgm:pt>
    <dgm:pt modelId="{EC9B7677-5A0D-7545-A867-2BF052C4E908}" type="pres">
      <dgm:prSet presAssocID="{92A2AF6B-30DA-8C4A-BC41-63DA1DC0C548}" presName="rootConnector" presStyleLbl="node1" presStyleIdx="3" presStyleCnt="4"/>
      <dgm:spPr/>
    </dgm:pt>
    <dgm:pt modelId="{B2699A21-B9EC-DE4D-87BA-77A3E84756E1}" type="pres">
      <dgm:prSet presAssocID="{92A2AF6B-30DA-8C4A-BC41-63DA1DC0C548}" presName="childShape" presStyleCnt="0"/>
      <dgm:spPr/>
    </dgm:pt>
    <dgm:pt modelId="{2F2718DA-79BC-F642-9F96-073E773C7165}" type="pres">
      <dgm:prSet presAssocID="{B7AAA6B6-0292-474A-B1AA-7B95E186A4CA}" presName="Name13" presStyleLbl="parChTrans1D2" presStyleIdx="6" presStyleCnt="8"/>
      <dgm:spPr/>
    </dgm:pt>
    <dgm:pt modelId="{A117EC59-818B-6B42-94F5-14706AE62983}" type="pres">
      <dgm:prSet presAssocID="{E818C559-4302-A446-9FD9-DAB9A5F6ABFF}" presName="childText" presStyleLbl="bgAcc1" presStyleIdx="6" presStyleCnt="8" custScaleX="143423" custScaleY="64335">
        <dgm:presLayoutVars>
          <dgm:bulletEnabled val="1"/>
        </dgm:presLayoutVars>
      </dgm:prSet>
      <dgm:spPr/>
    </dgm:pt>
    <dgm:pt modelId="{D61366E0-D9B4-8342-9973-5C18D84F035E}" type="pres">
      <dgm:prSet presAssocID="{468328F7-2EB9-154F-B65D-3855BF91C272}" presName="Name13" presStyleLbl="parChTrans1D2" presStyleIdx="7" presStyleCnt="8"/>
      <dgm:spPr/>
    </dgm:pt>
    <dgm:pt modelId="{59DEEA42-4A2C-BC44-86A9-F52897F4B136}" type="pres">
      <dgm:prSet presAssocID="{B4CF7E70-CDB6-404A-A83D-D42ECF72C5D8}" presName="childText" presStyleLbl="bgAcc1" presStyleIdx="7" presStyleCnt="8" custScaleX="142921" custScaleY="72130">
        <dgm:presLayoutVars>
          <dgm:bulletEnabled val="1"/>
        </dgm:presLayoutVars>
      </dgm:prSet>
      <dgm:spPr/>
    </dgm:pt>
  </dgm:ptLst>
  <dgm:cxnLst>
    <dgm:cxn modelId="{8A7FE209-02CD-9443-A6D9-01F88CF2198B}" srcId="{F88ED56B-FC36-8842-84DE-BAA4C1CBF37B}" destId="{166A42A6-A99A-004B-971A-31BBDC25E400}" srcOrd="0" destOrd="0" parTransId="{B328A800-E9E7-B447-BE75-22E3FE57F8C9}" sibTransId="{E44A461F-7555-B546-856D-4D1B9B74D4ED}"/>
    <dgm:cxn modelId="{69B38C0F-9617-4142-BA4C-CFEE803203C8}" srcId="{92A2AF6B-30DA-8C4A-BC41-63DA1DC0C548}" destId="{B4CF7E70-CDB6-404A-A83D-D42ECF72C5D8}" srcOrd="1" destOrd="0" parTransId="{468328F7-2EB9-154F-B65D-3855BF91C272}" sibTransId="{827BA6A2-C703-AC4C-BB3D-7AD3C5C3D1FB}"/>
    <dgm:cxn modelId="{D992401A-F881-7746-9AD3-4A49E22C8129}" srcId="{6ED5FEE6-22C2-F544-91A6-80B29BA7A8A1}" destId="{CF3FB518-AAD2-554D-936B-E45F6EE27092}" srcOrd="0" destOrd="0" parTransId="{FCBD9D93-45BE-524E-A198-8C66F216762B}" sibTransId="{CBA815B6-D208-574A-9B07-37B1A7D26DF1}"/>
    <dgm:cxn modelId="{4DDF6B1A-773B-DD4B-9CAF-8007B2FB297F}" type="presOf" srcId="{6ED5FEE6-22C2-F544-91A6-80B29BA7A8A1}" destId="{2B06F238-9E2A-3942-B38E-67B93B7D1659}" srcOrd="1" destOrd="0" presId="urn:microsoft.com/office/officeart/2005/8/layout/hierarchy3"/>
    <dgm:cxn modelId="{7AFD1B29-176B-A048-96B0-E72531C0EA37}" type="presOf" srcId="{B4CF7E70-CDB6-404A-A83D-D42ECF72C5D8}" destId="{59DEEA42-4A2C-BC44-86A9-F52897F4B136}" srcOrd="0" destOrd="0" presId="urn:microsoft.com/office/officeart/2005/8/layout/hierarchy3"/>
    <dgm:cxn modelId="{1B02C130-0362-8846-819D-44EA9D5AD4B9}" type="presOf" srcId="{F2B8E943-1668-D846-B09E-304C749F0C1B}" destId="{05E784FC-B86B-2643-B31E-885682250F1A}" srcOrd="1" destOrd="0" presId="urn:microsoft.com/office/officeart/2005/8/layout/hierarchy3"/>
    <dgm:cxn modelId="{A035BD60-38FF-3D4B-AD0F-1989473BF660}" type="presOf" srcId="{F88ED56B-FC36-8842-84DE-BAA4C1CBF37B}" destId="{BC3CF1F0-B08B-7742-8368-D666E86B0064}" srcOrd="0" destOrd="0" presId="urn:microsoft.com/office/officeart/2005/8/layout/hierarchy3"/>
    <dgm:cxn modelId="{1281D342-C70E-D84D-8FAB-08AF4CBADFCC}" type="presOf" srcId="{C9911328-0BB7-7947-ADE3-CF4AFD2034BE}" destId="{CA032B28-F2E4-A14E-8339-D5A6763D60F1}" srcOrd="0" destOrd="0" presId="urn:microsoft.com/office/officeart/2005/8/layout/hierarchy3"/>
    <dgm:cxn modelId="{09847344-7CCA-0945-B863-7CB77CEF6737}" type="presOf" srcId="{F9F4D0F0-0D81-FA4C-BB4B-FB076739DB6E}" destId="{AD93AAF2-0827-624B-9AFB-642A1D26C56D}" srcOrd="0" destOrd="0" presId="urn:microsoft.com/office/officeart/2005/8/layout/hierarchy3"/>
    <dgm:cxn modelId="{DD454148-B7FA-8C42-AC88-1EE5B4267E0B}" type="presOf" srcId="{6ED5FEE6-22C2-F544-91A6-80B29BA7A8A1}" destId="{888ADFB4-41B5-5E47-8FED-48DD85BAF277}" srcOrd="0" destOrd="0" presId="urn:microsoft.com/office/officeart/2005/8/layout/hierarchy3"/>
    <dgm:cxn modelId="{F7983669-4BDD-8B41-A3BC-319E0EE4931D}" type="presOf" srcId="{92A2AF6B-30DA-8C4A-BC41-63DA1DC0C548}" destId="{EC9B7677-5A0D-7545-A867-2BF052C4E908}" srcOrd="1" destOrd="0" presId="urn:microsoft.com/office/officeart/2005/8/layout/hierarchy3"/>
    <dgm:cxn modelId="{AE169D49-370F-6141-8D7F-0275F75BB6D5}" type="presOf" srcId="{9E589E6E-4277-9C4D-963D-073EF2867539}" destId="{FB6B41B8-5ABA-C54B-8B30-42FD75229D20}" srcOrd="0" destOrd="0" presId="urn:microsoft.com/office/officeart/2005/8/layout/hierarchy3"/>
    <dgm:cxn modelId="{19B4F16C-E857-3A4D-896C-7CB54EC700FC}" srcId="{E902E300-FC38-3D4F-8D42-B529A373F16C}" destId="{F88ED56B-FC36-8842-84DE-BAA4C1CBF37B}" srcOrd="1" destOrd="0" parTransId="{F99D12B6-0445-0240-873D-9C9654AD8852}" sibTransId="{C58563F4-3704-424E-9670-026C92B0CE5F}"/>
    <dgm:cxn modelId="{D9F6E16D-015E-474C-9D78-A8934B5C5A4C}" type="presOf" srcId="{CF3FB518-AAD2-554D-936B-E45F6EE27092}" destId="{0A4E524A-938A-334D-A972-DAF7AF0AAB29}" srcOrd="0" destOrd="0" presId="urn:microsoft.com/office/officeart/2005/8/layout/hierarchy3"/>
    <dgm:cxn modelId="{31E90A6F-13F8-F944-8783-F829597FA585}" srcId="{E902E300-FC38-3D4F-8D42-B529A373F16C}" destId="{6ED5FEE6-22C2-F544-91A6-80B29BA7A8A1}" srcOrd="2" destOrd="0" parTransId="{CD97AA32-A5C6-E447-B98E-38D0A8549AE4}" sibTransId="{0952F8F4-7495-B64F-8301-4A5B4DFB5853}"/>
    <dgm:cxn modelId="{107D1273-1086-C84F-9F2C-EC0D149679CF}" type="presOf" srcId="{B7AAA6B6-0292-474A-B1AA-7B95E186A4CA}" destId="{2F2718DA-79BC-F642-9F96-073E773C7165}" srcOrd="0" destOrd="0" presId="urn:microsoft.com/office/officeart/2005/8/layout/hierarchy3"/>
    <dgm:cxn modelId="{F3AAE458-CA8A-0C4D-9C99-EABFD4C8B745}" srcId="{F2B8E943-1668-D846-B09E-304C749F0C1B}" destId="{A3669F65-D60A-544E-AB33-388458E89986}" srcOrd="0" destOrd="0" parTransId="{9E589E6E-4277-9C4D-963D-073EF2867539}" sibTransId="{7A82493D-0E30-1F44-AD84-8670644C7BC3}"/>
    <dgm:cxn modelId="{767A847E-68A5-1548-BCAE-4E68A5EC70D4}" type="presOf" srcId="{92A2AF6B-30DA-8C4A-BC41-63DA1DC0C548}" destId="{237DF8C6-C5FB-6B4E-A305-B2BAABB55005}" srcOrd="0" destOrd="0" presId="urn:microsoft.com/office/officeart/2005/8/layout/hierarchy3"/>
    <dgm:cxn modelId="{519AF784-5558-8242-8D9A-414B06360EEF}" srcId="{6ED5FEE6-22C2-F544-91A6-80B29BA7A8A1}" destId="{E25ACD98-3638-3040-BC2F-FD5997D82A04}" srcOrd="1" destOrd="0" parTransId="{3F27362D-7110-0D45-94C3-FB0B671C91C2}" sibTransId="{8E12FD57-D95C-7A48-80CB-B8B562B1FD05}"/>
    <dgm:cxn modelId="{7551C98C-0B7D-6F46-BD46-5E4BE5F5C8B4}" srcId="{F88ED56B-FC36-8842-84DE-BAA4C1CBF37B}" destId="{470A7453-A8BD-7F4B-8541-086216A078D9}" srcOrd="1" destOrd="0" parTransId="{8079B5F4-08B5-054C-B85E-5B6C011ADD2C}" sibTransId="{DAD1197A-31C0-1E43-A7D9-57CCDE85537E}"/>
    <dgm:cxn modelId="{4FE8C08D-AE4F-A94A-9ED7-0F62A3A5E665}" type="presOf" srcId="{F2B8E943-1668-D846-B09E-304C749F0C1B}" destId="{81FC1EB6-51F5-A54A-97E2-7D24DDE567CC}" srcOrd="0" destOrd="0" presId="urn:microsoft.com/office/officeart/2005/8/layout/hierarchy3"/>
    <dgm:cxn modelId="{CC5D3992-0A3E-CA42-8904-FB7A200AB0D7}" type="presOf" srcId="{470A7453-A8BD-7F4B-8541-086216A078D9}" destId="{8B31F47A-A729-8B4A-9523-CC14688BCE37}" srcOrd="0" destOrd="0" presId="urn:microsoft.com/office/officeart/2005/8/layout/hierarchy3"/>
    <dgm:cxn modelId="{83E8DA96-51CF-E148-A790-FA24B7835CD8}" type="presOf" srcId="{F88ED56B-FC36-8842-84DE-BAA4C1CBF37B}" destId="{0C7AFBE5-9123-A746-B899-F4BEF0575A20}" srcOrd="1" destOrd="0" presId="urn:microsoft.com/office/officeart/2005/8/layout/hierarchy3"/>
    <dgm:cxn modelId="{7C17CDA1-8B68-0843-919A-E710E98889E4}" type="presOf" srcId="{E902E300-FC38-3D4F-8D42-B529A373F16C}" destId="{74EFA1BF-0E1A-5A40-A679-683F2555AACE}" srcOrd="0" destOrd="0" presId="urn:microsoft.com/office/officeart/2005/8/layout/hierarchy3"/>
    <dgm:cxn modelId="{6FB57BA3-0E58-694E-8140-B6E2C059A0CD}" srcId="{F2B8E943-1668-D846-B09E-304C749F0C1B}" destId="{F9F4D0F0-0D81-FA4C-BB4B-FB076739DB6E}" srcOrd="1" destOrd="0" parTransId="{C9911328-0BB7-7947-ADE3-CF4AFD2034BE}" sibTransId="{9A6D0998-23D6-6B40-9BE3-C357DA38465C}"/>
    <dgm:cxn modelId="{97B393A9-639A-0B49-B972-A753D5B47C4D}" type="presOf" srcId="{E818C559-4302-A446-9FD9-DAB9A5F6ABFF}" destId="{A117EC59-818B-6B42-94F5-14706AE62983}" srcOrd="0" destOrd="0" presId="urn:microsoft.com/office/officeart/2005/8/layout/hierarchy3"/>
    <dgm:cxn modelId="{5BEF39AA-506B-6A4E-AE20-417AD5D12DBC}" type="presOf" srcId="{8079B5F4-08B5-054C-B85E-5B6C011ADD2C}" destId="{B68DC737-BBCC-0341-8A00-74B7BD1E78A5}" srcOrd="0" destOrd="0" presId="urn:microsoft.com/office/officeart/2005/8/layout/hierarchy3"/>
    <dgm:cxn modelId="{0D1AB8AB-C6E3-434C-AB95-6EC1BF8FC263}" type="presOf" srcId="{B328A800-E9E7-B447-BE75-22E3FE57F8C9}" destId="{564AB83A-D731-F04C-A719-ED708A654DAF}" srcOrd="0" destOrd="0" presId="urn:microsoft.com/office/officeart/2005/8/layout/hierarchy3"/>
    <dgm:cxn modelId="{7F79B0AD-9FCF-C649-82AD-916145C36353}" type="presOf" srcId="{468328F7-2EB9-154F-B65D-3855BF91C272}" destId="{D61366E0-D9B4-8342-9973-5C18D84F035E}" srcOrd="0" destOrd="0" presId="urn:microsoft.com/office/officeart/2005/8/layout/hierarchy3"/>
    <dgm:cxn modelId="{875143B1-447A-A948-AD0B-4C6D6AEF183F}" type="presOf" srcId="{A3669F65-D60A-544E-AB33-388458E89986}" destId="{F7E64190-28BA-E845-A3BE-295C37887A0A}" srcOrd="0" destOrd="0" presId="urn:microsoft.com/office/officeart/2005/8/layout/hierarchy3"/>
    <dgm:cxn modelId="{66A877B6-0EC0-9248-9F16-A5BF48F5AEF2}" srcId="{E902E300-FC38-3D4F-8D42-B529A373F16C}" destId="{92A2AF6B-30DA-8C4A-BC41-63DA1DC0C548}" srcOrd="3" destOrd="0" parTransId="{C2CE4200-5914-7543-A045-EE7AB9AB9BA4}" sibTransId="{38134FEA-3C0B-3E4F-B5B7-39ABE81548DB}"/>
    <dgm:cxn modelId="{7424DCB6-11DC-D44B-82B8-4506FC72ABEB}" type="presOf" srcId="{3F27362D-7110-0D45-94C3-FB0B671C91C2}" destId="{90806F93-ED18-E943-A049-116E4F03F255}" srcOrd="0" destOrd="0" presId="urn:microsoft.com/office/officeart/2005/8/layout/hierarchy3"/>
    <dgm:cxn modelId="{BA30A7B8-15F1-4E4D-8ACD-E06CC5664F64}" type="presOf" srcId="{166A42A6-A99A-004B-971A-31BBDC25E400}" destId="{D35DDA83-F7D9-2A47-A0F1-80D249DAEF7C}" srcOrd="0" destOrd="0" presId="urn:microsoft.com/office/officeart/2005/8/layout/hierarchy3"/>
    <dgm:cxn modelId="{01FCBEC2-F540-FD4A-91B1-992447059B04}" srcId="{E902E300-FC38-3D4F-8D42-B529A373F16C}" destId="{F2B8E943-1668-D846-B09E-304C749F0C1B}" srcOrd="0" destOrd="0" parTransId="{337D82F2-07AA-7548-806B-7DE1FCC6AE84}" sibTransId="{67B7B441-E61B-444E-9FE1-1A312B109F5B}"/>
    <dgm:cxn modelId="{DCD458C3-BE77-4548-A658-A51BFE1AB88B}" srcId="{92A2AF6B-30DA-8C4A-BC41-63DA1DC0C548}" destId="{E818C559-4302-A446-9FD9-DAB9A5F6ABFF}" srcOrd="0" destOrd="0" parTransId="{B7AAA6B6-0292-474A-B1AA-7B95E186A4CA}" sibTransId="{A3A4DB8A-4018-BE48-AC92-6B169EFBC5F1}"/>
    <dgm:cxn modelId="{9DBF1ECF-1A68-EF46-90BE-0FBB3626FB5B}" type="presOf" srcId="{FCBD9D93-45BE-524E-A198-8C66F216762B}" destId="{31F9B1D4-010A-3A49-A56B-4022679158F8}" srcOrd="0" destOrd="0" presId="urn:microsoft.com/office/officeart/2005/8/layout/hierarchy3"/>
    <dgm:cxn modelId="{F36DA8E1-9B92-9A44-AEA6-E67A11B70B3C}" type="presOf" srcId="{E25ACD98-3638-3040-BC2F-FD5997D82A04}" destId="{E8748E98-8356-D747-A7C2-F3D78335F6BA}" srcOrd="0" destOrd="0" presId="urn:microsoft.com/office/officeart/2005/8/layout/hierarchy3"/>
    <dgm:cxn modelId="{750EE57A-52FD-A342-9BE7-F56C3665E7BA}" type="presParOf" srcId="{74EFA1BF-0E1A-5A40-A679-683F2555AACE}" destId="{8FADEFEB-3265-2042-8B96-9FFFBBD07A52}" srcOrd="0" destOrd="0" presId="urn:microsoft.com/office/officeart/2005/8/layout/hierarchy3"/>
    <dgm:cxn modelId="{E7A5D94D-9A27-8B43-894C-6D94B7B94302}" type="presParOf" srcId="{8FADEFEB-3265-2042-8B96-9FFFBBD07A52}" destId="{BEAF3826-B98F-074C-8336-DA1A15A2BCFA}" srcOrd="0" destOrd="0" presId="urn:microsoft.com/office/officeart/2005/8/layout/hierarchy3"/>
    <dgm:cxn modelId="{688FDAEC-DDE4-CD45-BF19-28F2C51D7256}" type="presParOf" srcId="{BEAF3826-B98F-074C-8336-DA1A15A2BCFA}" destId="{81FC1EB6-51F5-A54A-97E2-7D24DDE567CC}" srcOrd="0" destOrd="0" presId="urn:microsoft.com/office/officeart/2005/8/layout/hierarchy3"/>
    <dgm:cxn modelId="{AC89A23E-8461-A842-B2E1-DF04AA522378}" type="presParOf" srcId="{BEAF3826-B98F-074C-8336-DA1A15A2BCFA}" destId="{05E784FC-B86B-2643-B31E-885682250F1A}" srcOrd="1" destOrd="0" presId="urn:microsoft.com/office/officeart/2005/8/layout/hierarchy3"/>
    <dgm:cxn modelId="{7ACF7B45-9077-8A44-ABDE-B8E498A7EF4C}" type="presParOf" srcId="{8FADEFEB-3265-2042-8B96-9FFFBBD07A52}" destId="{E43DD809-105F-634B-9296-5BE16B1E2AB1}" srcOrd="1" destOrd="0" presId="urn:microsoft.com/office/officeart/2005/8/layout/hierarchy3"/>
    <dgm:cxn modelId="{22B718CD-8EF8-6144-B2BB-2D235A169686}" type="presParOf" srcId="{E43DD809-105F-634B-9296-5BE16B1E2AB1}" destId="{FB6B41B8-5ABA-C54B-8B30-42FD75229D20}" srcOrd="0" destOrd="0" presId="urn:microsoft.com/office/officeart/2005/8/layout/hierarchy3"/>
    <dgm:cxn modelId="{B40920A6-3694-B347-9190-BF1810F0112D}" type="presParOf" srcId="{E43DD809-105F-634B-9296-5BE16B1E2AB1}" destId="{F7E64190-28BA-E845-A3BE-295C37887A0A}" srcOrd="1" destOrd="0" presId="urn:microsoft.com/office/officeart/2005/8/layout/hierarchy3"/>
    <dgm:cxn modelId="{B3BC2AA1-0A96-D144-A910-D735E89557B3}" type="presParOf" srcId="{E43DD809-105F-634B-9296-5BE16B1E2AB1}" destId="{CA032B28-F2E4-A14E-8339-D5A6763D60F1}" srcOrd="2" destOrd="0" presId="urn:microsoft.com/office/officeart/2005/8/layout/hierarchy3"/>
    <dgm:cxn modelId="{E3B9606D-E1D8-564C-8849-4D9EBD5039E6}" type="presParOf" srcId="{E43DD809-105F-634B-9296-5BE16B1E2AB1}" destId="{AD93AAF2-0827-624B-9AFB-642A1D26C56D}" srcOrd="3" destOrd="0" presId="urn:microsoft.com/office/officeart/2005/8/layout/hierarchy3"/>
    <dgm:cxn modelId="{E2A6AA3B-45BD-EF43-A7CE-274A24E2C7EE}" type="presParOf" srcId="{74EFA1BF-0E1A-5A40-A679-683F2555AACE}" destId="{7110FDC1-B447-D44B-84DA-688D67D1307C}" srcOrd="1" destOrd="0" presId="urn:microsoft.com/office/officeart/2005/8/layout/hierarchy3"/>
    <dgm:cxn modelId="{27F9A407-30DE-5C48-B3D8-5A8B3866547E}" type="presParOf" srcId="{7110FDC1-B447-D44B-84DA-688D67D1307C}" destId="{1655281C-4DAF-6A4C-B3D0-CFAD25BC2CBA}" srcOrd="0" destOrd="0" presId="urn:microsoft.com/office/officeart/2005/8/layout/hierarchy3"/>
    <dgm:cxn modelId="{3EBED68F-8F32-3042-B72D-789276FC4FE5}" type="presParOf" srcId="{1655281C-4DAF-6A4C-B3D0-CFAD25BC2CBA}" destId="{BC3CF1F0-B08B-7742-8368-D666E86B0064}" srcOrd="0" destOrd="0" presId="urn:microsoft.com/office/officeart/2005/8/layout/hierarchy3"/>
    <dgm:cxn modelId="{E2A36DA1-7ACF-E145-89C4-183212752F9D}" type="presParOf" srcId="{1655281C-4DAF-6A4C-B3D0-CFAD25BC2CBA}" destId="{0C7AFBE5-9123-A746-B899-F4BEF0575A20}" srcOrd="1" destOrd="0" presId="urn:microsoft.com/office/officeart/2005/8/layout/hierarchy3"/>
    <dgm:cxn modelId="{B3DCBD02-C150-934D-97DF-3CACC9237EF9}" type="presParOf" srcId="{7110FDC1-B447-D44B-84DA-688D67D1307C}" destId="{D2B7D22A-8633-2F47-82B6-611652FF1DE7}" srcOrd="1" destOrd="0" presId="urn:microsoft.com/office/officeart/2005/8/layout/hierarchy3"/>
    <dgm:cxn modelId="{5DC1A921-82A5-EC42-8F81-CB545E7ACEDE}" type="presParOf" srcId="{D2B7D22A-8633-2F47-82B6-611652FF1DE7}" destId="{564AB83A-D731-F04C-A719-ED708A654DAF}" srcOrd="0" destOrd="0" presId="urn:microsoft.com/office/officeart/2005/8/layout/hierarchy3"/>
    <dgm:cxn modelId="{6DA7B5D5-EBA7-6242-BFF6-B85B9C30DBB4}" type="presParOf" srcId="{D2B7D22A-8633-2F47-82B6-611652FF1DE7}" destId="{D35DDA83-F7D9-2A47-A0F1-80D249DAEF7C}" srcOrd="1" destOrd="0" presId="urn:microsoft.com/office/officeart/2005/8/layout/hierarchy3"/>
    <dgm:cxn modelId="{14DC88A3-EBC6-1442-B5D4-16898819AC1A}" type="presParOf" srcId="{D2B7D22A-8633-2F47-82B6-611652FF1DE7}" destId="{B68DC737-BBCC-0341-8A00-74B7BD1E78A5}" srcOrd="2" destOrd="0" presId="urn:microsoft.com/office/officeart/2005/8/layout/hierarchy3"/>
    <dgm:cxn modelId="{D968EBDB-0EE5-8645-83A2-0B18BBB59887}" type="presParOf" srcId="{D2B7D22A-8633-2F47-82B6-611652FF1DE7}" destId="{8B31F47A-A729-8B4A-9523-CC14688BCE37}" srcOrd="3" destOrd="0" presId="urn:microsoft.com/office/officeart/2005/8/layout/hierarchy3"/>
    <dgm:cxn modelId="{316655A9-2738-EE4C-8BDF-7F5ACE6F66ED}" type="presParOf" srcId="{74EFA1BF-0E1A-5A40-A679-683F2555AACE}" destId="{66C7A62D-A43F-AE4C-A624-4E3F6096F93A}" srcOrd="2" destOrd="0" presId="urn:microsoft.com/office/officeart/2005/8/layout/hierarchy3"/>
    <dgm:cxn modelId="{AE396085-1EB4-B643-A652-DE652B07C3B9}" type="presParOf" srcId="{66C7A62D-A43F-AE4C-A624-4E3F6096F93A}" destId="{BA2465BF-535D-9D43-9E17-57884A7CD126}" srcOrd="0" destOrd="0" presId="urn:microsoft.com/office/officeart/2005/8/layout/hierarchy3"/>
    <dgm:cxn modelId="{D544392F-B272-774A-8849-7DA65D386B52}" type="presParOf" srcId="{BA2465BF-535D-9D43-9E17-57884A7CD126}" destId="{888ADFB4-41B5-5E47-8FED-48DD85BAF277}" srcOrd="0" destOrd="0" presId="urn:microsoft.com/office/officeart/2005/8/layout/hierarchy3"/>
    <dgm:cxn modelId="{E31C8F0A-4CD8-DC48-A6BA-E9B61F3B604C}" type="presParOf" srcId="{BA2465BF-535D-9D43-9E17-57884A7CD126}" destId="{2B06F238-9E2A-3942-B38E-67B93B7D1659}" srcOrd="1" destOrd="0" presId="urn:microsoft.com/office/officeart/2005/8/layout/hierarchy3"/>
    <dgm:cxn modelId="{B81AD752-1925-144F-ABDE-53A1D3A543B9}" type="presParOf" srcId="{66C7A62D-A43F-AE4C-A624-4E3F6096F93A}" destId="{3C074982-18CF-DE47-9136-363DB031D2D2}" srcOrd="1" destOrd="0" presId="urn:microsoft.com/office/officeart/2005/8/layout/hierarchy3"/>
    <dgm:cxn modelId="{FED3B415-7491-0B4E-AEEF-0043E404B4D6}" type="presParOf" srcId="{3C074982-18CF-DE47-9136-363DB031D2D2}" destId="{31F9B1D4-010A-3A49-A56B-4022679158F8}" srcOrd="0" destOrd="0" presId="urn:microsoft.com/office/officeart/2005/8/layout/hierarchy3"/>
    <dgm:cxn modelId="{39D0BD67-B59E-6748-BFC2-1F9E530F5DC3}" type="presParOf" srcId="{3C074982-18CF-DE47-9136-363DB031D2D2}" destId="{0A4E524A-938A-334D-A972-DAF7AF0AAB29}" srcOrd="1" destOrd="0" presId="urn:microsoft.com/office/officeart/2005/8/layout/hierarchy3"/>
    <dgm:cxn modelId="{0F2C8225-CEFC-5C43-BC76-B77F57D04987}" type="presParOf" srcId="{3C074982-18CF-DE47-9136-363DB031D2D2}" destId="{90806F93-ED18-E943-A049-116E4F03F255}" srcOrd="2" destOrd="0" presId="urn:microsoft.com/office/officeart/2005/8/layout/hierarchy3"/>
    <dgm:cxn modelId="{B6444A3F-BC06-D148-8B07-B2ABA68C6974}" type="presParOf" srcId="{3C074982-18CF-DE47-9136-363DB031D2D2}" destId="{E8748E98-8356-D747-A7C2-F3D78335F6BA}" srcOrd="3" destOrd="0" presId="urn:microsoft.com/office/officeart/2005/8/layout/hierarchy3"/>
    <dgm:cxn modelId="{387ED455-CBC5-7741-A179-D391539C023B}" type="presParOf" srcId="{74EFA1BF-0E1A-5A40-A679-683F2555AACE}" destId="{BB5067FB-79E7-0A42-8C00-B06294B85612}" srcOrd="3" destOrd="0" presId="urn:microsoft.com/office/officeart/2005/8/layout/hierarchy3"/>
    <dgm:cxn modelId="{B99359CA-F42C-554A-9008-C194EFAF3F60}" type="presParOf" srcId="{BB5067FB-79E7-0A42-8C00-B06294B85612}" destId="{D9FF503F-C751-2A4B-A3E1-E518285CE4C4}" srcOrd="0" destOrd="0" presId="urn:microsoft.com/office/officeart/2005/8/layout/hierarchy3"/>
    <dgm:cxn modelId="{0ED467DF-72ED-1940-B36C-D58B77203AB3}" type="presParOf" srcId="{D9FF503F-C751-2A4B-A3E1-E518285CE4C4}" destId="{237DF8C6-C5FB-6B4E-A305-B2BAABB55005}" srcOrd="0" destOrd="0" presId="urn:microsoft.com/office/officeart/2005/8/layout/hierarchy3"/>
    <dgm:cxn modelId="{2DD092A8-803A-6848-A05E-0E1CA8190C26}" type="presParOf" srcId="{D9FF503F-C751-2A4B-A3E1-E518285CE4C4}" destId="{EC9B7677-5A0D-7545-A867-2BF052C4E908}" srcOrd="1" destOrd="0" presId="urn:microsoft.com/office/officeart/2005/8/layout/hierarchy3"/>
    <dgm:cxn modelId="{FD66D5D8-0328-254A-86E7-338D13466535}" type="presParOf" srcId="{BB5067FB-79E7-0A42-8C00-B06294B85612}" destId="{B2699A21-B9EC-DE4D-87BA-77A3E84756E1}" srcOrd="1" destOrd="0" presId="urn:microsoft.com/office/officeart/2005/8/layout/hierarchy3"/>
    <dgm:cxn modelId="{08622448-183B-E147-BF0B-D5FE319A87FF}" type="presParOf" srcId="{B2699A21-B9EC-DE4D-87BA-77A3E84756E1}" destId="{2F2718DA-79BC-F642-9F96-073E773C7165}" srcOrd="0" destOrd="0" presId="urn:microsoft.com/office/officeart/2005/8/layout/hierarchy3"/>
    <dgm:cxn modelId="{69237B73-FCE0-0748-801E-B9EB6DCFF164}" type="presParOf" srcId="{B2699A21-B9EC-DE4D-87BA-77A3E84756E1}" destId="{A117EC59-818B-6B42-94F5-14706AE62983}" srcOrd="1" destOrd="0" presId="urn:microsoft.com/office/officeart/2005/8/layout/hierarchy3"/>
    <dgm:cxn modelId="{514ACAE7-E970-A849-918D-0A32DF17556E}" type="presParOf" srcId="{B2699A21-B9EC-DE4D-87BA-77A3E84756E1}" destId="{D61366E0-D9B4-8342-9973-5C18D84F035E}" srcOrd="2" destOrd="0" presId="urn:microsoft.com/office/officeart/2005/8/layout/hierarchy3"/>
    <dgm:cxn modelId="{F2583DCC-ACD9-7740-AFCE-37D7408F61CB}" type="presParOf" srcId="{B2699A21-B9EC-DE4D-87BA-77A3E84756E1}" destId="{59DEEA42-4A2C-BC44-86A9-F52897F4B136}" srcOrd="3" destOrd="0" presId="urn:microsoft.com/office/officeart/2005/8/layout/hierarchy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FC1EB6-51F5-A54A-97E2-7D24DDE567CC}">
      <dsp:nvSpPr>
        <dsp:cNvPr id="0" name=""/>
        <dsp:cNvSpPr/>
      </dsp:nvSpPr>
      <dsp:spPr>
        <a:xfrm>
          <a:off x="2159" y="223975"/>
          <a:ext cx="860526" cy="3172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t>C</a:t>
          </a:r>
        </a:p>
      </dsp:txBody>
      <dsp:txXfrm>
        <a:off x="11451" y="233267"/>
        <a:ext cx="841942" cy="298659"/>
      </dsp:txXfrm>
    </dsp:sp>
    <dsp:sp modelId="{FB6B41B8-5ABA-C54B-8B30-42FD75229D20}">
      <dsp:nvSpPr>
        <dsp:cNvPr id="0" name=""/>
        <dsp:cNvSpPr/>
      </dsp:nvSpPr>
      <dsp:spPr>
        <a:xfrm>
          <a:off x="42491" y="541219"/>
          <a:ext cx="91440" cy="358709"/>
        </a:xfrm>
        <a:custGeom>
          <a:avLst/>
          <a:gdLst/>
          <a:ahLst/>
          <a:cxnLst/>
          <a:rect l="0" t="0" r="0" b="0"/>
          <a:pathLst>
            <a:path>
              <a:moveTo>
                <a:pt x="45720" y="0"/>
              </a:moveTo>
              <a:lnTo>
                <a:pt x="45720" y="358709"/>
              </a:lnTo>
              <a:lnTo>
                <a:pt x="131772" y="3587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E64190-28BA-E845-A3BE-295C37887A0A}">
      <dsp:nvSpPr>
        <dsp:cNvPr id="0" name=""/>
        <dsp:cNvSpPr/>
      </dsp:nvSpPr>
      <dsp:spPr>
        <a:xfrm>
          <a:off x="174264" y="672833"/>
          <a:ext cx="1279789" cy="4541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t>Device Type</a:t>
          </a:r>
        </a:p>
      </dsp:txBody>
      <dsp:txXfrm>
        <a:off x="187567" y="686136"/>
        <a:ext cx="1253183" cy="427584"/>
      </dsp:txXfrm>
    </dsp:sp>
    <dsp:sp modelId="{CA032B28-F2E4-A14E-8339-D5A6763D60F1}">
      <dsp:nvSpPr>
        <dsp:cNvPr id="0" name=""/>
        <dsp:cNvSpPr/>
      </dsp:nvSpPr>
      <dsp:spPr>
        <a:xfrm>
          <a:off x="42491" y="541219"/>
          <a:ext cx="91440" cy="905067"/>
        </a:xfrm>
        <a:custGeom>
          <a:avLst/>
          <a:gdLst/>
          <a:ahLst/>
          <a:cxnLst/>
          <a:rect l="0" t="0" r="0" b="0"/>
          <a:pathLst>
            <a:path>
              <a:moveTo>
                <a:pt x="45720" y="0"/>
              </a:moveTo>
              <a:lnTo>
                <a:pt x="45720" y="905067"/>
              </a:lnTo>
              <a:lnTo>
                <a:pt x="131772" y="9050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93AAF2-0827-624B-9AFB-642A1D26C56D}">
      <dsp:nvSpPr>
        <dsp:cNvPr id="0" name=""/>
        <dsp:cNvSpPr/>
      </dsp:nvSpPr>
      <dsp:spPr>
        <a:xfrm>
          <a:off x="174264" y="1258638"/>
          <a:ext cx="1301176" cy="3752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US" sz="900" b="1" kern="1200"/>
            <a:t>C</a:t>
          </a:r>
          <a:r>
            <a:rPr lang="en-US" sz="900" kern="1200"/>
            <a:t> - Indoor Camera</a:t>
          </a:r>
        </a:p>
        <a:p>
          <a:pPr marL="0" lvl="0" indent="0" algn="l" defTabSz="400050">
            <a:lnSpc>
              <a:spcPct val="90000"/>
            </a:lnSpc>
            <a:spcBef>
              <a:spcPct val="0"/>
            </a:spcBef>
            <a:spcAft>
              <a:spcPct val="35000"/>
            </a:spcAft>
            <a:buNone/>
          </a:pPr>
          <a:r>
            <a:rPr lang="en-US" sz="900" b="1" kern="1200"/>
            <a:t>W</a:t>
          </a:r>
          <a:r>
            <a:rPr lang="en-US" sz="900" kern="1200"/>
            <a:t> - Wireless AP</a:t>
          </a:r>
        </a:p>
      </dsp:txBody>
      <dsp:txXfrm>
        <a:off x="185256" y="1269630"/>
        <a:ext cx="1279192" cy="353312"/>
      </dsp:txXfrm>
    </dsp:sp>
    <dsp:sp modelId="{BC3CF1F0-B08B-7742-8368-D666E86B0064}">
      <dsp:nvSpPr>
        <dsp:cNvPr id="0" name=""/>
        <dsp:cNvSpPr/>
      </dsp:nvSpPr>
      <dsp:spPr>
        <a:xfrm>
          <a:off x="1572702" y="223975"/>
          <a:ext cx="829834" cy="2993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t>MF</a:t>
          </a:r>
        </a:p>
      </dsp:txBody>
      <dsp:txXfrm>
        <a:off x="1581470" y="232743"/>
        <a:ext cx="812298" cy="281834"/>
      </dsp:txXfrm>
    </dsp:sp>
    <dsp:sp modelId="{564AB83A-D731-F04C-A719-ED708A654DAF}">
      <dsp:nvSpPr>
        <dsp:cNvPr id="0" name=""/>
        <dsp:cNvSpPr/>
      </dsp:nvSpPr>
      <dsp:spPr>
        <a:xfrm>
          <a:off x="1609966" y="523345"/>
          <a:ext cx="91440" cy="343192"/>
        </a:xfrm>
        <a:custGeom>
          <a:avLst/>
          <a:gdLst/>
          <a:ahLst/>
          <a:cxnLst/>
          <a:rect l="0" t="0" r="0" b="0"/>
          <a:pathLst>
            <a:path>
              <a:moveTo>
                <a:pt x="45720" y="0"/>
              </a:moveTo>
              <a:lnTo>
                <a:pt x="45720" y="343192"/>
              </a:lnTo>
              <a:lnTo>
                <a:pt x="128703" y="3431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DDA83-F7D9-2A47-A0F1-80D249DAEF7C}">
      <dsp:nvSpPr>
        <dsp:cNvPr id="0" name=""/>
        <dsp:cNvSpPr/>
      </dsp:nvSpPr>
      <dsp:spPr>
        <a:xfrm>
          <a:off x="1738669" y="654960"/>
          <a:ext cx="1572121" cy="4231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t>Building Code</a:t>
          </a:r>
        </a:p>
      </dsp:txBody>
      <dsp:txXfrm>
        <a:off x="1751063" y="667354"/>
        <a:ext cx="1547333" cy="398368"/>
      </dsp:txXfrm>
    </dsp:sp>
    <dsp:sp modelId="{B68DC737-BBCC-0341-8A00-74B7BD1E78A5}">
      <dsp:nvSpPr>
        <dsp:cNvPr id="0" name=""/>
        <dsp:cNvSpPr/>
      </dsp:nvSpPr>
      <dsp:spPr>
        <a:xfrm>
          <a:off x="1609966" y="523345"/>
          <a:ext cx="91440" cy="1019103"/>
        </a:xfrm>
        <a:custGeom>
          <a:avLst/>
          <a:gdLst/>
          <a:ahLst/>
          <a:cxnLst/>
          <a:rect l="0" t="0" r="0" b="0"/>
          <a:pathLst>
            <a:path>
              <a:moveTo>
                <a:pt x="45720" y="0"/>
              </a:moveTo>
              <a:lnTo>
                <a:pt x="45720" y="1019103"/>
              </a:lnTo>
              <a:lnTo>
                <a:pt x="128703" y="10191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31F47A-A729-8B4A-9523-CC14688BCE37}">
      <dsp:nvSpPr>
        <dsp:cNvPr id="0" name=""/>
        <dsp:cNvSpPr/>
      </dsp:nvSpPr>
      <dsp:spPr>
        <a:xfrm>
          <a:off x="1738669" y="1209731"/>
          <a:ext cx="1569956" cy="66543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US" sz="900" b="1" kern="1200"/>
            <a:t>ex. </a:t>
          </a:r>
          <a:r>
            <a:rPr lang="en-US" sz="900" kern="1200"/>
            <a:t>MF - Mossman</a:t>
          </a:r>
        </a:p>
        <a:p>
          <a:pPr marL="0" lvl="0" indent="0" algn="l" defTabSz="400050">
            <a:lnSpc>
              <a:spcPct val="90000"/>
            </a:lnSpc>
            <a:spcBef>
              <a:spcPct val="0"/>
            </a:spcBef>
            <a:spcAft>
              <a:spcPct val="35000"/>
            </a:spcAft>
            <a:buNone/>
          </a:pPr>
          <a:r>
            <a:rPr lang="en-US" sz="900" b="1" kern="1200"/>
            <a:t>ex. </a:t>
          </a:r>
          <a:r>
            <a:rPr lang="en-US" sz="900" kern="1200"/>
            <a:t>DZS - Delta Zeta Sorority</a:t>
          </a:r>
        </a:p>
        <a:p>
          <a:pPr marL="0" lvl="0" indent="0" algn="l" defTabSz="400050">
            <a:lnSpc>
              <a:spcPct val="90000"/>
            </a:lnSpc>
            <a:spcBef>
              <a:spcPct val="0"/>
            </a:spcBef>
            <a:spcAft>
              <a:spcPct val="35000"/>
            </a:spcAft>
            <a:buNone/>
          </a:pPr>
          <a:r>
            <a:rPr lang="en-US" sz="900" b="1" kern="1200"/>
            <a:t>ex. </a:t>
          </a:r>
          <a:r>
            <a:rPr lang="en-US" sz="900" kern="1200"/>
            <a:t>SNF - Sigma Nu Fraternity</a:t>
          </a:r>
        </a:p>
        <a:p>
          <a:pPr marL="0" lvl="0" indent="0" algn="l" defTabSz="400050">
            <a:lnSpc>
              <a:spcPct val="90000"/>
            </a:lnSpc>
            <a:spcBef>
              <a:spcPct val="0"/>
            </a:spcBef>
            <a:spcAft>
              <a:spcPct val="35000"/>
            </a:spcAft>
            <a:buNone/>
          </a:pPr>
          <a:r>
            <a:rPr lang="en-US" sz="900" b="1" kern="1200"/>
            <a:t>ex. </a:t>
          </a:r>
          <a:r>
            <a:rPr lang="en-US" sz="900" kern="1200"/>
            <a:t>TB - Thompson Boing Arena</a:t>
          </a:r>
          <a:endParaRPr lang="en-US" sz="900" kern="1200" baseline="0"/>
        </a:p>
      </dsp:txBody>
      <dsp:txXfrm>
        <a:off x="1758159" y="1229221"/>
        <a:ext cx="1530976" cy="626457"/>
      </dsp:txXfrm>
    </dsp:sp>
    <dsp:sp modelId="{888ADFB4-41B5-5E47-8FED-48DD85BAF277}">
      <dsp:nvSpPr>
        <dsp:cNvPr id="0" name=""/>
        <dsp:cNvSpPr/>
      </dsp:nvSpPr>
      <dsp:spPr>
        <a:xfrm>
          <a:off x="3407027" y="206907"/>
          <a:ext cx="834962" cy="3288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t>230</a:t>
          </a:r>
        </a:p>
      </dsp:txBody>
      <dsp:txXfrm>
        <a:off x="3416659" y="216539"/>
        <a:ext cx="815698" cy="309587"/>
      </dsp:txXfrm>
    </dsp:sp>
    <dsp:sp modelId="{31F9B1D4-010A-3A49-A56B-4022679158F8}">
      <dsp:nvSpPr>
        <dsp:cNvPr id="0" name=""/>
        <dsp:cNvSpPr/>
      </dsp:nvSpPr>
      <dsp:spPr>
        <a:xfrm>
          <a:off x="3444803" y="535759"/>
          <a:ext cx="91440" cy="358154"/>
        </a:xfrm>
        <a:custGeom>
          <a:avLst/>
          <a:gdLst/>
          <a:ahLst/>
          <a:cxnLst/>
          <a:rect l="0" t="0" r="0" b="0"/>
          <a:pathLst>
            <a:path>
              <a:moveTo>
                <a:pt x="45720" y="0"/>
              </a:moveTo>
              <a:lnTo>
                <a:pt x="45720" y="358154"/>
              </a:lnTo>
              <a:lnTo>
                <a:pt x="129216" y="358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4E524A-938A-334D-A972-DAF7AF0AAB29}">
      <dsp:nvSpPr>
        <dsp:cNvPr id="0" name=""/>
        <dsp:cNvSpPr/>
      </dsp:nvSpPr>
      <dsp:spPr>
        <a:xfrm>
          <a:off x="3574019" y="684441"/>
          <a:ext cx="759118" cy="41894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711200">
            <a:lnSpc>
              <a:spcPct val="90000"/>
            </a:lnSpc>
            <a:spcBef>
              <a:spcPct val="0"/>
            </a:spcBef>
            <a:spcAft>
              <a:spcPct val="35000"/>
            </a:spcAft>
            <a:buNone/>
          </a:pPr>
          <a:r>
            <a:rPr lang="en-US" sz="1100" b="1" kern="1200"/>
            <a:t>Room Number</a:t>
          </a:r>
        </a:p>
      </dsp:txBody>
      <dsp:txXfrm>
        <a:off x="3586289" y="696711"/>
        <a:ext cx="734578" cy="394404"/>
      </dsp:txXfrm>
    </dsp:sp>
    <dsp:sp modelId="{90806F93-ED18-E943-A049-116E4F03F255}">
      <dsp:nvSpPr>
        <dsp:cNvPr id="0" name=""/>
        <dsp:cNvSpPr/>
      </dsp:nvSpPr>
      <dsp:spPr>
        <a:xfrm>
          <a:off x="3444803" y="535759"/>
          <a:ext cx="91440" cy="843006"/>
        </a:xfrm>
        <a:custGeom>
          <a:avLst/>
          <a:gdLst/>
          <a:ahLst/>
          <a:cxnLst/>
          <a:rect l="0" t="0" r="0" b="0"/>
          <a:pathLst>
            <a:path>
              <a:moveTo>
                <a:pt x="45720" y="0"/>
              </a:moveTo>
              <a:lnTo>
                <a:pt x="45720" y="843006"/>
              </a:lnTo>
              <a:lnTo>
                <a:pt x="129216" y="843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748E98-8356-D747-A7C2-F3D78335F6BA}">
      <dsp:nvSpPr>
        <dsp:cNvPr id="0" name=""/>
        <dsp:cNvSpPr/>
      </dsp:nvSpPr>
      <dsp:spPr>
        <a:xfrm>
          <a:off x="3574019" y="1235000"/>
          <a:ext cx="756945" cy="2875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l" defTabSz="711200">
            <a:lnSpc>
              <a:spcPct val="90000"/>
            </a:lnSpc>
            <a:spcBef>
              <a:spcPct val="0"/>
            </a:spcBef>
            <a:spcAft>
              <a:spcPct val="35000"/>
            </a:spcAft>
            <a:buNone/>
          </a:pPr>
          <a:r>
            <a:rPr lang="en-US" sz="900" b="1" kern="1200"/>
            <a:t>ex.</a:t>
          </a:r>
          <a:r>
            <a:rPr lang="en-US" sz="900" kern="1200"/>
            <a:t> 230</a:t>
          </a:r>
        </a:p>
      </dsp:txBody>
      <dsp:txXfrm>
        <a:off x="3582440" y="1243421"/>
        <a:ext cx="740103" cy="270688"/>
      </dsp:txXfrm>
    </dsp:sp>
    <dsp:sp modelId="{237DF8C6-C5FB-6B4E-A305-B2BAABB55005}">
      <dsp:nvSpPr>
        <dsp:cNvPr id="0" name=""/>
        <dsp:cNvSpPr/>
      </dsp:nvSpPr>
      <dsp:spPr>
        <a:xfrm>
          <a:off x="4505218" y="223975"/>
          <a:ext cx="921543" cy="2687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t>03</a:t>
          </a:r>
        </a:p>
      </dsp:txBody>
      <dsp:txXfrm>
        <a:off x="4513088" y="231845"/>
        <a:ext cx="905803" cy="252969"/>
      </dsp:txXfrm>
    </dsp:sp>
    <dsp:sp modelId="{2F2718DA-79BC-F642-9F96-073E773C7165}">
      <dsp:nvSpPr>
        <dsp:cNvPr id="0" name=""/>
        <dsp:cNvSpPr/>
      </dsp:nvSpPr>
      <dsp:spPr>
        <a:xfrm>
          <a:off x="4597372" y="492684"/>
          <a:ext cx="92154" cy="300962"/>
        </a:xfrm>
        <a:custGeom>
          <a:avLst/>
          <a:gdLst/>
          <a:ahLst/>
          <a:cxnLst/>
          <a:rect l="0" t="0" r="0" b="0"/>
          <a:pathLst>
            <a:path>
              <a:moveTo>
                <a:pt x="0" y="0"/>
              </a:moveTo>
              <a:lnTo>
                <a:pt x="0" y="300962"/>
              </a:lnTo>
              <a:lnTo>
                <a:pt x="92154" y="3009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17EC59-818B-6B42-94F5-14706AE62983}">
      <dsp:nvSpPr>
        <dsp:cNvPr id="0" name=""/>
        <dsp:cNvSpPr/>
      </dsp:nvSpPr>
      <dsp:spPr>
        <a:xfrm>
          <a:off x="4689527" y="624299"/>
          <a:ext cx="1208098" cy="3386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t>Building Device Number</a:t>
          </a:r>
        </a:p>
      </dsp:txBody>
      <dsp:txXfrm>
        <a:off x="4699447" y="634219"/>
        <a:ext cx="1188258" cy="318856"/>
      </dsp:txXfrm>
    </dsp:sp>
    <dsp:sp modelId="{D61366E0-D9B4-8342-9973-5C18D84F035E}">
      <dsp:nvSpPr>
        <dsp:cNvPr id="0" name=""/>
        <dsp:cNvSpPr/>
      </dsp:nvSpPr>
      <dsp:spPr>
        <a:xfrm>
          <a:off x="4597372" y="492684"/>
          <a:ext cx="92154" cy="791792"/>
        </a:xfrm>
        <a:custGeom>
          <a:avLst/>
          <a:gdLst/>
          <a:ahLst/>
          <a:cxnLst/>
          <a:rect l="0" t="0" r="0" b="0"/>
          <a:pathLst>
            <a:path>
              <a:moveTo>
                <a:pt x="0" y="0"/>
              </a:moveTo>
              <a:lnTo>
                <a:pt x="0" y="791792"/>
              </a:lnTo>
              <a:lnTo>
                <a:pt x="92154" y="7917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EEA42-4A2C-BC44-86A9-F52897F4B136}">
      <dsp:nvSpPr>
        <dsp:cNvPr id="0" name=""/>
        <dsp:cNvSpPr/>
      </dsp:nvSpPr>
      <dsp:spPr>
        <a:xfrm>
          <a:off x="4689527" y="1094610"/>
          <a:ext cx="1203870" cy="3797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Ranging between </a:t>
          </a:r>
        </a:p>
        <a:p>
          <a:pPr marL="0" lvl="0" indent="0" algn="ctr" defTabSz="400050">
            <a:lnSpc>
              <a:spcPct val="90000"/>
            </a:lnSpc>
            <a:spcBef>
              <a:spcPct val="0"/>
            </a:spcBef>
            <a:spcAft>
              <a:spcPct val="35000"/>
            </a:spcAft>
            <a:buNone/>
          </a:pPr>
          <a:r>
            <a:rPr lang="en-US" sz="900" kern="1200"/>
            <a:t>(</a:t>
          </a:r>
          <a:r>
            <a:rPr lang="en-US" sz="900" b="0" kern="1200"/>
            <a:t>1 - 99</a:t>
          </a:r>
          <a:r>
            <a:rPr lang="en-US" sz="900" kern="1200"/>
            <a:t>)</a:t>
          </a:r>
        </a:p>
      </dsp:txBody>
      <dsp:txXfrm>
        <a:off x="4700649" y="1105732"/>
        <a:ext cx="1181626" cy="3574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329D0D69C65640973D6E7FB05E7D4C" ma:contentTypeVersion="13" ma:contentTypeDescription="Create a new document." ma:contentTypeScope="" ma:versionID="c84f9f579f608aa00f5dd2dadf07a056">
  <xsd:schema xmlns:xsd="http://www.w3.org/2001/XMLSchema" xmlns:xs="http://www.w3.org/2001/XMLSchema" xmlns:p="http://schemas.microsoft.com/office/2006/metadata/properties" xmlns:ns3="1fc487ee-4922-4ba8-a784-36d104c7aaff" xmlns:ns4="e38c5945-1e53-4378-8b11-b9a3c3767fc2" targetNamespace="http://schemas.microsoft.com/office/2006/metadata/properties" ma:root="true" ma:fieldsID="e37e7a0fa81632d0c84e5779c22babc5" ns3:_="" ns4:_="">
    <xsd:import namespace="1fc487ee-4922-4ba8-a784-36d104c7aaff"/>
    <xsd:import namespace="e38c5945-1e53-4378-8b11-b9a3c3767f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487ee-4922-4ba8-a784-36d104c7aa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c5945-1e53-4378-8b11-b9a3c3767f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E8439-F86B-4EAA-871D-9C599E8C28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29793C-4C24-4980-8953-C3ECE5B29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487ee-4922-4ba8-a784-36d104c7aaff"/>
    <ds:schemaRef ds:uri="e38c5945-1e53-4378-8b11-b9a3c3767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382F0-5BF5-45B6-9C40-30208AB78495}">
  <ds:schemaRefs>
    <ds:schemaRef ds:uri="http://schemas.microsoft.com/sharepoint/v3/contenttype/forms"/>
  </ds:schemaRefs>
</ds:datastoreItem>
</file>

<file path=customXml/itemProps4.xml><?xml version="1.0" encoding="utf-8"?>
<ds:datastoreItem xmlns:ds="http://schemas.openxmlformats.org/officeDocument/2006/customXml" ds:itemID="{4D4DA43A-DE68-484F-B6F2-89CF6EBF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12226</Words>
  <Characters>69693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81756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Keith Lamar</dc:creator>
  <cp:lastModifiedBy>Keith Thomas</cp:lastModifiedBy>
  <cp:revision>3</cp:revision>
  <cp:lastPrinted>2023-01-26T15:29:00Z</cp:lastPrinted>
  <dcterms:created xsi:type="dcterms:W3CDTF">2023-07-19T17:57:00Z</dcterms:created>
  <dcterms:modified xsi:type="dcterms:W3CDTF">2023-07-19T17:59:00Z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0x01010044329D0D69C65640973D6E7FB05E7D4C</vt:lpwstr>
  </property>
</Properties>
</file>